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1733AA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33AA" w:rsidRPr="00C40C34" w:rsidRDefault="00C40C34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40C34">
              <w:rPr>
                <w:rFonts w:ascii="Arial" w:hAnsi="Arial" w:cs="Arial"/>
                <w:b/>
              </w:rPr>
              <w:t>ПОСТАНОВЛЕНИЕ</w:t>
            </w:r>
          </w:p>
        </w:tc>
      </w:tr>
      <w:tr w:rsidR="001733AA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33AA" w:rsidRPr="00C40C34" w:rsidRDefault="00C40C34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40C34">
              <w:rPr>
                <w:rFonts w:ascii="Arial" w:hAnsi="Arial" w:cs="Arial"/>
                <w:b/>
              </w:rPr>
              <w:t>АДМИНИСТРАЦИИ АТАМАНОВСКОГО СЕЛЬСКОГО ПОСЕЛЕНИЯ</w:t>
            </w:r>
          </w:p>
        </w:tc>
      </w:tr>
      <w:tr w:rsidR="001733AA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33AA" w:rsidRPr="00C40C34" w:rsidRDefault="00C40C34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40C34">
              <w:rPr>
                <w:rFonts w:ascii="Arial" w:hAnsi="Arial" w:cs="Arial"/>
                <w:b/>
              </w:rPr>
              <w:t xml:space="preserve">ДАНИЛОВСКОГО МУНИЦИПАЛЬНОГО РАЙОНА </w:t>
            </w:r>
          </w:p>
        </w:tc>
      </w:tr>
      <w:tr w:rsidR="001733AA">
        <w:trPr>
          <w:trHeight w:val="36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33AA" w:rsidRPr="00C40C34" w:rsidRDefault="00C40C34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C40C34">
              <w:rPr>
                <w:rFonts w:ascii="Arial" w:hAnsi="Arial" w:cs="Arial"/>
                <w:b/>
              </w:rPr>
              <w:t xml:space="preserve">ВОЛГОГРАДСКОЙ ОБЛАСТИ </w:t>
            </w:r>
          </w:p>
        </w:tc>
      </w:tr>
    </w:tbl>
    <w:p w:rsidR="001733AA" w:rsidRDefault="001733AA">
      <w:pPr>
        <w:ind w:firstLine="709"/>
        <w:jc w:val="both"/>
        <w:rPr>
          <w:rFonts w:ascii="Times New Roman" w:hAnsi="Times New Roman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от 09.09.202</w:t>
      </w:r>
      <w:r w:rsidRPr="00C40C34">
        <w:rPr>
          <w:rFonts w:ascii="Arial" w:hAnsi="Arial" w:cs="Arial"/>
          <w:spacing w:val="7"/>
        </w:rPr>
        <w:t xml:space="preserve">6                              </w:t>
      </w:r>
      <w:r w:rsidRPr="00C40C34">
        <w:rPr>
          <w:rFonts w:ascii="Arial" w:hAnsi="Arial" w:cs="Arial"/>
        </w:rPr>
        <w:t>№ 41-п</w:t>
      </w:r>
    </w:p>
    <w:p w:rsidR="001733AA" w:rsidRPr="00C40C34" w:rsidRDefault="001733AA">
      <w:pPr>
        <w:ind w:firstLine="709"/>
        <w:jc w:val="both"/>
        <w:rPr>
          <w:rFonts w:ascii="Arial" w:hAnsi="Arial" w:cs="Arial"/>
          <w:spacing w:val="7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 xml:space="preserve">Об утверждении административного регламента предоставления муниципальной </w:t>
      </w:r>
      <w:r w:rsidRPr="00C40C34">
        <w:rPr>
          <w:rFonts w:ascii="Arial" w:hAnsi="Arial" w:cs="Arial"/>
          <w:b/>
        </w:rPr>
        <w:t xml:space="preserve">услуги </w:t>
      </w:r>
      <w:r w:rsidRPr="00C40C34">
        <w:rPr>
          <w:rFonts w:ascii="Arial" w:hAnsi="Arial" w:cs="Arial"/>
          <w:b/>
        </w:rPr>
        <w:t>«Предоставление информации об очередности предоставления жилых помещений на условиях социального найма»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Руководствуясь Федеральным законом от 27.07.2010 № 210-ФЗ «Об организации предоставления государственных и муниципальных услуг», в соответствии </w:t>
      </w:r>
      <w:r w:rsidRPr="00C40C34">
        <w:rPr>
          <w:rFonts w:ascii="Arial" w:hAnsi="Arial" w:cs="Arial"/>
        </w:rPr>
        <w:t xml:space="preserve">с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C40C34">
        <w:rPr>
          <w:rFonts w:ascii="Arial" w:hAnsi="Arial" w:cs="Arial"/>
        </w:rPr>
        <w:t>Уставом Атамановского сельского поселения Даниловского муниципального района Волгоградской области, администрация Атаман</w:t>
      </w:r>
      <w:r w:rsidRPr="00C40C34">
        <w:rPr>
          <w:rFonts w:ascii="Arial" w:hAnsi="Arial" w:cs="Arial"/>
        </w:rPr>
        <w:t>овского сельского поселения Даниловского муниципального района Волгоградской области</w:t>
      </w:r>
    </w:p>
    <w:p w:rsidR="001733AA" w:rsidRPr="00C40C34" w:rsidRDefault="001733AA">
      <w:pPr>
        <w:widowControl w:val="0"/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ПОСТАНОВЛЯЕТ:</w:t>
      </w:r>
    </w:p>
    <w:p w:rsidR="001733AA" w:rsidRPr="00C40C34" w:rsidRDefault="001733AA">
      <w:pPr>
        <w:widowControl w:val="0"/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1. </w:t>
      </w:r>
      <w:r w:rsidRPr="00C40C34">
        <w:rPr>
          <w:rFonts w:ascii="Arial" w:hAnsi="Arial" w:cs="Arial"/>
        </w:rPr>
        <w:t xml:space="preserve">Утвердить административный регламент предоставления муниципальной услуги </w:t>
      </w:r>
      <w:r w:rsidRPr="00C40C34">
        <w:rPr>
          <w:rFonts w:ascii="Arial" w:hAnsi="Arial" w:cs="Arial"/>
        </w:rPr>
        <w:t>«Предоставление информации об очередности предоставления жилых помещений на усл</w:t>
      </w:r>
      <w:r w:rsidRPr="00C40C34">
        <w:rPr>
          <w:rFonts w:ascii="Arial" w:hAnsi="Arial" w:cs="Arial"/>
        </w:rPr>
        <w:t>овиях социального найма»</w:t>
      </w:r>
      <w:r w:rsidRPr="00C40C34">
        <w:rPr>
          <w:rFonts w:ascii="Arial" w:hAnsi="Arial" w:cs="Arial"/>
        </w:rPr>
        <w:t>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2. Признать утратившими силу следующие постановления администрации </w:t>
      </w:r>
      <w:r w:rsidRPr="00C40C34">
        <w:rPr>
          <w:rFonts w:ascii="Arial" w:hAnsi="Arial" w:cs="Arial"/>
        </w:rPr>
        <w:t>Атамановского сельского поселения Даниловского муниципального района Волгоградской области: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от 16.04.2018 № 10-п «Об утверждении Административного регламента пре</w:t>
      </w:r>
      <w:r w:rsidRPr="00C40C34">
        <w:rPr>
          <w:rFonts w:ascii="Arial" w:hAnsi="Arial" w:cs="Arial"/>
        </w:rPr>
        <w:t>доставления администрацией Атамановского сельского поселения Даниловского муниципального района Волгоградской области муниципальной услуги «Предоставление информации об очередности предоставления жилых помещений на условиях социального найма»;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от 03.10.2</w:t>
      </w:r>
      <w:r w:rsidRPr="00C40C34">
        <w:rPr>
          <w:rFonts w:ascii="Arial" w:hAnsi="Arial" w:cs="Arial"/>
        </w:rPr>
        <w:t>018 № 35-п «О внесении изменений в Административный регламент предоставления администрацией Атамановского сельского поселения Даниловского муниципального района Волгоградской области муниципальной услуги «Предоставление информации об очередности предоставл</w:t>
      </w:r>
      <w:r w:rsidRPr="00C40C34">
        <w:rPr>
          <w:rFonts w:ascii="Arial" w:hAnsi="Arial" w:cs="Arial"/>
        </w:rPr>
        <w:t>ения жилых помещений на условиях социального найма», утвержденный постановлением администрации Атамановского сельского поселения от 16.04.2018 г. № 10-п»;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от 23.11.2018 № 46-п О внесении изменений в постановление администрации Атамановского сельского пос</w:t>
      </w:r>
      <w:r w:rsidRPr="00C40C34">
        <w:rPr>
          <w:rFonts w:ascii="Arial" w:hAnsi="Arial" w:cs="Arial"/>
        </w:rPr>
        <w:t>еления от 16.04.2018 №10-п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от 22.08.2019 № 23-п О внесении изменений</w:t>
      </w:r>
      <w:r w:rsidRPr="00C40C34">
        <w:rPr>
          <w:rFonts w:ascii="Arial" w:hAnsi="Arial" w:cs="Arial"/>
        </w:rPr>
        <w:t xml:space="preserve"> в постановление администрации Атамановского сельского поселения от 16.04.2018 №10-п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</w:t>
      </w:r>
      <w:r w:rsidRPr="00C40C34">
        <w:rPr>
          <w:rFonts w:ascii="Arial" w:hAnsi="Arial" w:cs="Arial"/>
        </w:rPr>
        <w:t>льного найма»;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- от 31.05.2022 № 30-п О внесении изменений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</w:t>
      </w:r>
      <w:r w:rsidRPr="00C40C34">
        <w:rPr>
          <w:rFonts w:ascii="Arial" w:hAnsi="Arial" w:cs="Arial"/>
        </w:rPr>
        <w:lastRenderedPageBreak/>
        <w:t>утвержденный постановлением</w:t>
      </w:r>
      <w:r w:rsidRPr="00C40C34">
        <w:rPr>
          <w:rFonts w:ascii="Arial" w:hAnsi="Arial" w:cs="Arial"/>
        </w:rPr>
        <w:t xml:space="preserve"> администрации Атамановского сельского поселения от 16.04.2018 г. № 10-п.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3. Настоящее постановление вступает в силу со дня его официального опубликования </w:t>
      </w:r>
      <w:r w:rsidRPr="00C40C34">
        <w:rPr>
          <w:rFonts w:ascii="Arial" w:hAnsi="Arial" w:cs="Arial"/>
        </w:rPr>
        <w:t>путем размещения в сетевом издании «Официальный сайт Атамановского сельского поселения Даниловского м</w:t>
      </w:r>
      <w:r w:rsidRPr="00C40C34">
        <w:rPr>
          <w:rFonts w:ascii="Arial" w:hAnsi="Arial" w:cs="Arial"/>
        </w:rPr>
        <w:t>униципального района Волгоградской области» ЭЛ № ФС 77-85251 от 27.04.2023 (https://atamanovka-34.ru/).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4. Контроль за исполнением настоящего постановления оставляю за собой.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Глава Атамановского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сельского поселения                                      </w:t>
      </w:r>
      <w:r w:rsidRPr="00C40C34">
        <w:rPr>
          <w:rFonts w:ascii="Arial" w:hAnsi="Arial" w:cs="Arial"/>
        </w:rPr>
        <w:t xml:space="preserve">             Е.Ф. </w:t>
      </w:r>
      <w:proofErr w:type="spellStart"/>
      <w:r w:rsidRPr="00C40C34">
        <w:rPr>
          <w:rFonts w:ascii="Arial" w:hAnsi="Arial" w:cs="Arial"/>
        </w:rPr>
        <w:t>Носаев</w:t>
      </w:r>
      <w:proofErr w:type="spellEnd"/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1733AA">
      <w:pPr>
        <w:widowControl w:val="0"/>
        <w:ind w:firstLine="709"/>
        <w:jc w:val="both"/>
        <w:outlineLvl w:val="0"/>
        <w:rPr>
          <w:rFonts w:ascii="Arial" w:hAnsi="Arial" w:cs="Arial"/>
        </w:rPr>
      </w:pPr>
    </w:p>
    <w:p w:rsidR="001733AA" w:rsidRPr="00C40C34" w:rsidRDefault="00C40C34">
      <w:pPr>
        <w:widowControl w:val="0"/>
        <w:ind w:firstLine="709"/>
        <w:jc w:val="right"/>
        <w:outlineLvl w:val="0"/>
        <w:rPr>
          <w:rFonts w:ascii="Arial" w:hAnsi="Arial" w:cs="Arial"/>
        </w:rPr>
      </w:pPr>
      <w:r w:rsidRPr="00C40C34">
        <w:rPr>
          <w:rFonts w:ascii="Arial" w:hAnsi="Arial" w:cs="Arial"/>
        </w:rPr>
        <w:t>Утвержден</w:t>
      </w:r>
    </w:p>
    <w:p w:rsidR="001733AA" w:rsidRPr="00C40C34" w:rsidRDefault="00C40C34">
      <w:pPr>
        <w:widowControl w:val="0"/>
        <w:ind w:firstLine="709"/>
        <w:jc w:val="right"/>
        <w:rPr>
          <w:rFonts w:ascii="Arial" w:hAnsi="Arial" w:cs="Arial"/>
        </w:rPr>
      </w:pPr>
      <w:r w:rsidRPr="00C40C34">
        <w:rPr>
          <w:rFonts w:ascii="Arial" w:hAnsi="Arial" w:cs="Arial"/>
        </w:rPr>
        <w:t>постановлением администрации</w:t>
      </w:r>
    </w:p>
    <w:p w:rsidR="001733AA" w:rsidRPr="00C40C34" w:rsidRDefault="00C40C34">
      <w:pPr>
        <w:widowControl w:val="0"/>
        <w:ind w:firstLine="709"/>
        <w:jc w:val="right"/>
        <w:rPr>
          <w:rFonts w:ascii="Arial" w:hAnsi="Arial" w:cs="Arial"/>
        </w:rPr>
      </w:pPr>
      <w:r w:rsidRPr="00C40C34">
        <w:rPr>
          <w:rFonts w:ascii="Arial" w:hAnsi="Arial" w:cs="Arial"/>
        </w:rPr>
        <w:t>Атамановского сельского поселения</w:t>
      </w:r>
    </w:p>
    <w:p w:rsidR="001733AA" w:rsidRPr="00C40C34" w:rsidRDefault="00C40C34">
      <w:pPr>
        <w:widowControl w:val="0"/>
        <w:ind w:firstLine="709"/>
        <w:jc w:val="right"/>
        <w:rPr>
          <w:rFonts w:ascii="Arial" w:hAnsi="Arial" w:cs="Arial"/>
        </w:rPr>
      </w:pPr>
      <w:r w:rsidRPr="00C40C34">
        <w:rPr>
          <w:rFonts w:ascii="Arial" w:hAnsi="Arial" w:cs="Arial"/>
        </w:rPr>
        <w:t>Даниловского муниципального района</w:t>
      </w:r>
    </w:p>
    <w:p w:rsidR="001733AA" w:rsidRPr="00C40C34" w:rsidRDefault="00C40C34">
      <w:pPr>
        <w:widowControl w:val="0"/>
        <w:ind w:firstLine="709"/>
        <w:jc w:val="right"/>
        <w:rPr>
          <w:rFonts w:ascii="Arial" w:hAnsi="Arial" w:cs="Arial"/>
        </w:rPr>
      </w:pPr>
      <w:r w:rsidRPr="00C40C34">
        <w:rPr>
          <w:rFonts w:ascii="Arial" w:hAnsi="Arial" w:cs="Arial"/>
        </w:rPr>
        <w:t>Волгоградской области</w:t>
      </w:r>
    </w:p>
    <w:p w:rsidR="001733AA" w:rsidRPr="00C40C34" w:rsidRDefault="00C40C34">
      <w:pPr>
        <w:widowControl w:val="0"/>
        <w:ind w:firstLine="709"/>
        <w:jc w:val="right"/>
        <w:rPr>
          <w:rFonts w:ascii="Arial" w:hAnsi="Arial" w:cs="Arial"/>
        </w:rPr>
      </w:pPr>
      <w:r w:rsidRPr="00C40C34">
        <w:rPr>
          <w:rFonts w:ascii="Arial" w:hAnsi="Arial" w:cs="Arial"/>
        </w:rPr>
        <w:t>от 09.09.2026 № 41-п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center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Административный регламент</w:t>
      </w:r>
    </w:p>
    <w:p w:rsidR="001733AA" w:rsidRPr="00C40C34" w:rsidRDefault="00C40C34">
      <w:pPr>
        <w:ind w:firstLine="709"/>
        <w:jc w:val="center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 xml:space="preserve">предоставления муниципальной услуги </w:t>
      </w:r>
    </w:p>
    <w:p w:rsidR="001733AA" w:rsidRPr="00C40C34" w:rsidRDefault="00C40C34">
      <w:pPr>
        <w:ind w:firstLine="709"/>
        <w:jc w:val="center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«Предоставление информации об очередности предоставления жилых помещений на</w:t>
      </w:r>
    </w:p>
    <w:p w:rsidR="001733AA" w:rsidRPr="00C40C34" w:rsidRDefault="00C40C34">
      <w:pPr>
        <w:ind w:firstLine="709"/>
        <w:jc w:val="center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условиях социального найма»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widowControl w:val="0"/>
        <w:ind w:firstLine="709"/>
        <w:jc w:val="center"/>
        <w:outlineLvl w:val="1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1. Общие положения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1.1. Предмет регулирования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Настоящий административный регламент устанавливает порядок предоставления муниципальной услуги «Предоставление информации об очередности предоставления жилых помещений на условиях социального найма» (далее - муниципальная услуга, административный регламент</w:t>
      </w:r>
      <w:r w:rsidRPr="00C40C34">
        <w:rPr>
          <w:rFonts w:ascii="Arial" w:hAnsi="Arial" w:cs="Arial"/>
        </w:rPr>
        <w:t>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Атамановского сельского поселения Даниловского муниципального района Волгог</w:t>
      </w:r>
      <w:r w:rsidRPr="00C40C34">
        <w:rPr>
          <w:rFonts w:ascii="Arial" w:hAnsi="Arial" w:cs="Arial"/>
        </w:rPr>
        <w:t>радской области.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1.2. Заявителями на получение муниципальной услуги являются граждане Российской Федерации или их уполномоченные представители.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1.3. Порядок информирования заявителей о предоставлении муниципальной услуги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1.3.1. Сведения о месте нахождения,</w:t>
      </w:r>
      <w:r w:rsidRPr="00C40C34">
        <w:rPr>
          <w:rFonts w:ascii="Arial" w:hAnsi="Arial" w:cs="Arial"/>
        </w:rPr>
        <w:t xml:space="preserve"> контактных телефонах и графике работы администрации Атамановского сельского поселения Даниловского муниципального района Волгоградской области, федерального органа исполнительной власти, уполномоченного Правительством Российской Федерации на осуществление</w:t>
      </w:r>
      <w:r w:rsidRPr="00C40C34">
        <w:rPr>
          <w:rFonts w:ascii="Arial" w:hAnsi="Arial" w:cs="Arial"/>
        </w:rPr>
        <w:t xml:space="preserve">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органов, организаций (о</w:t>
      </w:r>
      <w:r w:rsidRPr="00C40C34">
        <w:rPr>
          <w:rFonts w:ascii="Arial" w:hAnsi="Arial" w:cs="Arial"/>
        </w:rPr>
        <w:t>рганов) государственного технического учета и (или) технической инвентаризации объектов капитального строительства, участвующих в предоставлении муниципальной услуги (далее - организации (органы), участвующие в предоставлении муниципальной услуги), государ</w:t>
      </w:r>
      <w:r w:rsidRPr="00C40C34">
        <w:rPr>
          <w:rFonts w:ascii="Arial" w:hAnsi="Arial" w:cs="Arial"/>
        </w:rPr>
        <w:t>ственного казенного учреждения Волгоградской области «Многофункциональный центр предоставления государственных и муниципальных услуг» (далее - МФЦ):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388"/>
        <w:gridCol w:w="2400"/>
        <w:gridCol w:w="2160"/>
        <w:gridCol w:w="2141"/>
      </w:tblGrid>
      <w:tr w:rsidR="001733AA" w:rsidRPr="00C40C34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№ п/п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Наименование организации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Место нахождения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График работы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Контактные телефоны</w:t>
            </w:r>
          </w:p>
        </w:tc>
      </w:tr>
      <w:tr w:rsidR="001733AA" w:rsidRPr="00C40C34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1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 xml:space="preserve">Администрация </w:t>
            </w:r>
            <w:r w:rsidRPr="00C40C34">
              <w:rPr>
                <w:rFonts w:ascii="Arial" w:hAnsi="Arial" w:cs="Arial"/>
              </w:rPr>
              <w:t>Атамановского сельского поселения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ул. Центральная, 75, х. Атамановка, Даниловский район, Волгоградская область, 403388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 xml:space="preserve">График работы: </w:t>
            </w:r>
            <w:proofErr w:type="spellStart"/>
            <w:r w:rsidRPr="00C40C34">
              <w:rPr>
                <w:rFonts w:ascii="Arial" w:hAnsi="Arial" w:cs="Arial"/>
              </w:rPr>
              <w:t>Пн</w:t>
            </w:r>
            <w:proofErr w:type="spellEnd"/>
            <w:r w:rsidRPr="00C40C34">
              <w:rPr>
                <w:rFonts w:ascii="Arial" w:hAnsi="Arial" w:cs="Arial"/>
              </w:rPr>
              <w:t xml:space="preserve"> - </w:t>
            </w:r>
            <w:proofErr w:type="spellStart"/>
            <w:r w:rsidRPr="00C40C34">
              <w:rPr>
                <w:rFonts w:ascii="Arial" w:hAnsi="Arial" w:cs="Arial"/>
              </w:rPr>
              <w:t>Пт</w:t>
            </w:r>
            <w:proofErr w:type="spellEnd"/>
            <w:r w:rsidRPr="00C40C34">
              <w:rPr>
                <w:rFonts w:ascii="Arial" w:hAnsi="Arial" w:cs="Arial"/>
              </w:rPr>
              <w:t>: 8:00 - 16:00, перерыв: 12:00 - 13:00</w:t>
            </w:r>
          </w:p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proofErr w:type="spellStart"/>
            <w:r w:rsidRPr="00C40C34">
              <w:rPr>
                <w:rFonts w:ascii="Arial" w:hAnsi="Arial" w:cs="Arial"/>
              </w:rPr>
              <w:t>Сб</w:t>
            </w:r>
            <w:proofErr w:type="spellEnd"/>
            <w:r w:rsidRPr="00C40C34">
              <w:rPr>
                <w:rFonts w:ascii="Arial" w:hAnsi="Arial" w:cs="Arial"/>
              </w:rPr>
              <w:t xml:space="preserve">, </w:t>
            </w:r>
            <w:proofErr w:type="spellStart"/>
            <w:r w:rsidRPr="00C40C34">
              <w:rPr>
                <w:rFonts w:ascii="Arial" w:hAnsi="Arial" w:cs="Arial"/>
              </w:rPr>
              <w:t>Вс</w:t>
            </w:r>
            <w:proofErr w:type="spellEnd"/>
            <w:r w:rsidRPr="00C40C34">
              <w:rPr>
                <w:rFonts w:ascii="Arial" w:hAnsi="Arial" w:cs="Arial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Телефон: 8(84461) 5-77-23</w:t>
            </w:r>
          </w:p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proofErr w:type="spellStart"/>
            <w:r w:rsidRPr="00C40C34">
              <w:rPr>
                <w:rFonts w:ascii="Arial" w:hAnsi="Arial" w:cs="Arial"/>
              </w:rPr>
              <w:t>Email</w:t>
            </w:r>
            <w:proofErr w:type="spellEnd"/>
            <w:r w:rsidRPr="00C40C34">
              <w:rPr>
                <w:rFonts w:ascii="Arial" w:hAnsi="Arial" w:cs="Arial"/>
              </w:rPr>
              <w:t>: </w:t>
            </w:r>
            <w:r w:rsidRPr="00C40C34">
              <w:rPr>
                <w:rFonts w:ascii="Arial" w:hAnsi="Arial" w:cs="Arial"/>
              </w:rPr>
              <w:t>atamanovka-34@yandex.ru</w:t>
            </w:r>
          </w:p>
          <w:p w:rsidR="001733AA" w:rsidRPr="00C40C34" w:rsidRDefault="001733AA">
            <w:pPr>
              <w:jc w:val="both"/>
              <w:rPr>
                <w:rFonts w:ascii="Arial" w:hAnsi="Arial" w:cs="Arial"/>
              </w:rPr>
            </w:pPr>
          </w:p>
        </w:tc>
      </w:tr>
      <w:tr w:rsidR="001733AA" w:rsidRPr="00C40C34">
        <w:trPr>
          <w:trHeight w:val="36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>2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t xml:space="preserve">Отдел по работе с </w:t>
            </w:r>
            <w:r w:rsidRPr="00C40C34">
              <w:rPr>
                <w:rFonts w:ascii="Arial" w:hAnsi="Arial" w:cs="Arial"/>
              </w:rPr>
              <w:lastRenderedPageBreak/>
              <w:t>заявителями Даниловского района Волгоградской области УРЗ ГКУ ВО «МФЦ»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lastRenderedPageBreak/>
              <w:t xml:space="preserve">ул. </w:t>
            </w:r>
            <w:proofErr w:type="spellStart"/>
            <w:r w:rsidRPr="00C40C34">
              <w:rPr>
                <w:rFonts w:ascii="Arial" w:hAnsi="Arial" w:cs="Arial"/>
              </w:rPr>
              <w:t>Федорцова</w:t>
            </w:r>
            <w:proofErr w:type="spellEnd"/>
            <w:r w:rsidRPr="00C40C34">
              <w:rPr>
                <w:rFonts w:ascii="Arial" w:hAnsi="Arial" w:cs="Arial"/>
              </w:rPr>
              <w:t xml:space="preserve">, 24, </w:t>
            </w:r>
            <w:proofErr w:type="spellStart"/>
            <w:r w:rsidRPr="00C40C34">
              <w:rPr>
                <w:rFonts w:ascii="Arial" w:hAnsi="Arial" w:cs="Arial"/>
              </w:rPr>
              <w:lastRenderedPageBreak/>
              <w:t>р.п</w:t>
            </w:r>
            <w:proofErr w:type="spellEnd"/>
            <w:r w:rsidRPr="00C40C34">
              <w:rPr>
                <w:rFonts w:ascii="Arial" w:hAnsi="Arial" w:cs="Arial"/>
              </w:rPr>
              <w:t>. Даниловка, Волгоградская область, 403371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lastRenderedPageBreak/>
              <w:t>График работы:</w:t>
            </w:r>
            <w:r w:rsidRPr="00C40C34">
              <w:rPr>
                <w:rFonts w:ascii="Arial" w:hAnsi="Arial" w:cs="Arial"/>
              </w:rPr>
              <w:br/>
            </w:r>
            <w:proofErr w:type="spellStart"/>
            <w:r w:rsidRPr="00C40C34">
              <w:rPr>
                <w:rFonts w:ascii="Arial" w:hAnsi="Arial" w:cs="Arial"/>
              </w:rPr>
              <w:lastRenderedPageBreak/>
              <w:t>Пн</w:t>
            </w:r>
            <w:proofErr w:type="spellEnd"/>
            <w:r w:rsidRPr="00C40C34">
              <w:rPr>
                <w:rFonts w:ascii="Arial" w:hAnsi="Arial" w:cs="Arial"/>
              </w:rPr>
              <w:t>: 09:00 - 20:00</w:t>
            </w:r>
            <w:r w:rsidRPr="00C40C34">
              <w:rPr>
                <w:rFonts w:ascii="Arial" w:hAnsi="Arial" w:cs="Arial"/>
              </w:rPr>
              <w:br/>
            </w:r>
            <w:r w:rsidRPr="00C40C34">
              <w:rPr>
                <w:rFonts w:ascii="Arial" w:hAnsi="Arial" w:cs="Arial"/>
              </w:rPr>
              <w:t xml:space="preserve">Вт, Ср, </w:t>
            </w:r>
            <w:proofErr w:type="spellStart"/>
            <w:r w:rsidRPr="00C40C34">
              <w:rPr>
                <w:rFonts w:ascii="Arial" w:hAnsi="Arial" w:cs="Arial"/>
              </w:rPr>
              <w:t>Чт</w:t>
            </w:r>
            <w:proofErr w:type="spellEnd"/>
            <w:r w:rsidRPr="00C40C34">
              <w:rPr>
                <w:rFonts w:ascii="Arial" w:hAnsi="Arial" w:cs="Arial"/>
              </w:rPr>
              <w:t xml:space="preserve">, </w:t>
            </w:r>
            <w:proofErr w:type="spellStart"/>
            <w:r w:rsidRPr="00C40C34">
              <w:rPr>
                <w:rFonts w:ascii="Arial" w:hAnsi="Arial" w:cs="Arial"/>
              </w:rPr>
              <w:t>Пт</w:t>
            </w:r>
            <w:proofErr w:type="spellEnd"/>
            <w:r w:rsidRPr="00C40C34">
              <w:rPr>
                <w:rFonts w:ascii="Arial" w:hAnsi="Arial" w:cs="Arial"/>
              </w:rPr>
              <w:t>: 09:00 - 18:00</w:t>
            </w:r>
            <w:r w:rsidRPr="00C40C34">
              <w:rPr>
                <w:rFonts w:ascii="Arial" w:hAnsi="Arial" w:cs="Arial"/>
              </w:rPr>
              <w:br/>
            </w:r>
            <w:proofErr w:type="spellStart"/>
            <w:r w:rsidRPr="00C40C34">
              <w:rPr>
                <w:rFonts w:ascii="Arial" w:hAnsi="Arial" w:cs="Arial"/>
              </w:rPr>
              <w:t>Сб</w:t>
            </w:r>
            <w:proofErr w:type="spellEnd"/>
            <w:r w:rsidRPr="00C40C34">
              <w:rPr>
                <w:rFonts w:ascii="Arial" w:hAnsi="Arial" w:cs="Arial"/>
              </w:rPr>
              <w:t>: 09:00 - 15:30</w:t>
            </w:r>
            <w:r w:rsidRPr="00C40C34">
              <w:rPr>
                <w:rFonts w:ascii="Arial" w:hAnsi="Arial" w:cs="Arial"/>
              </w:rPr>
              <w:br/>
            </w:r>
            <w:proofErr w:type="spellStart"/>
            <w:r w:rsidRPr="00C40C34">
              <w:rPr>
                <w:rFonts w:ascii="Arial" w:hAnsi="Arial" w:cs="Arial"/>
              </w:rPr>
              <w:t>Вс</w:t>
            </w:r>
            <w:proofErr w:type="spellEnd"/>
            <w:r w:rsidRPr="00C40C34">
              <w:rPr>
                <w:rFonts w:ascii="Arial" w:hAnsi="Arial" w:cs="Arial"/>
              </w:rPr>
              <w:t>: Выходной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r w:rsidRPr="00C40C34">
              <w:rPr>
                <w:rFonts w:ascii="Arial" w:hAnsi="Arial" w:cs="Arial"/>
              </w:rPr>
              <w:lastRenderedPageBreak/>
              <w:t>Телефон: </w:t>
            </w:r>
            <w:hyperlink r:id="rId5" w:history="1">
              <w:r w:rsidRPr="00C40C34">
                <w:rPr>
                  <w:rFonts w:ascii="Arial" w:hAnsi="Arial" w:cs="Arial"/>
                </w:rPr>
                <w:t>8(8446</w:t>
              </w:r>
              <w:r w:rsidRPr="00C40C34">
                <w:rPr>
                  <w:rFonts w:ascii="Arial" w:hAnsi="Arial" w:cs="Arial"/>
                </w:rPr>
                <w:lastRenderedPageBreak/>
                <w:t>1) 5-00-61</w:t>
              </w:r>
            </w:hyperlink>
          </w:p>
          <w:p w:rsidR="001733AA" w:rsidRPr="00C40C34" w:rsidRDefault="00C40C34">
            <w:pPr>
              <w:jc w:val="both"/>
              <w:rPr>
                <w:rFonts w:ascii="Arial" w:hAnsi="Arial" w:cs="Arial"/>
              </w:rPr>
            </w:pPr>
            <w:proofErr w:type="spellStart"/>
            <w:r w:rsidRPr="00C40C34">
              <w:rPr>
                <w:rFonts w:ascii="Arial" w:hAnsi="Arial" w:cs="Arial"/>
              </w:rPr>
              <w:t>Email</w:t>
            </w:r>
            <w:proofErr w:type="spellEnd"/>
            <w:r w:rsidRPr="00C40C34">
              <w:rPr>
                <w:rFonts w:ascii="Arial" w:hAnsi="Arial" w:cs="Arial"/>
              </w:rPr>
              <w:t>: </w:t>
            </w:r>
            <w:hyperlink r:id="rId6" w:history="1">
              <w:r w:rsidRPr="00C40C34">
                <w:rPr>
                  <w:rFonts w:ascii="Arial" w:hAnsi="Arial" w:cs="Arial"/>
                </w:rPr>
                <w:t>mfc061@volganet.ru</w:t>
              </w:r>
            </w:hyperlink>
          </w:p>
          <w:p w:rsidR="001733AA" w:rsidRPr="00C40C34" w:rsidRDefault="001733AA">
            <w:pPr>
              <w:jc w:val="both"/>
              <w:rPr>
                <w:rFonts w:ascii="Arial" w:hAnsi="Arial" w:cs="Arial"/>
              </w:rPr>
            </w:pPr>
          </w:p>
        </w:tc>
      </w:tr>
    </w:tbl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 (http://mfc.volganet.ru).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1.3.2. Информацию о порядке предоставления муниципальной у</w:t>
      </w:r>
      <w:r w:rsidRPr="00C40C34">
        <w:rPr>
          <w:rFonts w:ascii="Arial" w:hAnsi="Arial" w:cs="Arial"/>
        </w:rPr>
        <w:t>слуги заявитель может получить: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непосредственно в администрации Атамановского сельского поселения Даниловского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</w:t>
      </w:r>
      <w:r w:rsidRPr="00C40C34">
        <w:rPr>
          <w:rFonts w:ascii="Arial" w:hAnsi="Arial" w:cs="Arial"/>
        </w:rPr>
        <w:t>ужащими администрации Атамановского сельского поселения Даниловского муниципального района Волгоградской области);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по почте, в том числе электронной (atamanovka-34@yandex.ru), в случае письменного обращения заявителя;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сети Интернет на официальном сайте а</w:t>
      </w:r>
      <w:r w:rsidRPr="00C40C34">
        <w:rPr>
          <w:rFonts w:ascii="Arial" w:hAnsi="Arial" w:cs="Arial"/>
        </w:rPr>
        <w:t>дминистрации Атамановского сельского поселения Даниловского муниципального района Волгоградской области (https://atamanovka-34.ru/), на Едином портале государственных и муниципальных услуг (функций), являющемся федеральной государственной информационной си</w:t>
      </w:r>
      <w:r w:rsidRPr="00C40C34">
        <w:rPr>
          <w:rFonts w:ascii="Arial" w:hAnsi="Arial" w:cs="Arial"/>
        </w:rPr>
        <w:t>стемой, обеспечивающей предоставление государственных и муниципальных услуг в электронной форме (далее - Единый портал государственных и муниципальных услуг) (www.gosuslugi.ru).</w:t>
      </w:r>
    </w:p>
    <w:p w:rsidR="001733AA" w:rsidRPr="00C40C34" w:rsidRDefault="001733AA">
      <w:pPr>
        <w:widowControl w:val="0"/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widowControl w:val="0"/>
        <w:ind w:firstLine="709"/>
        <w:jc w:val="center"/>
        <w:outlineLvl w:val="1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2. Стандарт предоставления муниципальной услуги</w:t>
      </w:r>
    </w:p>
    <w:p w:rsidR="001733AA" w:rsidRPr="00C40C34" w:rsidRDefault="001733AA">
      <w:pPr>
        <w:widowControl w:val="0"/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2.1. Наименование муниципаль</w:t>
      </w:r>
      <w:r w:rsidRPr="00C40C34">
        <w:rPr>
          <w:rFonts w:ascii="Arial" w:hAnsi="Arial" w:cs="Arial"/>
        </w:rPr>
        <w:t xml:space="preserve">ной услуги - «Предоставление информации об очередности предоставления жилых помещений на условиях социального найма».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2.2. Муниципальная услуга предоставляется администрацией Атамановского сельского поселения Даниловского муниципального района Волгоградск</w:t>
      </w:r>
      <w:r w:rsidRPr="00C40C34">
        <w:rPr>
          <w:rFonts w:ascii="Arial" w:hAnsi="Arial" w:cs="Arial"/>
        </w:rPr>
        <w:t xml:space="preserve">ой области (далее - уполномоченный орган). 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</w:t>
      </w:r>
      <w:r w:rsidRPr="00C40C34">
        <w:rPr>
          <w:rFonts w:ascii="Arial" w:hAnsi="Arial" w:cs="Arial"/>
        </w:rPr>
        <w:t xml:space="preserve">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2.4. Срок предоставления муниципальной услуги.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Сро</w:t>
      </w:r>
      <w:r w:rsidRPr="00C40C34">
        <w:rPr>
          <w:rFonts w:ascii="Arial" w:hAnsi="Arial" w:cs="Arial"/>
        </w:rPr>
        <w:t xml:space="preserve">к предоставления муниципальной услуги составляет не более 15 дней со дня поступления заявления.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 уполномоченный орган.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2.5. Исчерпывающий перечень документов, необходимых для предоставления муниципальной услуги.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2.5.1. Исчерпывающий перечень документов, которые заявитель должен представить самостоятельно: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заявление о предоставлении информации об очередности предоставлени</w:t>
      </w:r>
      <w:r w:rsidRPr="00C40C34">
        <w:rPr>
          <w:rFonts w:ascii="Arial" w:hAnsi="Arial" w:cs="Arial"/>
        </w:rPr>
        <w:t>я жилых помещений на условиях социального найма (далее - заявление);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lastRenderedPageBreak/>
        <w:t>- копия документа, удостоверяющего личность заявителя;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документ, подтверждающий полномочия представителя действовать от имени заявителя, а также паспорт или иной документ, удостоверяющи</w:t>
      </w:r>
      <w:r w:rsidRPr="00C40C34">
        <w:rPr>
          <w:rFonts w:ascii="Arial" w:hAnsi="Arial" w:cs="Arial"/>
        </w:rPr>
        <w:t>й личность представителя, в соответствии с законодательством Российской Федерации, в случае обращения полномочного представителя.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2.5.2. Заявление и документы, указанные в пункте 2.5.1 настоящего административного регламента могут быть представлены заявите</w:t>
      </w:r>
      <w:r w:rsidRPr="00C40C34">
        <w:rPr>
          <w:rFonts w:ascii="Arial" w:hAnsi="Arial" w:cs="Arial"/>
        </w:rPr>
        <w:t xml:space="preserve">лями по их выбору в уполномоченный орган или МФЦ лично,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</w:t>
      </w:r>
      <w:r w:rsidRPr="00C40C34">
        <w:rPr>
          <w:rFonts w:ascii="Arial" w:hAnsi="Arial" w:cs="Arial"/>
        </w:rPr>
        <w:t xml:space="preserve">услуг, либо на официальный адрес электронной почты уполномоченного органа. 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Заявление в форме электронного документа подписываетс</w:t>
      </w:r>
      <w:r w:rsidRPr="00C40C34">
        <w:rPr>
          <w:rFonts w:ascii="Arial" w:hAnsi="Arial" w:cs="Arial"/>
        </w:rPr>
        <w:t>я по выбору заявителя: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простой электронной подписью заявителя (представителя заявителя);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1733AA" w:rsidRPr="00C40C34" w:rsidRDefault="00C40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Сертификат ключа проверки усиленной </w:t>
      </w:r>
      <w:r w:rsidRPr="00C40C34">
        <w:rPr>
          <w:rFonts w:ascii="Arial" w:hAnsi="Arial" w:cs="Arial"/>
        </w:rPr>
        <w:t>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</w:t>
      </w:r>
      <w:r w:rsidRPr="00C40C34">
        <w:rPr>
          <w:rFonts w:ascii="Arial" w:hAnsi="Arial" w:cs="Arial"/>
        </w:rPr>
        <w:t>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</w:t>
      </w:r>
      <w:r w:rsidRPr="00C40C34">
        <w:rPr>
          <w:rFonts w:ascii="Arial" w:hAnsi="Arial" w:cs="Arial"/>
        </w:rPr>
        <w:t>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случае обращения заявителя с использованием информационно-телекоммуникационной сети «Интернет» к заявлению в форме элект</w:t>
      </w:r>
      <w:r w:rsidRPr="00C40C34">
        <w:rPr>
          <w:rFonts w:ascii="Arial" w:hAnsi="Arial" w:cs="Arial"/>
        </w:rPr>
        <w:t>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Представление данного </w:t>
      </w:r>
      <w:r w:rsidRPr="00C40C34">
        <w:rPr>
          <w:rFonts w:ascii="Arial" w:hAnsi="Arial" w:cs="Arial"/>
        </w:rPr>
        <w:t>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случае представления заявления в форме электронного документа представ</w:t>
      </w:r>
      <w:r w:rsidRPr="00C40C34">
        <w:rPr>
          <w:rFonts w:ascii="Arial" w:hAnsi="Arial" w:cs="Arial"/>
        </w:rPr>
        <w:t>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2.5.3. Направление уполномоченным органом запросов в рамках межведомственного взаимодействия не предусмотрено.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2.6.1. Заявителю направляется уведомление об отказе в приеме к рассмотрению заявления в следующих случаях: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заявителем не представле</w:t>
      </w:r>
      <w:r w:rsidRPr="00C40C34">
        <w:rPr>
          <w:rFonts w:ascii="Arial" w:hAnsi="Arial" w:cs="Arial"/>
        </w:rPr>
        <w:t>ны документы, указанные в пункте 2.5.1 настоящего административного регламента;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- квалифицированная под</w:t>
      </w:r>
      <w:r w:rsidRPr="00C40C34">
        <w:rPr>
          <w:rFonts w:ascii="Arial" w:hAnsi="Arial" w:cs="Arial"/>
        </w:rPr>
        <w:t xml:space="preserve">пись) выявлено несоблюдение установленных </w:t>
      </w:r>
      <w:hyperlink r:id="rId7" w:history="1">
        <w:r w:rsidRPr="00C40C34">
          <w:rPr>
            <w:rFonts w:ascii="Arial" w:hAnsi="Arial" w:cs="Arial"/>
          </w:rPr>
          <w:t>статьей 11</w:t>
        </w:r>
      </w:hyperlink>
      <w:r w:rsidRPr="00C40C34">
        <w:rPr>
          <w:rFonts w:ascii="Arial" w:hAnsi="Arial" w:cs="Arial"/>
        </w:rPr>
        <w:t xml:space="preserve"> Федерального закона от 06 апреля 2011 г. № 63-ФЗ «Об электронной подписи» </w:t>
      </w:r>
      <w:r w:rsidRPr="00C40C34">
        <w:rPr>
          <w:rFonts w:ascii="Arial" w:hAnsi="Arial" w:cs="Arial"/>
        </w:rPr>
        <w:t>условий признания ее действительности.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Основания для приостановления предоставления муниципальной услуги, для о</w:t>
      </w:r>
      <w:r w:rsidRPr="00C40C34">
        <w:rPr>
          <w:rFonts w:ascii="Arial" w:hAnsi="Arial" w:cs="Arial"/>
        </w:rPr>
        <w:t xml:space="preserve">тказа в предоставлении муниципальной услуги отсутствуют. 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2.8. Муниципальная услуга предоставляется бесплатно.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2.9. Максимальный срок ожидания в очереди при подаче заявления и при получении результата предоставления муниципальной услуги в случае обращения </w:t>
      </w:r>
      <w:r w:rsidRPr="00C40C34">
        <w:rPr>
          <w:rFonts w:ascii="Arial" w:hAnsi="Arial" w:cs="Arial"/>
        </w:rPr>
        <w:t xml:space="preserve">заявителя непосредственно в уполномоченный орган или МФЦ составляет 15 минут.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2.10. Срок регистрации заявления и прилагаемых к нему документов составляет: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на личном приеме граждан - не более 15 минут.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при поступлении заявления и документов по почте, п</w:t>
      </w:r>
      <w:r w:rsidRPr="00C40C34">
        <w:rPr>
          <w:rFonts w:ascii="Arial" w:hAnsi="Arial" w:cs="Arial"/>
        </w:rPr>
        <w:t>осредством Единого портала государственных и муниципальных услуг или через МФЦ - в течение 1 рабочего дня со дня поступления в уполномоченный орган.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2.11. Требования к помещениям, в которых предоставляется муниципальная услуга, к залу ожидания, местам для </w:t>
      </w:r>
      <w:r w:rsidRPr="00C40C34">
        <w:rPr>
          <w:rFonts w:ascii="Arial" w:hAnsi="Arial" w:cs="Arial"/>
        </w:rPr>
        <w:t>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</w:t>
      </w:r>
      <w:r w:rsidRPr="00C40C34">
        <w:rPr>
          <w:rFonts w:ascii="Arial" w:hAnsi="Arial" w:cs="Arial"/>
        </w:rPr>
        <w:t>лидов указанных объектов в соответствии с законодательством Российской Федерации о социальной защите инвалидов.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2.11.1 Требования к помещениям, в которых предоставляется муниципальная услуга.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Помещения, в которых предоставляется муниципальная услуга, обесп</w:t>
      </w:r>
      <w:r w:rsidRPr="00C40C34">
        <w:rPr>
          <w:rFonts w:ascii="Arial" w:hAnsi="Arial" w:cs="Arial"/>
        </w:rPr>
        <w:t>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Помещения упол</w:t>
      </w:r>
      <w:r w:rsidRPr="00C40C34">
        <w:rPr>
          <w:rFonts w:ascii="Arial" w:hAnsi="Arial" w:cs="Arial"/>
        </w:rPr>
        <w:t>номоченного органа должны соответствовать санитарным правилам СП 2.2.4285-26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02.06.2026 № 15, и быть</w:t>
      </w:r>
      <w:r w:rsidRPr="00C40C34">
        <w:rPr>
          <w:rFonts w:ascii="Arial" w:hAnsi="Arial" w:cs="Arial"/>
        </w:rPr>
        <w:t xml:space="preserve"> оборудованы средствами пожаротушения.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Вход и выход из помещений оборудуются соответствующими указателями.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2.11.2. Требования к местам ожидания.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Места ожидания должны быть оборудованы стульями, кресельными секциями, скамьями.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2.11.3. Требования к местам приема </w:t>
      </w:r>
      <w:r w:rsidRPr="00C40C34">
        <w:rPr>
          <w:rFonts w:ascii="Arial" w:hAnsi="Arial" w:cs="Arial"/>
        </w:rPr>
        <w:t>заявителей.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Прием заявителей осуществляется в специально выделенных для этих целей помещениях.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lastRenderedPageBreak/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</w:t>
      </w:r>
      <w:r w:rsidRPr="00C40C34">
        <w:rPr>
          <w:rFonts w:ascii="Arial" w:hAnsi="Arial" w:cs="Arial"/>
        </w:rPr>
        <w:t xml:space="preserve">ам данных, печатающим и копирующим устройствам.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Места сдачи и получения документов заявител</w:t>
      </w:r>
      <w:r w:rsidRPr="00C40C34">
        <w:rPr>
          <w:rFonts w:ascii="Arial" w:hAnsi="Arial" w:cs="Arial"/>
        </w:rPr>
        <w:t>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2.11.4. Требования к информационным стендам.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помещениях уполномоченного</w:t>
      </w:r>
      <w:r w:rsidRPr="00C40C34">
        <w:rPr>
          <w:rFonts w:ascii="Arial" w:hAnsi="Arial" w:cs="Arial"/>
        </w:rPr>
        <w:t xml:space="preserve">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На информационных стендах, официальном сайте уполномоченного органа размещаются следующие инфор</w:t>
      </w:r>
      <w:r w:rsidRPr="00C40C34">
        <w:rPr>
          <w:rFonts w:ascii="Arial" w:hAnsi="Arial" w:cs="Arial"/>
        </w:rPr>
        <w:t>мационные материалы: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текст настоящего административного регламента;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информация о порядке исполнения муниципальной ус</w:t>
      </w:r>
      <w:r w:rsidRPr="00C40C34">
        <w:rPr>
          <w:rFonts w:ascii="Arial" w:hAnsi="Arial" w:cs="Arial"/>
        </w:rPr>
        <w:t>луги;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перечень документов, необходимых для предоставления муниципальной услуги;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формы и образцы документов для заполнения;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сведения о месте нахождения и графике работы, уполномоченного органа и МФЦ;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справочные телефоны;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адреса электронной почты и адреса Ин</w:t>
      </w:r>
      <w:r w:rsidRPr="00C40C34">
        <w:rPr>
          <w:rFonts w:ascii="Arial" w:hAnsi="Arial" w:cs="Arial"/>
        </w:rPr>
        <w:t>тернет-сайтов;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информация о месте личного приема, а также об установленных для личного приема днях и часах.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</w:t>
      </w:r>
      <w:r w:rsidRPr="00C40C34">
        <w:rPr>
          <w:rFonts w:ascii="Arial" w:hAnsi="Arial" w:cs="Arial"/>
        </w:rPr>
        <w:t>ых услуг (www.gosuslugi.ru), а также на официальном сайте уполномоченного органа (https://atamanovka-34.ru/).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</w:t>
      </w:r>
      <w:r w:rsidRPr="00C40C34">
        <w:rPr>
          <w:rFonts w:ascii="Arial" w:hAnsi="Arial" w:cs="Arial"/>
        </w:rPr>
        <w:t>тельному и слуховому восприятию этой информации гражданами.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2.11.5. Требования к обеспечению доступности предоставления муниципальной услуги для инвалидов.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о</w:t>
      </w:r>
      <w:r w:rsidRPr="00C40C34">
        <w:rPr>
          <w:rFonts w:ascii="Arial" w:hAnsi="Arial" w:cs="Arial"/>
        </w:rPr>
        <w:t>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беспрепятственный вход инвалидов в помещение и</w:t>
      </w:r>
      <w:r w:rsidRPr="00C40C34">
        <w:rPr>
          <w:rFonts w:ascii="Arial" w:hAnsi="Arial" w:cs="Arial"/>
        </w:rPr>
        <w:t xml:space="preserve"> выход из него;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lastRenderedPageBreak/>
        <w:t>надлежащее размещение оборудования и носителей инфо</w:t>
      </w:r>
      <w:r w:rsidRPr="00C40C34">
        <w:rPr>
          <w:rFonts w:ascii="Arial" w:hAnsi="Arial" w:cs="Arial"/>
        </w:rPr>
        <w:t>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дублирование необходимой для инвалидов звуковой и зрительной информации, а также надписей, знаков и иной текстовой </w:t>
      </w:r>
      <w:r w:rsidRPr="00C40C34">
        <w:rPr>
          <w:rFonts w:ascii="Arial" w:hAnsi="Arial" w:cs="Arial"/>
        </w:rPr>
        <w:t>и графической информации знаками, выполненными рельефно-точечным шрифтом Брайля;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допуск </w:t>
      </w:r>
      <w:proofErr w:type="spellStart"/>
      <w:r w:rsidRPr="00C40C34">
        <w:rPr>
          <w:rFonts w:ascii="Arial" w:hAnsi="Arial" w:cs="Arial"/>
        </w:rPr>
        <w:t>сурдопереводчика</w:t>
      </w:r>
      <w:proofErr w:type="spellEnd"/>
      <w:r w:rsidRPr="00C40C34">
        <w:rPr>
          <w:rFonts w:ascii="Arial" w:hAnsi="Arial" w:cs="Arial"/>
        </w:rPr>
        <w:t xml:space="preserve"> и </w:t>
      </w:r>
      <w:proofErr w:type="spellStart"/>
      <w:r w:rsidRPr="00C40C34">
        <w:rPr>
          <w:rFonts w:ascii="Arial" w:hAnsi="Arial" w:cs="Arial"/>
        </w:rPr>
        <w:t>тифлосурдопереводчика</w:t>
      </w:r>
      <w:proofErr w:type="spellEnd"/>
      <w:r w:rsidRPr="00C40C34">
        <w:rPr>
          <w:rFonts w:ascii="Arial" w:hAnsi="Arial" w:cs="Arial"/>
        </w:rPr>
        <w:t>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допуск собаки-проводника при наличии документа, подтверждающего ее специальное обучение и выданного по форме и в порядке, кото</w:t>
      </w:r>
      <w:r w:rsidRPr="00C40C34">
        <w:rPr>
          <w:rFonts w:ascii="Arial" w:hAnsi="Arial" w:cs="Arial"/>
        </w:rPr>
        <w:t>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предоставление при необходимости услуги по месту</w:t>
      </w:r>
      <w:r w:rsidRPr="00C40C34">
        <w:rPr>
          <w:rFonts w:ascii="Arial" w:hAnsi="Arial" w:cs="Arial"/>
        </w:rPr>
        <w:t xml:space="preserve"> жительства инвалида или в дистанционном режиме;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2.12. Показателями доступности и качества муниципальной услуги яв</w:t>
      </w:r>
      <w:r w:rsidRPr="00C40C34">
        <w:rPr>
          <w:rFonts w:ascii="Arial" w:hAnsi="Arial" w:cs="Arial"/>
        </w:rPr>
        <w:t>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</w:t>
      </w:r>
      <w:r w:rsidRPr="00C40C34">
        <w:rPr>
          <w:rFonts w:ascii="Arial" w:hAnsi="Arial" w:cs="Arial"/>
        </w:rPr>
        <w:t>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уполномоченного орган</w:t>
      </w:r>
      <w:r w:rsidRPr="00C40C34">
        <w:rPr>
          <w:rFonts w:ascii="Arial" w:hAnsi="Arial" w:cs="Arial"/>
        </w:rPr>
        <w:t xml:space="preserve">а.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Особенности осуществления отдельных административных процедур, действий, выполнение которых обеспечивается заявителю при предоставл</w:t>
      </w:r>
      <w:r w:rsidRPr="00C40C34">
        <w:rPr>
          <w:rFonts w:ascii="Arial" w:hAnsi="Arial" w:cs="Arial"/>
        </w:rPr>
        <w:t>ении муниципальной услуги в электронной форме, и предоставления муниципальной услуги через МФЦ установлены в разделе 3 настоящего административного регламента.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center"/>
        <w:outlineLvl w:val="0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3. Состав, последовательность и сроки выполнения</w:t>
      </w:r>
    </w:p>
    <w:p w:rsidR="001733AA" w:rsidRPr="00C40C34" w:rsidRDefault="00C40C34">
      <w:pPr>
        <w:ind w:firstLine="709"/>
        <w:jc w:val="center"/>
        <w:outlineLvl w:val="0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 xml:space="preserve">административных процедур, требования к </w:t>
      </w:r>
      <w:proofErr w:type="spellStart"/>
      <w:r w:rsidRPr="00C40C34">
        <w:rPr>
          <w:rFonts w:ascii="Arial" w:hAnsi="Arial" w:cs="Arial"/>
          <w:b/>
        </w:rPr>
        <w:t>порядк</w:t>
      </w:r>
      <w:r w:rsidRPr="00C40C34">
        <w:rPr>
          <w:rFonts w:ascii="Arial" w:hAnsi="Arial" w:cs="Arial"/>
          <w:b/>
        </w:rPr>
        <w:t>уих</w:t>
      </w:r>
      <w:proofErr w:type="spellEnd"/>
      <w:r w:rsidRPr="00C40C34">
        <w:rPr>
          <w:rFonts w:ascii="Arial" w:hAnsi="Arial" w:cs="Arial"/>
          <w:b/>
        </w:rPr>
        <w:t xml:space="preserve"> выполнения,</w:t>
      </w:r>
    </w:p>
    <w:p w:rsidR="001733AA" w:rsidRPr="00C40C34" w:rsidRDefault="00C40C34">
      <w:pPr>
        <w:ind w:firstLine="709"/>
        <w:jc w:val="center"/>
        <w:outlineLvl w:val="0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в том числе особенности выполнения административных процедур</w:t>
      </w:r>
    </w:p>
    <w:p w:rsidR="001733AA" w:rsidRPr="00C40C34" w:rsidRDefault="00C40C34">
      <w:pPr>
        <w:ind w:firstLine="709"/>
        <w:jc w:val="center"/>
        <w:outlineLvl w:val="0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в электронной форме, а также особенности выполнения</w:t>
      </w:r>
    </w:p>
    <w:p w:rsidR="001733AA" w:rsidRPr="00C40C34" w:rsidRDefault="00C40C34">
      <w:pPr>
        <w:ind w:firstLine="709"/>
        <w:jc w:val="center"/>
        <w:outlineLvl w:val="0"/>
        <w:rPr>
          <w:rFonts w:ascii="Arial" w:hAnsi="Arial" w:cs="Arial"/>
          <w:b/>
        </w:rPr>
      </w:pPr>
      <w:r w:rsidRPr="00C40C34">
        <w:rPr>
          <w:rFonts w:ascii="Arial" w:hAnsi="Arial" w:cs="Arial"/>
          <w:b/>
        </w:rPr>
        <w:t>административных процедур в МФЦ</w:t>
      </w:r>
    </w:p>
    <w:p w:rsidR="001733AA" w:rsidRPr="00C40C34" w:rsidRDefault="001733AA">
      <w:pPr>
        <w:ind w:firstLine="709"/>
        <w:jc w:val="both"/>
        <w:rPr>
          <w:rFonts w:ascii="Arial" w:hAnsi="Arial" w:cs="Arial"/>
        </w:rPr>
      </w:pP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3.1. Предоставление муниципальной услуги включает в себя следующие административные процедуры: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2) рассмотрение заявления и подготовка справки об очередности предоставления жилых помещений на </w:t>
      </w:r>
      <w:r w:rsidRPr="00C40C34">
        <w:rPr>
          <w:rFonts w:ascii="Arial" w:hAnsi="Arial" w:cs="Arial"/>
        </w:rPr>
        <w:t>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3) направление (вручение) справки об очередности предоставления жилых помещений на ус</w:t>
      </w:r>
      <w:r w:rsidRPr="00C40C34">
        <w:rPr>
          <w:rFonts w:ascii="Arial" w:hAnsi="Arial" w:cs="Arial"/>
        </w:rPr>
        <w:t xml:space="preserve">ловиях социального найма либо справки о </w:t>
      </w:r>
      <w:proofErr w:type="spellStart"/>
      <w:r w:rsidRPr="00C40C34">
        <w:rPr>
          <w:rFonts w:ascii="Arial" w:hAnsi="Arial" w:cs="Arial"/>
        </w:rPr>
        <w:t>том,что</w:t>
      </w:r>
      <w:proofErr w:type="spellEnd"/>
      <w:r w:rsidRPr="00C40C34">
        <w:rPr>
          <w:rFonts w:ascii="Arial" w:hAnsi="Arial" w:cs="Arial"/>
        </w:rPr>
        <w:t xml:space="preserve"> заявитель не состоит на учете в качестве нуждающегося в жилом помещении, предоставляемом по договору социального найма.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lastRenderedPageBreak/>
        <w:t>3.2. Прием и регистрация заявления, в том числе, поступившего в электронной форме и прил</w:t>
      </w:r>
      <w:r w:rsidRPr="00C40C34">
        <w:rPr>
          <w:rFonts w:ascii="Arial" w:hAnsi="Arial" w:cs="Arial"/>
        </w:rPr>
        <w:t>агаемых к нему документов либо отказ в приеме к рассмотрению заявления.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3.2.1. Основанием для начала административной процедуры является поступление заявления о предоставлении муниципальной услуги на личном приеме, через МФЦ, почтовым отправлением, в элект</w:t>
      </w:r>
      <w:r w:rsidRPr="00C40C34">
        <w:rPr>
          <w:rFonts w:ascii="Arial" w:hAnsi="Arial" w:cs="Arial"/>
        </w:rPr>
        <w:t>ронной форме, в том числе с использованием Единого портала государственных и муниципальных услуг.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</w:t>
      </w:r>
      <w:r w:rsidRPr="00C40C34">
        <w:rPr>
          <w:rFonts w:ascii="Arial" w:hAnsi="Arial" w:cs="Arial"/>
        </w:rPr>
        <w:t xml:space="preserve"> рабочего дня со дня их получения от заявителя.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3.2.2. Прием документов от заявителей осуществляет должностное лицо уполномоченного органа, специалист МФЦ, осуществляющий прием документов.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3.2.3. При приеме заявления непосредственно от заявителя на втором</w:t>
      </w:r>
      <w:r w:rsidRPr="00C40C34">
        <w:rPr>
          <w:rFonts w:ascii="Arial" w:hAnsi="Arial" w:cs="Arial"/>
        </w:rPr>
        <w:t xml:space="preserve"> экземпляре делается отметка с указанием входящего регистрационного номера заявления, даты поступления в уполномоченный орган указанного заявления и прилагаемых к нему документов, фамилии и инициалов лица, принявшего его, и сообщается контактный телефон (т</w:t>
      </w:r>
      <w:r w:rsidRPr="00C40C34">
        <w:rPr>
          <w:rFonts w:ascii="Arial" w:hAnsi="Arial" w:cs="Arial"/>
        </w:rPr>
        <w:t>елефон для справок).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3.2.4. Получение заявления почтовым отправлением, в электронной форме, в том числе с использованием Единого портала государственных и муниципальных услуг, через МФЦ, и прилагаемых к нему документов подтверждается должностным лицом</w:t>
      </w:r>
      <w:r w:rsidRPr="00C40C34">
        <w:rPr>
          <w:rFonts w:ascii="Arial" w:hAnsi="Arial" w:cs="Arial"/>
        </w:rPr>
        <w:t xml:space="preserve"> уполномоченного органа 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уведомление о получении заявления).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3.2.4.1. Уведомление о получении заявления направляется указанным заявителем способом не позднее рабочего дня, следующего за днем поступления заявления в уполномоченный орган.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3.2.4.2. При поступлении заявления в электронной форме должностное лицо уполном</w:t>
      </w:r>
      <w:r w:rsidRPr="00C40C34">
        <w:rPr>
          <w:rFonts w:ascii="Arial" w:hAnsi="Arial" w:cs="Arial"/>
        </w:rPr>
        <w:t>оченного органа в течение 1 рабочего дня со дня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</w:t>
      </w:r>
      <w:r w:rsidRPr="00C40C34">
        <w:rPr>
          <w:rFonts w:ascii="Arial" w:hAnsi="Arial" w:cs="Arial"/>
        </w:rPr>
        <w:t xml:space="preserve">сматривающую проверку соблюдения условий, указанных в </w:t>
      </w:r>
      <w:hyperlink r:id="rId8" w:history="1">
        <w:r w:rsidRPr="00C40C34">
          <w:rPr>
            <w:rFonts w:ascii="Arial" w:hAnsi="Arial" w:cs="Arial"/>
          </w:rPr>
          <w:t>статье 11</w:t>
        </w:r>
      </w:hyperlink>
      <w:r w:rsidRPr="00C40C34">
        <w:rPr>
          <w:rFonts w:ascii="Arial" w:hAnsi="Arial" w:cs="Arial"/>
        </w:rPr>
        <w:t xml:space="preserve"> Федерального закона от 06 апреля 2011 г. № 63-ФЗ «Об электронно</w:t>
      </w:r>
      <w:r w:rsidRPr="00C40C34">
        <w:rPr>
          <w:rFonts w:ascii="Arial" w:hAnsi="Arial" w:cs="Arial"/>
        </w:rPr>
        <w:t>й подписи».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</w:t>
      </w:r>
      <w:r w:rsidRPr="00C40C34">
        <w:rPr>
          <w:rFonts w:ascii="Arial" w:hAnsi="Arial" w:cs="Arial"/>
        </w:rPr>
        <w:t xml:space="preserve">е об отказе в приеме к рассмотрению заявления и направляет заявителю уведомление об этом в электронной форме с указанием </w:t>
      </w:r>
      <w:bookmarkStart w:id="0" w:name="_GoBack"/>
      <w:bookmarkEnd w:id="0"/>
      <w:r w:rsidRPr="00C40C34">
        <w:rPr>
          <w:rFonts w:ascii="Arial" w:hAnsi="Arial" w:cs="Arial"/>
        </w:rPr>
        <w:t xml:space="preserve">пунктов </w:t>
      </w:r>
      <w:hyperlink r:id="rId9" w:history="1">
        <w:r w:rsidRPr="00C40C34">
          <w:rPr>
            <w:rFonts w:ascii="Arial" w:hAnsi="Arial" w:cs="Arial"/>
          </w:rPr>
          <w:t>с</w:t>
        </w:r>
        <w:r w:rsidRPr="00C40C34">
          <w:rPr>
            <w:rFonts w:ascii="Arial" w:hAnsi="Arial" w:cs="Arial"/>
          </w:rPr>
          <w:t>татьи 11</w:t>
        </w:r>
      </w:hyperlink>
      <w:r w:rsidRPr="00C40C34">
        <w:rPr>
          <w:rFonts w:ascii="Arial" w:hAnsi="Arial" w:cs="Arial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</w:t>
      </w:r>
      <w:r w:rsidRPr="00C40C34">
        <w:rPr>
          <w:rFonts w:ascii="Arial" w:hAnsi="Arial" w:cs="Arial"/>
        </w:rPr>
        <w:t>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В случае выявления иных оснований для отказа в приеме документов, перечисленных</w:t>
      </w:r>
      <w:r w:rsidRPr="00C40C34">
        <w:rPr>
          <w:rFonts w:ascii="Arial" w:hAnsi="Arial" w:cs="Arial"/>
        </w:rPr>
        <w:t xml:space="preserve"> в пункте 2.6.1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</w:t>
      </w:r>
      <w:r w:rsidRPr="00C40C34">
        <w:rPr>
          <w:rFonts w:ascii="Arial" w:hAnsi="Arial" w:cs="Arial"/>
        </w:rPr>
        <w:t xml:space="preserve">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</w:t>
      </w:r>
      <w:r w:rsidRPr="00C40C34">
        <w:rPr>
          <w:rFonts w:ascii="Arial" w:hAnsi="Arial" w:cs="Arial"/>
        </w:rPr>
        <w:lastRenderedPageBreak/>
        <w:t xml:space="preserve">прилагаемых к нему документов по почте или в электронной форме с использованием Единого портала </w:t>
      </w:r>
      <w:r w:rsidRPr="00C40C34">
        <w:rPr>
          <w:rFonts w:ascii="Arial" w:hAnsi="Arial" w:cs="Arial"/>
        </w:rPr>
        <w:t>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3.2.5. Максимальный срок исполнения административной процедуры: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при личном приеме граждан - не более 15</w:t>
      </w:r>
      <w:r w:rsidRPr="00C40C34">
        <w:rPr>
          <w:rFonts w:ascii="Arial" w:hAnsi="Arial" w:cs="Arial"/>
        </w:rPr>
        <w:t xml:space="preserve"> минут;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- в течение 1 рабочего дня со дня поступления в уполномоченный орган.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Уведомл</w:t>
      </w:r>
      <w:r w:rsidRPr="00C40C34">
        <w:rPr>
          <w:rFonts w:ascii="Arial" w:hAnsi="Arial" w:cs="Arial"/>
        </w:rPr>
        <w:t>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</w:t>
      </w:r>
      <w:r w:rsidRPr="00C40C34">
        <w:rPr>
          <w:rFonts w:ascii="Arial" w:hAnsi="Arial" w:cs="Arial"/>
        </w:rPr>
        <w:t xml:space="preserve">рки.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3.2.6. Результатом исполнения административной процедуры является: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</w:t>
      </w:r>
      <w:r w:rsidRPr="00C40C34">
        <w:rPr>
          <w:rFonts w:ascii="Arial" w:hAnsi="Arial" w:cs="Arial"/>
        </w:rPr>
        <w:t>явления);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направление уведомления об отказе в приеме к рассмотрению заявления по основаниям, установленным пунктом 2.6.1 настоящего административного регламента.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3.3. Рассмотрение заявления и подготовка справки об очередности предоставления жилых помещен</w:t>
      </w:r>
      <w:r w:rsidRPr="00C40C34">
        <w:rPr>
          <w:rFonts w:ascii="Arial" w:hAnsi="Arial" w:cs="Arial"/>
        </w:rPr>
        <w:t>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3.3.1. Основанием для начала выполнения административной процедуры является зар</w:t>
      </w:r>
      <w:r w:rsidRPr="00C40C34">
        <w:rPr>
          <w:rFonts w:ascii="Arial" w:hAnsi="Arial" w:cs="Arial"/>
        </w:rPr>
        <w:t>егистрированное в установленном порядке заявление.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3.3.2. Должностное лицо уполномоченного органа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</w:t>
      </w:r>
      <w:r w:rsidRPr="00C40C34">
        <w:rPr>
          <w:rFonts w:ascii="Arial" w:hAnsi="Arial" w:cs="Arial"/>
        </w:rPr>
        <w:t xml:space="preserve"> по результатам готовит проект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</w:t>
      </w:r>
      <w:r w:rsidRPr="00C40C34">
        <w:rPr>
          <w:rFonts w:ascii="Arial" w:hAnsi="Arial" w:cs="Arial"/>
        </w:rPr>
        <w:t>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по договорам социального найма.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3.3.3. Максимальный срок исполнения админист</w:t>
      </w:r>
      <w:r w:rsidRPr="00C40C34">
        <w:rPr>
          <w:rFonts w:ascii="Arial" w:hAnsi="Arial" w:cs="Arial"/>
        </w:rPr>
        <w:t>ративной процедуры - не более 10 дней со дня регистрации заявления.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3.3.4.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помещений на условиях соци</w:t>
      </w:r>
      <w:r w:rsidRPr="00C40C34">
        <w:rPr>
          <w:rFonts w:ascii="Arial" w:hAnsi="Arial" w:cs="Arial"/>
        </w:rPr>
        <w:t>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1733AA" w:rsidRPr="00C40C34" w:rsidRDefault="00C40C34">
      <w:pPr>
        <w:widowControl w:val="0"/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3.4. Направление (вручение) подготовленной справки об очередности предоставления жилых помещений н</w:t>
      </w:r>
      <w:r w:rsidRPr="00C40C34">
        <w:rPr>
          <w:rFonts w:ascii="Arial" w:hAnsi="Arial" w:cs="Arial"/>
        </w:rPr>
        <w:t xml:space="preserve">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3.4.1. Информирование заявителя о результатах рассмотрения заявления осуществляетс</w:t>
      </w:r>
      <w:r w:rsidRPr="00C40C34">
        <w:rPr>
          <w:rFonts w:ascii="Arial" w:hAnsi="Arial" w:cs="Arial"/>
        </w:rPr>
        <w:t>я одним из способов, указанных в заявлении.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При поступлении в уполномоченный орган документов, направленных с использованием Единого портала государственных и муниципальных услуг, </w:t>
      </w:r>
      <w:r w:rsidRPr="00C40C34">
        <w:rPr>
          <w:rFonts w:ascii="Arial" w:hAnsi="Arial" w:cs="Arial"/>
        </w:rPr>
        <w:lastRenderedPageBreak/>
        <w:t>информация направляется заявителю с использованием Единого портала государст</w:t>
      </w:r>
      <w:r w:rsidRPr="00C40C34">
        <w:rPr>
          <w:rFonts w:ascii="Arial" w:hAnsi="Arial" w:cs="Arial"/>
        </w:rPr>
        <w:t>венных и муниципальных услуг.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3.4.2. Максимальный срок исполнения административной процедуры - не более 3 дней со дня подписания справки с информацией об очередности предоставления жилых помещений на условиях социального найма либо справки о том, что заяви</w:t>
      </w:r>
      <w:r w:rsidRPr="00C40C34">
        <w:rPr>
          <w:rFonts w:ascii="Arial" w:hAnsi="Arial" w:cs="Arial"/>
        </w:rPr>
        <w:t>тель не состоит на учете в качестве нуждающегося в жилом помещении, предоставляемом по договору социального найма.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3.4.3. Результатом исполнения административной процедуры является выдача (направление) заявителю справки об очередности предоставления жилых </w:t>
      </w:r>
      <w:r w:rsidRPr="00C40C34">
        <w:rPr>
          <w:rFonts w:ascii="Arial" w:hAnsi="Arial" w:cs="Arial"/>
        </w:rPr>
        <w:t>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3.5. Порядок осуществления административных процедур в электронной форме</w:t>
      </w:r>
      <w:r w:rsidRPr="00C40C34">
        <w:rPr>
          <w:rFonts w:ascii="Arial" w:hAnsi="Arial" w:cs="Arial"/>
        </w:rPr>
        <w:t>, в том числе с использованием Единого портала государственных и муниципальных услуг.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</w:t>
      </w:r>
      <w:r w:rsidRPr="00C40C34">
        <w:rPr>
          <w:rFonts w:ascii="Arial" w:hAnsi="Arial" w:cs="Arial"/>
        </w:rPr>
        <w:t xml:space="preserve">печивается выполнение следующих действий: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запись на прием в уполномоченный орган для подачи запроса о предоставлении муниципальной услуги (далее - запрос);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формирование заявления</w:t>
      </w:r>
      <w:r w:rsidRPr="00C40C34">
        <w:rPr>
          <w:rFonts w:ascii="Arial" w:hAnsi="Arial" w:cs="Arial"/>
        </w:rPr>
        <w:t>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получение результата предоставления муниципальной услуги;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получение сведений о ходе выполнения запроса;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осуществление оценки </w:t>
      </w:r>
      <w:r w:rsidRPr="00C40C34">
        <w:rPr>
          <w:rFonts w:ascii="Arial" w:hAnsi="Arial" w:cs="Arial"/>
        </w:rPr>
        <w:t>качества предоставления муниципальной услуги;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анкетирование заявителя (предъявление заявителю </w:t>
      </w:r>
      <w:r w:rsidRPr="00C40C34">
        <w:rPr>
          <w:rFonts w:ascii="Arial" w:hAnsi="Arial" w:cs="Arial"/>
        </w:rPr>
        <w:t>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</w:t>
      </w:r>
      <w:r w:rsidRPr="00C40C34">
        <w:rPr>
          <w:rFonts w:ascii="Arial" w:hAnsi="Arial" w:cs="Arial"/>
        </w:rPr>
        <w:t>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3.5.2. Для предоставления муниципальной услуги с использованием Единого портала государственных и муниципа</w:t>
      </w:r>
      <w:r w:rsidRPr="00C40C34">
        <w:rPr>
          <w:rFonts w:ascii="Arial" w:hAnsi="Arial" w:cs="Arial"/>
        </w:rPr>
        <w:t xml:space="preserve">льных услуг заявитель заполняет электронную форму, в которой необходимо указать сведения, необходимые для получения услуги.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3.5.3. Заявление считается отправленным после получения заявителем соответствующего электронного уведомления в личный кабинет заяви</w:t>
      </w:r>
      <w:r w:rsidRPr="00C40C34">
        <w:rPr>
          <w:rFonts w:ascii="Arial" w:hAnsi="Arial" w:cs="Arial"/>
        </w:rPr>
        <w:t>теля или его представителя на Едином портале государственных и муниципальных услуг.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</w:t>
      </w:r>
      <w:r w:rsidRPr="00C40C34">
        <w:rPr>
          <w:rFonts w:ascii="Arial" w:hAnsi="Arial" w:cs="Arial"/>
        </w:rPr>
        <w:t>рственных и муниципальных услуг.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lastRenderedPageBreak/>
        <w:t>- получения электронного документа, подписанного с использованием квалифицированной подписи;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- получения с использовани</w:t>
      </w:r>
      <w:r w:rsidRPr="00C40C34">
        <w:rPr>
          <w:rFonts w:ascii="Arial" w:hAnsi="Arial" w:cs="Arial"/>
        </w:rPr>
        <w:t>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При получении результата предоставления услуги на Едином портале государств</w:t>
      </w:r>
      <w:r w:rsidRPr="00C40C34">
        <w:rPr>
          <w:rFonts w:ascii="Arial" w:hAnsi="Arial" w:cs="Arial"/>
        </w:rPr>
        <w:t>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1733AA" w:rsidRPr="00C40C34" w:rsidRDefault="00C40C34">
      <w:pPr>
        <w:ind w:firstLine="709"/>
        <w:jc w:val="both"/>
        <w:rPr>
          <w:rFonts w:ascii="Arial" w:hAnsi="Arial" w:cs="Arial"/>
        </w:rPr>
      </w:pPr>
      <w:r w:rsidRPr="00C40C34">
        <w:rPr>
          <w:rFonts w:ascii="Arial" w:hAnsi="Arial" w:cs="Arial"/>
        </w:rPr>
        <w:t>Информация об электронных документах - рез</w:t>
      </w:r>
      <w:r w:rsidRPr="00C40C34">
        <w:rPr>
          <w:rFonts w:ascii="Arial" w:hAnsi="Arial" w:cs="Arial"/>
        </w:rPr>
        <w:t xml:space="preserve">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</w:t>
      </w:r>
      <w:r w:rsidRPr="00C40C34">
        <w:rPr>
          <w:rFonts w:ascii="Arial" w:hAnsi="Arial" w:cs="Arial"/>
        </w:rPr>
        <w:t>запроса.</w:t>
      </w:r>
    </w:p>
    <w:p w:rsidR="001733AA" w:rsidRDefault="00C40C34">
      <w:pPr>
        <w:ind w:firstLine="709"/>
        <w:jc w:val="both"/>
        <w:rPr>
          <w:rFonts w:ascii="Times New Roman" w:hAnsi="Times New Roman"/>
        </w:rPr>
      </w:pPr>
      <w:r w:rsidRPr="00C40C34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</w:t>
      </w:r>
      <w:r w:rsidRPr="00C40C34">
        <w:rPr>
          <w:rFonts w:ascii="Arial" w:hAnsi="Arial" w:cs="Arial"/>
        </w:rPr>
        <w:t>ивными правовыми актами Российской Федерации)</w:t>
      </w:r>
      <w:r>
        <w:rPr>
          <w:rFonts w:ascii="Times New Roman" w:hAnsi="Times New Roman"/>
        </w:rPr>
        <w:t>.</w:t>
      </w:r>
    </w:p>
    <w:sectPr w:rsidR="001733AA">
      <w:pgSz w:w="11908" w:h="1684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1733AA"/>
    <w:rsid w:val="001733AA"/>
    <w:rsid w:val="00C4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FF902BDFE25612FA4EB7B7F2CC3DD866E795FBBD4973CF464A4C1BC177F5EEF6178D0973E1DF18nECC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B04AFEAC1078C055B2081D2F00D7D26850915DDEAC67687723897B638DD29D841668B624D3366b9J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fc.volganet.ru/mfc/filial-po-rabote-s-zayavitelyami-danilovskogo-rayona-volgogradskoy-oblasti-gku-vo-mfts/mfc061@volganet.ru" TargetMode="External"/><Relationship Id="rId11" Type="http://schemas.openxmlformats.org/officeDocument/2006/relationships/theme" Target="theme/theme1.xml"/><Relationship Id="rId5" Type="http://schemas.openxmlformats.org/officeDocument/2006/relationships/hyperlink" Target="tel:8844615006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6EFCEBD78D73945BB09737A027B4142E33081DC130F502F77E0E3DD8F195EB1B53B1CE58D9EE82C8o9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4887</Words>
  <Characters>27858</Characters>
  <Application>Microsoft Office Word</Application>
  <DocSecurity>0</DocSecurity>
  <Lines>232</Lines>
  <Paragraphs>65</Paragraphs>
  <ScaleCrop>false</ScaleCrop>
  <Company/>
  <LinksUpToDate>false</LinksUpToDate>
  <CharactersWithSpaces>32680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2026-09-21T04:37:00Z</dcterms:created>
  <dcterms:modified xsi:type="dcterms:W3CDTF">2026-09-21T04:38:00Z</dcterms:modified>
</cp:coreProperties>
</file>