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052820" w:rsidRPr="00EE7410">
        <w:trPr>
          <w:trHeight w:val="360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2820" w:rsidRPr="00EE7410" w:rsidRDefault="00794DF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7410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052820" w:rsidRPr="00EE7410">
        <w:trPr>
          <w:trHeight w:val="360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2820" w:rsidRPr="00EE7410" w:rsidRDefault="00794DF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7410">
              <w:rPr>
                <w:rFonts w:ascii="Arial" w:hAnsi="Arial" w:cs="Arial"/>
                <w:b/>
                <w:sz w:val="24"/>
                <w:szCs w:val="24"/>
              </w:rPr>
              <w:t>АДМИНИСТРАЦИИ АТАМАНОВСКОГО СЕЛЬСКОГО ПОСЕЛЕНИЯ</w:t>
            </w:r>
          </w:p>
        </w:tc>
      </w:tr>
      <w:tr w:rsidR="00052820" w:rsidRPr="00EE7410">
        <w:trPr>
          <w:trHeight w:val="360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2820" w:rsidRPr="00EE7410" w:rsidRDefault="00794DF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7410">
              <w:rPr>
                <w:rFonts w:ascii="Arial" w:hAnsi="Arial" w:cs="Arial"/>
                <w:b/>
                <w:sz w:val="24"/>
                <w:szCs w:val="24"/>
              </w:rPr>
              <w:t xml:space="preserve">ДАНИЛОВСКОГО МУНИЦИПАЛЬНОГО РАЙОНА </w:t>
            </w:r>
          </w:p>
        </w:tc>
      </w:tr>
      <w:tr w:rsidR="00052820" w:rsidRPr="00EE7410">
        <w:trPr>
          <w:trHeight w:val="360"/>
        </w:trPr>
        <w:tc>
          <w:tcPr>
            <w:tcW w:w="9640" w:type="dxa"/>
            <w:tcBorders>
              <w:top w:val="nil"/>
              <w:left w:val="nil"/>
              <w:bottom w:val="single" w:sz="6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52820" w:rsidRPr="00EE7410" w:rsidRDefault="00794DFC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7410">
              <w:rPr>
                <w:rFonts w:ascii="Arial" w:hAnsi="Arial" w:cs="Arial"/>
                <w:b/>
                <w:sz w:val="24"/>
                <w:szCs w:val="24"/>
              </w:rPr>
              <w:t xml:space="preserve">ВОЛГОГРАДСКОЙ ОБЛАСТИ </w:t>
            </w:r>
          </w:p>
        </w:tc>
      </w:tr>
    </w:tbl>
    <w:p w:rsidR="00052820" w:rsidRPr="00EE7410" w:rsidRDefault="00052820">
      <w:pPr>
        <w:ind w:firstLine="709"/>
        <w:jc w:val="both"/>
        <w:rPr>
          <w:rFonts w:ascii="Arial" w:hAnsi="Arial" w:cs="Arial"/>
          <w:spacing w:val="7"/>
          <w:sz w:val="24"/>
          <w:szCs w:val="24"/>
        </w:rPr>
      </w:pPr>
    </w:p>
    <w:p w:rsidR="00052820" w:rsidRPr="00EE7410" w:rsidRDefault="00794DFC">
      <w:pPr>
        <w:ind w:firstLine="709"/>
        <w:jc w:val="both"/>
        <w:rPr>
          <w:rFonts w:ascii="Arial" w:hAnsi="Arial" w:cs="Arial"/>
          <w:spacing w:val="7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от 27.07.202</w:t>
      </w:r>
      <w:r w:rsidRPr="00EE7410">
        <w:rPr>
          <w:rFonts w:ascii="Arial" w:hAnsi="Arial" w:cs="Arial"/>
          <w:spacing w:val="7"/>
          <w:sz w:val="24"/>
          <w:szCs w:val="24"/>
        </w:rPr>
        <w:t xml:space="preserve">6                              </w:t>
      </w:r>
      <w:r w:rsidRPr="00EE7410">
        <w:rPr>
          <w:rFonts w:ascii="Arial" w:hAnsi="Arial" w:cs="Arial"/>
          <w:sz w:val="24"/>
          <w:szCs w:val="24"/>
        </w:rPr>
        <w:t>№</w:t>
      </w:r>
      <w:r w:rsidRPr="00EE7410">
        <w:rPr>
          <w:rFonts w:ascii="Arial" w:hAnsi="Arial" w:cs="Arial"/>
          <w:spacing w:val="7"/>
          <w:sz w:val="24"/>
          <w:szCs w:val="24"/>
        </w:rPr>
        <w:t xml:space="preserve"> 35-п </w:t>
      </w:r>
    </w:p>
    <w:p w:rsidR="00052820" w:rsidRPr="00EE7410" w:rsidRDefault="00052820">
      <w:pPr>
        <w:ind w:firstLine="709"/>
        <w:jc w:val="both"/>
        <w:rPr>
          <w:rFonts w:ascii="Arial" w:hAnsi="Arial" w:cs="Arial"/>
          <w:spacing w:val="7"/>
          <w:sz w:val="24"/>
          <w:szCs w:val="24"/>
        </w:rPr>
      </w:pPr>
    </w:p>
    <w:p w:rsidR="00052820" w:rsidRPr="00EE7410" w:rsidRDefault="00794DFC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E7410">
        <w:rPr>
          <w:rFonts w:ascii="Arial" w:hAnsi="Arial" w:cs="Arial"/>
          <w:b/>
          <w:sz w:val="24"/>
          <w:szCs w:val="24"/>
        </w:rPr>
        <w:t xml:space="preserve">Об утверждении административного регламента предоставления муниципальной </w:t>
      </w:r>
      <w:r w:rsidRPr="00EE7410">
        <w:rPr>
          <w:rFonts w:ascii="Arial" w:hAnsi="Arial" w:cs="Arial"/>
          <w:b/>
          <w:sz w:val="24"/>
          <w:szCs w:val="24"/>
        </w:rPr>
        <w:t xml:space="preserve">услуги </w:t>
      </w:r>
      <w:r w:rsidRPr="00EE7410">
        <w:rPr>
          <w:rFonts w:ascii="Arial" w:hAnsi="Arial" w:cs="Arial"/>
          <w:b/>
          <w:sz w:val="24"/>
          <w:szCs w:val="24"/>
        </w:rPr>
        <w:t>«Предоставление выписки (информации) об объектах учета из реестра муниципального имущества Атамановского сельского поселения»</w:t>
      </w:r>
    </w:p>
    <w:p w:rsidR="00052820" w:rsidRPr="00EE7410" w:rsidRDefault="0005282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Руководствуясь Федеральным законом от 27.07.2010 № 210-ФЗ «Об организации предоставления государственных и муниципальных у</w:t>
      </w:r>
      <w:r w:rsidRPr="00EE7410">
        <w:rPr>
          <w:rFonts w:ascii="Arial" w:hAnsi="Arial" w:cs="Arial"/>
          <w:sz w:val="24"/>
          <w:szCs w:val="24"/>
        </w:rPr>
        <w:t xml:space="preserve">слуг»,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EE7410">
        <w:rPr>
          <w:rFonts w:ascii="Arial" w:hAnsi="Arial" w:cs="Arial"/>
          <w:sz w:val="24"/>
          <w:szCs w:val="24"/>
        </w:rPr>
        <w:t>Уставом</w:t>
      </w:r>
      <w:r w:rsidRPr="00EE7410">
        <w:rPr>
          <w:rFonts w:ascii="Arial" w:hAnsi="Arial" w:cs="Arial"/>
          <w:sz w:val="24"/>
          <w:szCs w:val="24"/>
        </w:rPr>
        <w:t xml:space="preserve"> Атамановского сельского поселения Даниловского муниципального района Волгоградской области, админист</w:t>
      </w:r>
      <w:r w:rsidRPr="00EE7410">
        <w:rPr>
          <w:rFonts w:ascii="Arial" w:hAnsi="Arial" w:cs="Arial"/>
          <w:sz w:val="24"/>
          <w:szCs w:val="24"/>
        </w:rPr>
        <w:t>рация Атамановского сельского поселения Даниловского муниципального района Волгоградской области</w:t>
      </w:r>
    </w:p>
    <w:p w:rsidR="00052820" w:rsidRPr="00EE7410" w:rsidRDefault="0005282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EE7410">
        <w:rPr>
          <w:rFonts w:ascii="Arial" w:hAnsi="Arial" w:cs="Arial"/>
          <w:b/>
          <w:sz w:val="24"/>
          <w:szCs w:val="24"/>
        </w:rPr>
        <w:t>ПОСТАНОВЛЯЕТ:</w:t>
      </w:r>
    </w:p>
    <w:p w:rsidR="00052820" w:rsidRPr="00EE7410" w:rsidRDefault="0005282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1. </w:t>
      </w:r>
      <w:r w:rsidRPr="00EE7410">
        <w:rPr>
          <w:rFonts w:ascii="Arial" w:hAnsi="Arial" w:cs="Arial"/>
          <w:sz w:val="24"/>
          <w:szCs w:val="24"/>
        </w:rPr>
        <w:t xml:space="preserve">Утвердить административный регламент предоставления муниципальной услуги </w:t>
      </w:r>
      <w:r w:rsidRPr="00EE7410">
        <w:rPr>
          <w:rFonts w:ascii="Arial" w:hAnsi="Arial" w:cs="Arial"/>
          <w:sz w:val="24"/>
          <w:szCs w:val="24"/>
        </w:rPr>
        <w:t>«Предоставление выписки (информации) об объектах учета из реестра м</w:t>
      </w:r>
      <w:r w:rsidRPr="00EE7410">
        <w:rPr>
          <w:rFonts w:ascii="Arial" w:hAnsi="Arial" w:cs="Arial"/>
          <w:sz w:val="24"/>
          <w:szCs w:val="24"/>
        </w:rPr>
        <w:t>униципального имущества Атамановского сельского поселения»</w:t>
      </w:r>
      <w:r w:rsidRPr="00EE7410">
        <w:rPr>
          <w:rFonts w:ascii="Arial" w:hAnsi="Arial" w:cs="Arial"/>
          <w:sz w:val="24"/>
          <w:szCs w:val="24"/>
        </w:rPr>
        <w:t>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2. Административный регламент предоставления муниципальной услуги </w:t>
      </w:r>
      <w:r w:rsidRPr="00EE7410">
        <w:rPr>
          <w:rFonts w:ascii="Arial" w:hAnsi="Arial" w:cs="Arial"/>
          <w:sz w:val="24"/>
          <w:szCs w:val="24"/>
        </w:rPr>
        <w:t>«Предоставление выписки (информации) об объектах учета из реестра муниципального имущества Атамановского сельского поселения Данил</w:t>
      </w:r>
      <w:r w:rsidRPr="00EE7410">
        <w:rPr>
          <w:rFonts w:ascii="Arial" w:hAnsi="Arial" w:cs="Arial"/>
          <w:sz w:val="24"/>
          <w:szCs w:val="24"/>
        </w:rPr>
        <w:t>овского муниципального района Волгоградской области», утвержденный постановл</w:t>
      </w:r>
      <w:r w:rsidRPr="00EE7410">
        <w:rPr>
          <w:rFonts w:ascii="Arial" w:hAnsi="Arial" w:cs="Arial"/>
          <w:sz w:val="24"/>
          <w:szCs w:val="24"/>
        </w:rPr>
        <w:t xml:space="preserve">ением администрации </w:t>
      </w:r>
      <w:r w:rsidRPr="00EE7410">
        <w:rPr>
          <w:rFonts w:ascii="Arial" w:hAnsi="Arial" w:cs="Arial"/>
          <w:sz w:val="24"/>
          <w:szCs w:val="24"/>
        </w:rPr>
        <w:t>Атамановского сельского поселения Даниловского муниципального района Волгоградской области от 19.09.2024 № 33-п, считать утратившим силу.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3. Настоящее постановл</w:t>
      </w:r>
      <w:r w:rsidRPr="00EE7410">
        <w:rPr>
          <w:rFonts w:ascii="Arial" w:hAnsi="Arial" w:cs="Arial"/>
          <w:sz w:val="24"/>
          <w:szCs w:val="24"/>
        </w:rPr>
        <w:t xml:space="preserve">ение вступает в силу со дня его официального опубликования </w:t>
      </w:r>
      <w:r w:rsidRPr="00EE7410">
        <w:rPr>
          <w:rFonts w:ascii="Arial" w:hAnsi="Arial" w:cs="Arial"/>
          <w:sz w:val="24"/>
          <w:szCs w:val="24"/>
        </w:rPr>
        <w:t>путем размещения в сетевом издании «Официальный сайт Атамановского сельского поселения Даниловского муниципального района Волгоградской области» ЭЛ № ФС 77-85251 от 27.04.2023 (https://atamanovka-3</w:t>
      </w:r>
      <w:r w:rsidRPr="00EE7410">
        <w:rPr>
          <w:rFonts w:ascii="Arial" w:hAnsi="Arial" w:cs="Arial"/>
          <w:sz w:val="24"/>
          <w:szCs w:val="24"/>
        </w:rPr>
        <w:t>4.ru/).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4. </w:t>
      </w:r>
      <w:proofErr w:type="gramStart"/>
      <w:r w:rsidRPr="00EE7410">
        <w:rPr>
          <w:rFonts w:ascii="Arial" w:hAnsi="Arial" w:cs="Arial"/>
          <w:sz w:val="24"/>
          <w:szCs w:val="24"/>
        </w:rPr>
        <w:t>Контроль за</w:t>
      </w:r>
      <w:proofErr w:type="gramEnd"/>
      <w:r w:rsidRPr="00EE7410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052820" w:rsidRPr="00EE7410" w:rsidRDefault="0005282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52820" w:rsidRPr="00EE7410" w:rsidRDefault="0005282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52820" w:rsidRPr="00EE7410" w:rsidRDefault="0005282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Глава Атамановского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Е.Ф. </w:t>
      </w:r>
      <w:proofErr w:type="spellStart"/>
      <w:r w:rsidRPr="00EE7410">
        <w:rPr>
          <w:rFonts w:ascii="Arial" w:hAnsi="Arial" w:cs="Arial"/>
          <w:sz w:val="24"/>
          <w:szCs w:val="24"/>
        </w:rPr>
        <w:t>Носаев</w:t>
      </w:r>
      <w:proofErr w:type="spellEnd"/>
    </w:p>
    <w:p w:rsidR="00052820" w:rsidRPr="00EE7410" w:rsidRDefault="00052820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052820" w:rsidRPr="00EE7410" w:rsidRDefault="00052820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052820" w:rsidRPr="00EE7410" w:rsidRDefault="00052820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052820" w:rsidRPr="00EE7410" w:rsidRDefault="00052820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052820" w:rsidRPr="00EE7410" w:rsidRDefault="00052820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052820" w:rsidRPr="00EE7410" w:rsidRDefault="00052820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052820" w:rsidRPr="00EE7410" w:rsidRDefault="00052820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052820" w:rsidRPr="00EE7410" w:rsidRDefault="00052820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052820" w:rsidRPr="00EE7410" w:rsidRDefault="00052820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052820" w:rsidRPr="00EE7410" w:rsidRDefault="00052820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052820" w:rsidRPr="00EE7410" w:rsidRDefault="00052820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052820" w:rsidRPr="00EE7410" w:rsidRDefault="00794DFC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Утвержден</w:t>
      </w:r>
    </w:p>
    <w:p w:rsidR="00052820" w:rsidRPr="00EE7410" w:rsidRDefault="00794DFC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052820" w:rsidRPr="00EE7410" w:rsidRDefault="00794DFC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Атамановского </w:t>
      </w:r>
      <w:r w:rsidRPr="00EE7410">
        <w:rPr>
          <w:rFonts w:ascii="Arial" w:hAnsi="Arial" w:cs="Arial"/>
          <w:sz w:val="24"/>
          <w:szCs w:val="24"/>
        </w:rPr>
        <w:t>сельского поселения</w:t>
      </w:r>
    </w:p>
    <w:p w:rsidR="00052820" w:rsidRPr="00EE7410" w:rsidRDefault="00794DFC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Даниловского муниципального района</w:t>
      </w:r>
    </w:p>
    <w:p w:rsidR="00052820" w:rsidRPr="00EE7410" w:rsidRDefault="00794DFC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Волгоградской области</w:t>
      </w:r>
    </w:p>
    <w:p w:rsidR="00052820" w:rsidRPr="00EE7410" w:rsidRDefault="00794DFC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от 27.07.2026 № 35-п</w:t>
      </w:r>
    </w:p>
    <w:p w:rsidR="00052820" w:rsidRPr="00EE7410" w:rsidRDefault="0005282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52820" w:rsidRPr="00EE7410" w:rsidRDefault="00794DFC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E7410"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:rsidR="00052820" w:rsidRPr="00EE7410" w:rsidRDefault="00794DFC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E7410">
        <w:rPr>
          <w:rFonts w:ascii="Arial" w:hAnsi="Arial" w:cs="Arial"/>
          <w:b/>
          <w:sz w:val="24"/>
          <w:szCs w:val="24"/>
        </w:rPr>
        <w:t xml:space="preserve">предоставления муниципальной услуги </w:t>
      </w:r>
      <w:r w:rsidRPr="00EE7410">
        <w:rPr>
          <w:rFonts w:ascii="Arial" w:hAnsi="Arial" w:cs="Arial"/>
          <w:b/>
          <w:sz w:val="24"/>
          <w:szCs w:val="24"/>
        </w:rPr>
        <w:t xml:space="preserve">«Предоставление выписки </w:t>
      </w:r>
    </w:p>
    <w:p w:rsidR="00052820" w:rsidRPr="00EE7410" w:rsidRDefault="00794DFC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E7410">
        <w:rPr>
          <w:rFonts w:ascii="Arial" w:hAnsi="Arial" w:cs="Arial"/>
          <w:b/>
          <w:sz w:val="24"/>
          <w:szCs w:val="24"/>
        </w:rPr>
        <w:t>(информации) об объектах учета из реестра муниципального имущества</w:t>
      </w:r>
    </w:p>
    <w:p w:rsidR="00052820" w:rsidRPr="00EE7410" w:rsidRDefault="00794DFC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E7410">
        <w:rPr>
          <w:rFonts w:ascii="Arial" w:hAnsi="Arial" w:cs="Arial"/>
          <w:b/>
          <w:sz w:val="24"/>
          <w:szCs w:val="24"/>
        </w:rPr>
        <w:t>Ат</w:t>
      </w:r>
      <w:r w:rsidRPr="00EE7410">
        <w:rPr>
          <w:rFonts w:ascii="Arial" w:hAnsi="Arial" w:cs="Arial"/>
          <w:b/>
          <w:sz w:val="24"/>
          <w:szCs w:val="24"/>
        </w:rPr>
        <w:t>амановского сельского поселения»</w:t>
      </w:r>
    </w:p>
    <w:p w:rsidR="00052820" w:rsidRPr="00EE7410" w:rsidRDefault="00052820">
      <w:pPr>
        <w:widowControl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052820" w:rsidRPr="00EE7410" w:rsidRDefault="00794DFC">
      <w:pPr>
        <w:widowControl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EE7410">
        <w:rPr>
          <w:rFonts w:ascii="Arial" w:hAnsi="Arial" w:cs="Arial"/>
          <w:b/>
          <w:sz w:val="24"/>
          <w:szCs w:val="24"/>
        </w:rPr>
        <w:t>1. Общие положения</w:t>
      </w:r>
    </w:p>
    <w:p w:rsidR="00052820" w:rsidRPr="00EE7410" w:rsidRDefault="0005282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EE7410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предоставления муниципальной услуги «Предоставление выписки (информации) об объектах учета из реестра муниципального имущества Атамановско</w:t>
      </w:r>
      <w:r w:rsidRPr="00EE7410">
        <w:rPr>
          <w:rFonts w:ascii="Arial" w:hAnsi="Arial" w:cs="Arial"/>
          <w:sz w:val="24"/>
          <w:szCs w:val="24"/>
        </w:rPr>
        <w:t>го сельского поселения» (далее -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администрацией Атамановского сельског</w:t>
      </w:r>
      <w:r w:rsidRPr="00EE7410">
        <w:rPr>
          <w:rFonts w:ascii="Arial" w:hAnsi="Arial" w:cs="Arial"/>
          <w:sz w:val="24"/>
          <w:szCs w:val="24"/>
        </w:rPr>
        <w:t>о поселения Даниловского муниципального района Волгоградской области.</w:t>
      </w:r>
      <w:proofErr w:type="gramEnd"/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1.2. 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</w:t>
      </w:r>
      <w:r w:rsidRPr="00EE7410">
        <w:rPr>
          <w:rFonts w:ascii="Arial" w:hAnsi="Arial" w:cs="Arial"/>
          <w:sz w:val="24"/>
          <w:szCs w:val="24"/>
        </w:rPr>
        <w:t xml:space="preserve">конодательством Российской Федерации. 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1.3. Порядок информирования заявителей о предоставлении муниципальной услуги.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1.3.1. Сведения о месте нахождения, контактных телефонах и графике работы администрации Атамановского сельского поселения Даниловского муни</w:t>
      </w:r>
      <w:r w:rsidRPr="00EE7410">
        <w:rPr>
          <w:rFonts w:ascii="Arial" w:hAnsi="Arial" w:cs="Arial"/>
          <w:sz w:val="24"/>
          <w:szCs w:val="24"/>
        </w:rPr>
        <w:t>ципального района Волгоградской области, многофункционального центра (далее - МФЦ):</w:t>
      </w:r>
    </w:p>
    <w:p w:rsidR="00052820" w:rsidRPr="00EE7410" w:rsidRDefault="0005282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388"/>
        <w:gridCol w:w="2400"/>
        <w:gridCol w:w="2160"/>
        <w:gridCol w:w="2141"/>
      </w:tblGrid>
      <w:tr w:rsidR="00052820" w:rsidRPr="00EE7410">
        <w:trPr>
          <w:trHeight w:val="36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410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EE7410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EE7410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410">
              <w:rPr>
                <w:rFonts w:ascii="Arial" w:hAnsi="Arial" w:cs="Arial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410">
              <w:rPr>
                <w:rFonts w:ascii="Arial" w:hAnsi="Arial" w:cs="Arial"/>
                <w:sz w:val="24"/>
                <w:szCs w:val="24"/>
              </w:rPr>
              <w:t>Место нахождения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410">
              <w:rPr>
                <w:rFonts w:ascii="Arial" w:hAnsi="Arial" w:cs="Arial"/>
                <w:sz w:val="24"/>
                <w:szCs w:val="24"/>
              </w:rPr>
              <w:t>График работы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410">
              <w:rPr>
                <w:rFonts w:ascii="Arial" w:hAnsi="Arial" w:cs="Arial"/>
                <w:sz w:val="24"/>
                <w:szCs w:val="24"/>
              </w:rPr>
              <w:t>Контактные телефоны</w:t>
            </w:r>
          </w:p>
        </w:tc>
      </w:tr>
      <w:tr w:rsidR="00052820" w:rsidRPr="00EE7410">
        <w:trPr>
          <w:trHeight w:val="36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41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410">
              <w:rPr>
                <w:rFonts w:ascii="Arial" w:hAnsi="Arial" w:cs="Arial"/>
                <w:sz w:val="24"/>
                <w:szCs w:val="24"/>
              </w:rPr>
              <w:t>Администрация Атамановского сельского поселения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410">
              <w:rPr>
                <w:rFonts w:ascii="Arial" w:hAnsi="Arial" w:cs="Arial"/>
                <w:sz w:val="24"/>
                <w:szCs w:val="24"/>
              </w:rPr>
              <w:t xml:space="preserve">ул. Центральная, 75, х. Атамановка, </w:t>
            </w:r>
            <w:r w:rsidRPr="00EE7410">
              <w:rPr>
                <w:rFonts w:ascii="Arial" w:hAnsi="Arial" w:cs="Arial"/>
                <w:sz w:val="24"/>
                <w:szCs w:val="24"/>
              </w:rPr>
              <w:t>Даниловский район, Волгоградская область, 403388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410">
              <w:rPr>
                <w:rFonts w:ascii="Arial" w:hAnsi="Arial" w:cs="Arial"/>
                <w:sz w:val="24"/>
                <w:szCs w:val="24"/>
              </w:rPr>
              <w:t xml:space="preserve">График работы: </w:t>
            </w:r>
            <w:proofErr w:type="spellStart"/>
            <w:proofErr w:type="gramStart"/>
            <w:r w:rsidRPr="00EE7410">
              <w:rPr>
                <w:rFonts w:ascii="Arial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EE7410">
              <w:rPr>
                <w:rFonts w:ascii="Arial" w:hAnsi="Arial" w:cs="Arial"/>
                <w:sz w:val="24"/>
                <w:szCs w:val="24"/>
              </w:rPr>
              <w:t xml:space="preserve"> - </w:t>
            </w:r>
            <w:proofErr w:type="spellStart"/>
            <w:r w:rsidRPr="00EE7410">
              <w:rPr>
                <w:rFonts w:ascii="Arial" w:hAnsi="Arial" w:cs="Arial"/>
                <w:sz w:val="24"/>
                <w:szCs w:val="24"/>
              </w:rPr>
              <w:t>Пт</w:t>
            </w:r>
            <w:proofErr w:type="spellEnd"/>
            <w:r w:rsidRPr="00EE7410">
              <w:rPr>
                <w:rFonts w:ascii="Arial" w:hAnsi="Arial" w:cs="Arial"/>
                <w:sz w:val="24"/>
                <w:szCs w:val="24"/>
              </w:rPr>
              <w:t>: 8:00 - 16:00, перерыв: 12:00 - 13:00</w:t>
            </w:r>
          </w:p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EE7410">
              <w:rPr>
                <w:rFonts w:ascii="Arial" w:hAnsi="Arial" w:cs="Arial"/>
                <w:sz w:val="24"/>
                <w:szCs w:val="24"/>
              </w:rPr>
              <w:t>Сб</w:t>
            </w:r>
            <w:proofErr w:type="spellEnd"/>
            <w:proofErr w:type="gramEnd"/>
            <w:r w:rsidRPr="00EE741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E7410">
              <w:rPr>
                <w:rFonts w:ascii="Arial" w:hAnsi="Arial" w:cs="Arial"/>
                <w:sz w:val="24"/>
                <w:szCs w:val="24"/>
              </w:rPr>
              <w:t>Вс</w:t>
            </w:r>
            <w:proofErr w:type="spellEnd"/>
            <w:r w:rsidRPr="00EE7410">
              <w:rPr>
                <w:rFonts w:ascii="Arial" w:hAnsi="Arial" w:cs="Arial"/>
                <w:sz w:val="24"/>
                <w:szCs w:val="24"/>
              </w:rPr>
              <w:t>: Выходной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410">
              <w:rPr>
                <w:rFonts w:ascii="Arial" w:hAnsi="Arial" w:cs="Arial"/>
                <w:sz w:val="24"/>
                <w:szCs w:val="24"/>
              </w:rPr>
              <w:t>Телефон: 8(84461) 5-77-23</w:t>
            </w:r>
          </w:p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7410">
              <w:rPr>
                <w:rFonts w:ascii="Arial" w:hAnsi="Arial" w:cs="Arial"/>
                <w:sz w:val="24"/>
                <w:szCs w:val="24"/>
              </w:rPr>
              <w:t>Email</w:t>
            </w:r>
            <w:proofErr w:type="spellEnd"/>
            <w:r w:rsidRPr="00EE7410">
              <w:rPr>
                <w:rFonts w:ascii="Arial" w:hAnsi="Arial" w:cs="Arial"/>
                <w:sz w:val="24"/>
                <w:szCs w:val="24"/>
              </w:rPr>
              <w:t>: </w:t>
            </w:r>
            <w:r w:rsidRPr="00EE7410">
              <w:rPr>
                <w:rFonts w:ascii="Arial" w:hAnsi="Arial" w:cs="Arial"/>
                <w:sz w:val="24"/>
                <w:szCs w:val="24"/>
              </w:rPr>
              <w:t>atamanovka-34@yandex.ru</w:t>
            </w:r>
          </w:p>
          <w:p w:rsidR="00052820" w:rsidRPr="00EE7410" w:rsidRDefault="0005282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820" w:rsidRPr="00EE7410">
        <w:trPr>
          <w:trHeight w:val="360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41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410">
              <w:rPr>
                <w:rFonts w:ascii="Arial" w:hAnsi="Arial" w:cs="Arial"/>
                <w:sz w:val="24"/>
                <w:szCs w:val="24"/>
              </w:rPr>
              <w:t xml:space="preserve">Отдел по работе с заявителями Даниловского района Волгоградской </w:t>
            </w:r>
            <w:r w:rsidRPr="00EE7410">
              <w:rPr>
                <w:rFonts w:ascii="Arial" w:hAnsi="Arial" w:cs="Arial"/>
                <w:sz w:val="24"/>
                <w:szCs w:val="24"/>
              </w:rPr>
              <w:t>области УРЗ ГКУ ВО "МФЦ"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410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spellStart"/>
            <w:r w:rsidRPr="00EE7410">
              <w:rPr>
                <w:rFonts w:ascii="Arial" w:hAnsi="Arial" w:cs="Arial"/>
                <w:sz w:val="24"/>
                <w:szCs w:val="24"/>
              </w:rPr>
              <w:t>Федорцова</w:t>
            </w:r>
            <w:proofErr w:type="spellEnd"/>
            <w:r w:rsidRPr="00EE7410">
              <w:rPr>
                <w:rFonts w:ascii="Arial" w:hAnsi="Arial" w:cs="Arial"/>
                <w:sz w:val="24"/>
                <w:szCs w:val="24"/>
              </w:rPr>
              <w:t xml:space="preserve">, 24, </w:t>
            </w:r>
            <w:proofErr w:type="spellStart"/>
            <w:r w:rsidRPr="00EE7410">
              <w:rPr>
                <w:rFonts w:ascii="Arial" w:hAnsi="Arial" w:cs="Arial"/>
                <w:sz w:val="24"/>
                <w:szCs w:val="24"/>
              </w:rPr>
              <w:t>р.п</w:t>
            </w:r>
            <w:proofErr w:type="spellEnd"/>
            <w:r w:rsidRPr="00EE7410">
              <w:rPr>
                <w:rFonts w:ascii="Arial" w:hAnsi="Arial" w:cs="Arial"/>
                <w:sz w:val="24"/>
                <w:szCs w:val="24"/>
              </w:rPr>
              <w:t>. Даниловка, Волгоградская область, 403371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410">
              <w:rPr>
                <w:rFonts w:ascii="Arial" w:hAnsi="Arial" w:cs="Arial"/>
                <w:sz w:val="24"/>
                <w:szCs w:val="24"/>
              </w:rPr>
              <w:t>График работы:</w:t>
            </w:r>
            <w:r w:rsidRPr="00EE741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proofErr w:type="gramStart"/>
            <w:r w:rsidRPr="00EE7410">
              <w:rPr>
                <w:rFonts w:ascii="Arial" w:hAnsi="Arial" w:cs="Arial"/>
                <w:sz w:val="24"/>
                <w:szCs w:val="24"/>
              </w:rPr>
              <w:t>Пн</w:t>
            </w:r>
            <w:proofErr w:type="spellEnd"/>
            <w:proofErr w:type="gramEnd"/>
            <w:r w:rsidRPr="00EE7410">
              <w:rPr>
                <w:rFonts w:ascii="Arial" w:hAnsi="Arial" w:cs="Arial"/>
                <w:sz w:val="24"/>
                <w:szCs w:val="24"/>
              </w:rPr>
              <w:t>: 09:00 - 20:00</w:t>
            </w:r>
            <w:r w:rsidRPr="00EE7410">
              <w:rPr>
                <w:rFonts w:ascii="Arial" w:hAnsi="Arial" w:cs="Arial"/>
                <w:sz w:val="24"/>
                <w:szCs w:val="24"/>
              </w:rPr>
              <w:br/>
            </w:r>
            <w:r w:rsidRPr="00EE7410">
              <w:rPr>
                <w:rFonts w:ascii="Arial" w:hAnsi="Arial" w:cs="Arial"/>
                <w:sz w:val="24"/>
                <w:szCs w:val="24"/>
              </w:rPr>
              <w:t xml:space="preserve">Вт, Ср, </w:t>
            </w:r>
            <w:proofErr w:type="spellStart"/>
            <w:r w:rsidRPr="00EE7410">
              <w:rPr>
                <w:rFonts w:ascii="Arial" w:hAnsi="Arial" w:cs="Arial"/>
                <w:sz w:val="24"/>
                <w:szCs w:val="24"/>
              </w:rPr>
              <w:t>Чт</w:t>
            </w:r>
            <w:proofErr w:type="spellEnd"/>
            <w:r w:rsidRPr="00EE741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EE7410">
              <w:rPr>
                <w:rFonts w:ascii="Arial" w:hAnsi="Arial" w:cs="Arial"/>
                <w:sz w:val="24"/>
                <w:szCs w:val="24"/>
              </w:rPr>
              <w:t>Пт</w:t>
            </w:r>
            <w:proofErr w:type="spellEnd"/>
            <w:r w:rsidRPr="00EE7410">
              <w:rPr>
                <w:rFonts w:ascii="Arial" w:hAnsi="Arial" w:cs="Arial"/>
                <w:sz w:val="24"/>
                <w:szCs w:val="24"/>
              </w:rPr>
              <w:t>: 09:00 - 18:00</w:t>
            </w:r>
            <w:r w:rsidRPr="00EE741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E7410">
              <w:rPr>
                <w:rFonts w:ascii="Arial" w:hAnsi="Arial" w:cs="Arial"/>
                <w:sz w:val="24"/>
                <w:szCs w:val="24"/>
              </w:rPr>
              <w:t>Сб</w:t>
            </w:r>
            <w:proofErr w:type="spellEnd"/>
            <w:r w:rsidRPr="00EE7410">
              <w:rPr>
                <w:rFonts w:ascii="Arial" w:hAnsi="Arial" w:cs="Arial"/>
                <w:sz w:val="24"/>
                <w:szCs w:val="24"/>
              </w:rPr>
              <w:t>: 09:00 - 15:30</w:t>
            </w:r>
            <w:r w:rsidRPr="00EE741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E7410">
              <w:rPr>
                <w:rFonts w:ascii="Arial" w:hAnsi="Arial" w:cs="Arial"/>
                <w:sz w:val="24"/>
                <w:szCs w:val="24"/>
              </w:rPr>
              <w:t>Вс</w:t>
            </w:r>
            <w:proofErr w:type="spellEnd"/>
            <w:r w:rsidRPr="00EE7410">
              <w:rPr>
                <w:rFonts w:ascii="Arial" w:hAnsi="Arial" w:cs="Arial"/>
                <w:sz w:val="24"/>
                <w:szCs w:val="24"/>
              </w:rPr>
              <w:t>: Выходной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410">
              <w:rPr>
                <w:rFonts w:ascii="Arial" w:hAnsi="Arial" w:cs="Arial"/>
                <w:sz w:val="24"/>
                <w:szCs w:val="24"/>
              </w:rPr>
              <w:t>Телефон: </w:t>
            </w:r>
            <w:hyperlink r:id="rId7" w:history="1">
              <w:r w:rsidRPr="00EE7410">
                <w:rPr>
                  <w:rFonts w:ascii="Arial" w:hAnsi="Arial" w:cs="Arial"/>
                  <w:sz w:val="24"/>
                  <w:szCs w:val="24"/>
                </w:rPr>
                <w:t>8(84461) 5-00-61</w:t>
              </w:r>
            </w:hyperlink>
          </w:p>
          <w:p w:rsidR="00052820" w:rsidRPr="00EE7410" w:rsidRDefault="00794D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7410">
              <w:rPr>
                <w:rFonts w:ascii="Arial" w:hAnsi="Arial" w:cs="Arial"/>
                <w:sz w:val="24"/>
                <w:szCs w:val="24"/>
              </w:rPr>
              <w:t>Email</w:t>
            </w:r>
            <w:proofErr w:type="spellEnd"/>
            <w:r w:rsidRPr="00EE7410">
              <w:rPr>
                <w:rFonts w:ascii="Arial" w:hAnsi="Arial" w:cs="Arial"/>
                <w:sz w:val="24"/>
                <w:szCs w:val="24"/>
              </w:rPr>
              <w:t>: </w:t>
            </w:r>
            <w:hyperlink r:id="rId8" w:history="1">
              <w:r w:rsidRPr="00EE7410">
                <w:rPr>
                  <w:rFonts w:ascii="Arial" w:hAnsi="Arial" w:cs="Arial"/>
                  <w:sz w:val="24"/>
                  <w:szCs w:val="24"/>
                </w:rPr>
                <w:t>mfc061@volganet.ru</w:t>
              </w:r>
            </w:hyperlink>
          </w:p>
          <w:p w:rsidR="00052820" w:rsidRPr="00EE7410" w:rsidRDefault="0005282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52820" w:rsidRPr="00EE7410" w:rsidRDefault="0005282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Информацию о местонахождении и графиках работы МФЦ также можно получить с использованием госуда</w:t>
      </w:r>
      <w:r w:rsidRPr="00EE7410">
        <w:rPr>
          <w:rFonts w:ascii="Arial" w:hAnsi="Arial" w:cs="Arial"/>
          <w:sz w:val="24"/>
          <w:szCs w:val="24"/>
        </w:rPr>
        <w:t xml:space="preserve">рственной информационной системы «Единый </w:t>
      </w:r>
      <w:r w:rsidRPr="00EE7410">
        <w:rPr>
          <w:rFonts w:ascii="Arial" w:hAnsi="Arial" w:cs="Arial"/>
          <w:sz w:val="24"/>
          <w:szCs w:val="24"/>
        </w:rPr>
        <w:lastRenderedPageBreak/>
        <w:t>портал сети центров и офисов «Мои Документы» (МФЦ) Волгоградской области» (http://mfc.volganet.ru).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непосредственно в админис</w:t>
      </w:r>
      <w:r w:rsidRPr="00EE7410">
        <w:rPr>
          <w:rFonts w:ascii="Arial" w:hAnsi="Arial" w:cs="Arial"/>
          <w:sz w:val="24"/>
          <w:szCs w:val="24"/>
        </w:rPr>
        <w:t>трации Атамановского сельского поселения Даниловского муниципального района Волгоградской области (информационные стенды, устное информирование по телефону, а также на личном приеме муниципальными служащими администрации Атамановского сельского поселения Д</w:t>
      </w:r>
      <w:r w:rsidRPr="00EE7410">
        <w:rPr>
          <w:rFonts w:ascii="Arial" w:hAnsi="Arial" w:cs="Arial"/>
          <w:sz w:val="24"/>
          <w:szCs w:val="24"/>
        </w:rPr>
        <w:t>аниловского муниципального района Волгоградской области;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по почте, в том числе электронной (atamanovka-34@yandex.ru), в случае письменного обращения заявителя;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в сети Интернет на официальном сайте администрации Атамановского сельского поселения </w:t>
      </w:r>
      <w:r w:rsidRPr="00EE7410">
        <w:rPr>
          <w:rFonts w:ascii="Arial" w:hAnsi="Arial" w:cs="Arial"/>
          <w:sz w:val="24"/>
          <w:szCs w:val="24"/>
        </w:rPr>
        <w:t>Даниловского муниципального района Волгоградской области (https://atamanovka-34.ru/), в федеральной государственной информационной системе «Единый портал государственных и муниципальных услуг (функций)» (далее - Единый портал государственных и муниципальны</w:t>
      </w:r>
      <w:r w:rsidRPr="00EE7410">
        <w:rPr>
          <w:rFonts w:ascii="Arial" w:hAnsi="Arial" w:cs="Arial"/>
          <w:sz w:val="24"/>
          <w:szCs w:val="24"/>
        </w:rPr>
        <w:t>х услуг) (</w:t>
      </w:r>
      <w:hyperlink r:id="rId9" w:history="1">
        <w:r w:rsidRPr="00EE7410">
          <w:rPr>
            <w:rStyle w:val="af1"/>
            <w:rFonts w:ascii="Arial" w:hAnsi="Arial" w:cs="Arial"/>
            <w:color w:val="000000"/>
            <w:sz w:val="24"/>
            <w:szCs w:val="24"/>
            <w:u w:val="none"/>
          </w:rPr>
          <w:t>www.gosuslugi.ru</w:t>
        </w:r>
      </w:hyperlink>
      <w:r w:rsidRPr="00EE7410">
        <w:rPr>
          <w:rFonts w:ascii="Arial" w:hAnsi="Arial" w:cs="Arial"/>
          <w:sz w:val="24"/>
          <w:szCs w:val="24"/>
        </w:rPr>
        <w:t xml:space="preserve">). </w:t>
      </w:r>
    </w:p>
    <w:p w:rsidR="00052820" w:rsidRPr="00EE7410" w:rsidRDefault="00794DFC">
      <w:pPr>
        <w:widowControl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 </w:t>
      </w:r>
    </w:p>
    <w:p w:rsidR="00052820" w:rsidRPr="00EE7410" w:rsidRDefault="00794DFC">
      <w:pPr>
        <w:widowControl w:val="0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EE7410">
        <w:rPr>
          <w:rFonts w:ascii="Arial" w:hAnsi="Arial" w:cs="Arial"/>
          <w:b/>
          <w:sz w:val="24"/>
          <w:szCs w:val="24"/>
        </w:rPr>
        <w:t>2. Стандарт предоставления муниципальной услуги</w:t>
      </w:r>
    </w:p>
    <w:p w:rsidR="00052820" w:rsidRPr="00EE7410" w:rsidRDefault="0005282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2.1. Наименование муниципальной услуги - «Предоставление выписки (информации) об объектах учета из реестра муниципального имущества Атама</w:t>
      </w:r>
      <w:r w:rsidRPr="00EE7410">
        <w:rPr>
          <w:rFonts w:ascii="Arial" w:hAnsi="Arial" w:cs="Arial"/>
          <w:sz w:val="24"/>
          <w:szCs w:val="24"/>
        </w:rPr>
        <w:t>новского сельского поселения».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2.2. Муниципальная услуга предоставляется администрацией Атамановского сельского поселения Даниловского муниципального района Волгоградской области (далее - уполномоченный орган).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2.3. Результатом предоставления муниципальной</w:t>
      </w:r>
      <w:r w:rsidRPr="00EE7410">
        <w:rPr>
          <w:rFonts w:ascii="Arial" w:hAnsi="Arial" w:cs="Arial"/>
          <w:sz w:val="24"/>
          <w:szCs w:val="24"/>
        </w:rPr>
        <w:t xml:space="preserve"> услуги является: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- выписка об объектах учета из реестра муниципального имущества Атамановского сельского поселения (далее также - выписка из реестра, реестр);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уведомление об отсутствии запрашиваемой информации в реестре;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- уведомление </w:t>
      </w:r>
      <w:proofErr w:type="gramStart"/>
      <w:r w:rsidRPr="00EE7410">
        <w:rPr>
          <w:rFonts w:ascii="Arial" w:hAnsi="Arial" w:cs="Arial"/>
          <w:sz w:val="24"/>
          <w:szCs w:val="24"/>
        </w:rPr>
        <w:t>об отказе в предо</w:t>
      </w:r>
      <w:r w:rsidRPr="00EE7410">
        <w:rPr>
          <w:rFonts w:ascii="Arial" w:hAnsi="Arial" w:cs="Arial"/>
          <w:sz w:val="24"/>
          <w:szCs w:val="24"/>
        </w:rPr>
        <w:t>ставлении сведений из реестра в случае невозможности идентификации указанного в запросе</w:t>
      </w:r>
      <w:proofErr w:type="gramEnd"/>
      <w:r w:rsidRPr="00EE7410">
        <w:rPr>
          <w:rFonts w:ascii="Arial" w:hAnsi="Arial" w:cs="Arial"/>
          <w:sz w:val="24"/>
          <w:szCs w:val="24"/>
        </w:rPr>
        <w:t xml:space="preserve"> объекта учета.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Выписка из реестра,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направляется (вручается) заявителю в течение 10 рабочих</w:t>
      </w:r>
      <w:r w:rsidRPr="00EE7410">
        <w:rPr>
          <w:rFonts w:ascii="Arial" w:hAnsi="Arial" w:cs="Arial"/>
          <w:sz w:val="24"/>
          <w:szCs w:val="24"/>
        </w:rPr>
        <w:t xml:space="preserve"> дней со дня поступления запроса.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2.5. Исчерпывающий перечень документов, необходимых для предоставления муниципальной услуги.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2.5.1. Исчерпывающий перечень документов, которые заявитель должен представить самостоятельно для получения выписки (информации) </w:t>
      </w:r>
      <w:r w:rsidRPr="00EE7410">
        <w:rPr>
          <w:rFonts w:ascii="Arial" w:hAnsi="Arial" w:cs="Arial"/>
          <w:sz w:val="24"/>
          <w:szCs w:val="24"/>
        </w:rPr>
        <w:t>об объектах учета из реестра муниципального имущества Атамановского сельского поселения: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1) запрос (заявление) о предоставлении выписки (информации) об объектах учета из реестра муниципального имущества Атамановского сельского поселения (далее также - запр</w:t>
      </w:r>
      <w:r w:rsidRPr="00EE7410">
        <w:rPr>
          <w:rFonts w:ascii="Arial" w:hAnsi="Arial" w:cs="Arial"/>
          <w:sz w:val="24"/>
          <w:szCs w:val="24"/>
        </w:rPr>
        <w:t>ос, заявление) по форме согласно приложению к настоящему административному регламенту;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2) копия документа, удостоверяющего полномочия представителя заявителя, в случае, если с заявлением обращается представитель заявителя.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2.5.2. </w:t>
      </w:r>
      <w:proofErr w:type="gramStart"/>
      <w:r w:rsidRPr="00EE7410">
        <w:rPr>
          <w:rFonts w:ascii="Arial" w:hAnsi="Arial" w:cs="Arial"/>
          <w:sz w:val="24"/>
          <w:szCs w:val="24"/>
        </w:rPr>
        <w:t>Заявление и документы, ука</w:t>
      </w:r>
      <w:r w:rsidRPr="00EE7410">
        <w:rPr>
          <w:rFonts w:ascii="Arial" w:hAnsi="Arial" w:cs="Arial"/>
          <w:sz w:val="24"/>
          <w:szCs w:val="24"/>
        </w:rPr>
        <w:t xml:space="preserve">занные в пункте 2.5.1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носителе, либо представлены в уполномоченный орган </w:t>
      </w:r>
      <w:r w:rsidRPr="00EE7410">
        <w:rPr>
          <w:rFonts w:ascii="Arial" w:hAnsi="Arial" w:cs="Arial"/>
          <w:sz w:val="24"/>
          <w:szCs w:val="24"/>
        </w:rPr>
        <w:t xml:space="preserve">по выбору заявителя путем заполнения формы запроса, размещенной на </w:t>
      </w:r>
      <w:r w:rsidRPr="00EE7410">
        <w:rPr>
          <w:rFonts w:ascii="Arial" w:hAnsi="Arial" w:cs="Arial"/>
          <w:sz w:val="24"/>
          <w:szCs w:val="24"/>
        </w:rPr>
        <w:lastRenderedPageBreak/>
        <w:t>официальном сайте уполномоченного органа в сети «Интернет», в том числе с использованием Единого портала государственных</w:t>
      </w:r>
      <w:proofErr w:type="gramEnd"/>
      <w:r w:rsidRPr="00EE7410">
        <w:rPr>
          <w:rFonts w:ascii="Arial" w:hAnsi="Arial" w:cs="Arial"/>
          <w:sz w:val="24"/>
          <w:szCs w:val="24"/>
        </w:rPr>
        <w:t xml:space="preserve"> и муниципальных услуг, либо путем направления электронного документа</w:t>
      </w:r>
      <w:r w:rsidRPr="00EE7410">
        <w:rPr>
          <w:rFonts w:ascii="Arial" w:hAnsi="Arial" w:cs="Arial"/>
          <w:sz w:val="24"/>
          <w:szCs w:val="24"/>
        </w:rPr>
        <w:t xml:space="preserve"> на официальную электронную почту уполномоченного органа.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E7410">
        <w:rPr>
          <w:rFonts w:ascii="Arial" w:hAnsi="Arial" w:cs="Arial"/>
          <w:sz w:val="24"/>
          <w:szCs w:val="24"/>
        </w:rPr>
        <w:t>Заявление в форме электронного документа может быть подписано заявителем простой электронной подписью и (или) усиленной квалифицированной электронной подписью (далее - квалифицированная подпись), у</w:t>
      </w:r>
      <w:r w:rsidRPr="00EE7410">
        <w:rPr>
          <w:rFonts w:ascii="Arial" w:hAnsi="Arial" w:cs="Arial"/>
          <w:sz w:val="24"/>
          <w:szCs w:val="24"/>
        </w:rPr>
        <w:t>силенной неквалифицированной электронной подписью при соблюдении требований и условий, установленных Федеральным законом от 06.04.2011 № 63-ФЗ «Об электронной подписи» (далее - Федеральный закон № 63-ФЗ), постановлением Правительства Российской Федерации о</w:t>
      </w:r>
      <w:r w:rsidRPr="00EE7410">
        <w:rPr>
          <w:rFonts w:ascii="Arial" w:hAnsi="Arial" w:cs="Arial"/>
          <w:sz w:val="24"/>
          <w:szCs w:val="24"/>
        </w:rPr>
        <w:t>т 25.06.2012 № 634 «О видах электронной подписи, использование которых допускается при обращении за</w:t>
      </w:r>
      <w:proofErr w:type="gramEnd"/>
      <w:r w:rsidRPr="00EE7410">
        <w:rPr>
          <w:rFonts w:ascii="Arial" w:hAnsi="Arial" w:cs="Arial"/>
          <w:sz w:val="24"/>
          <w:szCs w:val="24"/>
        </w:rPr>
        <w:t xml:space="preserve"> получением государственных и муниципальных услуг».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Подача документов через МФЦ осуществляется в соответствии с соглашением о взаимодействии, заключенным ме</w:t>
      </w:r>
      <w:r w:rsidRPr="00EE7410">
        <w:rPr>
          <w:rFonts w:ascii="Arial" w:hAnsi="Arial" w:cs="Arial"/>
          <w:sz w:val="24"/>
          <w:szCs w:val="24"/>
        </w:rPr>
        <w:t>жду МФЦ и уполномоченным органом, с момента вступления в силу соответствующего соглашения о взаимодействии.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2.6. Основания для отк</w:t>
      </w:r>
      <w:r w:rsidRPr="00EE7410">
        <w:rPr>
          <w:rFonts w:ascii="Arial" w:hAnsi="Arial" w:cs="Arial"/>
          <w:sz w:val="24"/>
          <w:szCs w:val="24"/>
        </w:rPr>
        <w:t>аза в приеме документов, необходимых для предоставления муниципальной услуги.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Заявителю направляется уведомление об отказе в приеме к рассмотрению заявления в следующих случаях: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заявителем не представлены документы, указанные в пункте 2.5.1 настоящего ад</w:t>
      </w:r>
      <w:r w:rsidRPr="00EE7410">
        <w:rPr>
          <w:rFonts w:ascii="Arial" w:hAnsi="Arial" w:cs="Arial"/>
          <w:sz w:val="24"/>
          <w:szCs w:val="24"/>
        </w:rPr>
        <w:t>министративного регламента;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-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0" w:history="1">
        <w:r w:rsidRPr="00EE7410">
          <w:rPr>
            <w:rFonts w:ascii="Arial" w:hAnsi="Arial" w:cs="Arial"/>
            <w:sz w:val="24"/>
            <w:szCs w:val="24"/>
          </w:rPr>
          <w:t>статьей 11</w:t>
        </w:r>
      </w:hyperlink>
      <w:r w:rsidRPr="00EE7410">
        <w:rPr>
          <w:rFonts w:ascii="Arial" w:hAnsi="Arial" w:cs="Arial"/>
          <w:sz w:val="24"/>
          <w:szCs w:val="24"/>
        </w:rPr>
        <w:t xml:space="preserve"> Федерального закона № 63-ФЗ условий признания ее действительности.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2.7. Исчерпывающий перечень оснований для приостановления или отказа в предоставлении муниципальной услуги.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Основания для приостановления предоставления муниципальной услуги отсутствуют. 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Основанием для отказа в предоставлении сведений из реестра муниципального имущества Атамановского сельского поселения является невозможность идентификации указанного в запросе </w:t>
      </w:r>
      <w:r w:rsidRPr="00EE7410">
        <w:rPr>
          <w:rFonts w:ascii="Arial" w:hAnsi="Arial" w:cs="Arial"/>
          <w:sz w:val="24"/>
          <w:szCs w:val="24"/>
        </w:rPr>
        <w:t>объекта учета.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2.8. Муниципальная услуга предоставляется бесплатно. 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2.9.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</w:t>
      </w:r>
      <w:r w:rsidRPr="00EE7410">
        <w:rPr>
          <w:rFonts w:ascii="Arial" w:hAnsi="Arial" w:cs="Arial"/>
          <w:sz w:val="24"/>
          <w:szCs w:val="24"/>
        </w:rPr>
        <w:t xml:space="preserve"> орган или МФЦ составляет 15 минут.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2.10. Срок регистрации заявления и прилагаемых к нему документов составляет: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на личном приеме граждан - не более 15 минут;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при поступлении заявления и документов по почте или через МФЦ - не более 3 дней со дня посту</w:t>
      </w:r>
      <w:r w:rsidRPr="00EE7410">
        <w:rPr>
          <w:rFonts w:ascii="Arial" w:hAnsi="Arial" w:cs="Arial"/>
          <w:sz w:val="24"/>
          <w:szCs w:val="24"/>
        </w:rPr>
        <w:t xml:space="preserve">пления в уполномоченный орган. 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EE7410">
        <w:rPr>
          <w:rFonts w:ascii="Arial" w:hAnsi="Arial" w:cs="Arial"/>
          <w:sz w:val="24"/>
          <w:szCs w:val="24"/>
        </w:rPr>
        <w:t>п</w:t>
      </w:r>
      <w:proofErr w:type="gramEnd"/>
      <w:r w:rsidRPr="00EE7410">
        <w:rPr>
          <w:rFonts w:ascii="Arial" w:hAnsi="Arial" w:cs="Arial"/>
          <w:sz w:val="24"/>
          <w:szCs w:val="24"/>
        </w:rPr>
        <w:t>ри поступлении заявления в электронной форме - 2 рабочих дня.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2.11. </w:t>
      </w:r>
      <w:proofErr w:type="gramStart"/>
      <w:r w:rsidRPr="00EE7410">
        <w:rPr>
          <w:rFonts w:ascii="Arial" w:hAnsi="Arial" w:cs="Arial"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</w:t>
      </w:r>
      <w:r w:rsidRPr="00EE7410">
        <w:rPr>
          <w:rFonts w:ascii="Arial" w:hAnsi="Arial" w:cs="Arial"/>
          <w:sz w:val="24"/>
          <w:szCs w:val="24"/>
        </w:rPr>
        <w:br/>
        <w:t xml:space="preserve">о предоставлении муниципальной </w:t>
      </w:r>
      <w:r w:rsidRPr="00EE7410">
        <w:rPr>
          <w:rFonts w:ascii="Arial" w:hAnsi="Arial" w:cs="Arial"/>
          <w:sz w:val="24"/>
          <w:szCs w:val="24"/>
        </w:rPr>
        <w:t xml:space="preserve">услуги, информационным стендам </w:t>
      </w:r>
      <w:r w:rsidRPr="00EE7410">
        <w:rPr>
          <w:rFonts w:ascii="Arial" w:hAnsi="Arial" w:cs="Arial"/>
          <w:sz w:val="24"/>
          <w:szCs w:val="24"/>
        </w:rPr>
        <w:br/>
        <w:t xml:space="preserve">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</w:t>
      </w:r>
      <w:r w:rsidRPr="00EE7410">
        <w:rPr>
          <w:rFonts w:ascii="Arial" w:hAnsi="Arial" w:cs="Arial"/>
          <w:sz w:val="24"/>
          <w:szCs w:val="24"/>
        </w:rPr>
        <w:lastRenderedPageBreak/>
        <w:t>законодательств</w:t>
      </w:r>
      <w:r w:rsidRPr="00EE7410">
        <w:rPr>
          <w:rFonts w:ascii="Arial" w:hAnsi="Arial" w:cs="Arial"/>
          <w:sz w:val="24"/>
          <w:szCs w:val="24"/>
        </w:rPr>
        <w:t>ом Российской Федерации о социальной защите инвалидов.</w:t>
      </w:r>
      <w:proofErr w:type="gramEnd"/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2.11.1. Требования к помещениям, в которых предоставляется муниципальная услуга.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E7410">
        <w:rPr>
          <w:rFonts w:ascii="Arial" w:hAnsi="Arial" w:cs="Arial"/>
          <w:sz w:val="24"/>
          <w:szCs w:val="24"/>
        </w:rPr>
        <w:t xml:space="preserve">Помещения, в которых предоставляется муниципальная услуга, обеспечиваются необходимыми для предоставления муниципальной </w:t>
      </w:r>
      <w:r w:rsidRPr="00EE7410">
        <w:rPr>
          <w:rFonts w:ascii="Arial" w:hAnsi="Arial" w:cs="Arial"/>
          <w:sz w:val="24"/>
          <w:szCs w:val="24"/>
        </w:rPr>
        <w:t>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Помещения уполномоченного органа должны соответствовать санитарным пр</w:t>
      </w:r>
      <w:r w:rsidRPr="00EE7410">
        <w:rPr>
          <w:rFonts w:ascii="Arial" w:hAnsi="Arial" w:cs="Arial"/>
          <w:sz w:val="24"/>
          <w:szCs w:val="24"/>
        </w:rPr>
        <w:t>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Вход и выход из </w:t>
      </w:r>
      <w:r w:rsidRPr="00EE7410">
        <w:rPr>
          <w:rFonts w:ascii="Arial" w:hAnsi="Arial" w:cs="Arial"/>
          <w:sz w:val="24"/>
          <w:szCs w:val="24"/>
        </w:rPr>
        <w:t>помещений оборудуются соответствующими указателями.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Кабинеты оборудуются информационной табличкой (вывеской</w:t>
      </w:r>
      <w:r w:rsidRPr="00EE7410">
        <w:rPr>
          <w:rFonts w:ascii="Arial" w:hAnsi="Arial" w:cs="Arial"/>
          <w:sz w:val="24"/>
          <w:szCs w:val="24"/>
        </w:rPr>
        <w:t>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2.11.2. Требования к местам ожидания.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Места ожидания должны соответствовать комфортным условиям для заявителей</w:t>
      </w:r>
      <w:r w:rsidRPr="00EE7410">
        <w:rPr>
          <w:rFonts w:ascii="Arial" w:hAnsi="Arial" w:cs="Arial"/>
          <w:sz w:val="24"/>
          <w:szCs w:val="24"/>
        </w:rPr>
        <w:t xml:space="preserve"> и оптимальным условиям работы специалистов уполномоченного органа.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2.11.3. Требования к местам приема заявителей.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Прием заявителей осуществляется в специально выделенных для </w:t>
      </w:r>
      <w:r w:rsidRPr="00EE7410">
        <w:rPr>
          <w:rFonts w:ascii="Arial" w:hAnsi="Arial" w:cs="Arial"/>
          <w:sz w:val="24"/>
          <w:szCs w:val="24"/>
        </w:rPr>
        <w:t>этих целей помещениях.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При организации рабочих </w:t>
      </w:r>
      <w:r w:rsidRPr="00EE7410">
        <w:rPr>
          <w:rFonts w:ascii="Arial" w:hAnsi="Arial" w:cs="Arial"/>
          <w:sz w:val="24"/>
          <w:szCs w:val="24"/>
        </w:rPr>
        <w:t>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необходимых документов</w:t>
      </w:r>
      <w:r w:rsidRPr="00EE7410">
        <w:rPr>
          <w:rFonts w:ascii="Arial" w:hAnsi="Arial" w:cs="Arial"/>
          <w:sz w:val="24"/>
          <w:szCs w:val="24"/>
        </w:rPr>
        <w:t xml:space="preserve"> оборудуются стульями (креслами) и столами и обеспечиваются писчей бумагой и письменными принадлежностями.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2.11.4. Требования к информационным стендам.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В помещениях уполномоченного органа, предназначенных для работы с заявителями, размещаются информационны</w:t>
      </w:r>
      <w:r w:rsidRPr="00EE7410">
        <w:rPr>
          <w:rFonts w:ascii="Arial" w:hAnsi="Arial" w:cs="Arial"/>
          <w:sz w:val="24"/>
          <w:szCs w:val="24"/>
        </w:rPr>
        <w:t>е стенды, обеспечивающие получение информации о предоставлении муниципальной услуги.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извлечения из законодательных и нормативных правовых </w:t>
      </w:r>
      <w:r w:rsidRPr="00EE7410">
        <w:rPr>
          <w:rFonts w:ascii="Arial" w:hAnsi="Arial" w:cs="Arial"/>
          <w:sz w:val="24"/>
          <w:szCs w:val="24"/>
        </w:rPr>
        <w:t>актов, содержащих нормы, регулирующие деятельность по исполнению муниципальной услуги;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текст настоящего административного регламента;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информация о порядке исполнения муниципальной услуги;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перечень документов, необходимых для предоставления муниципальной ус</w:t>
      </w:r>
      <w:r w:rsidRPr="00EE7410">
        <w:rPr>
          <w:rFonts w:ascii="Arial" w:hAnsi="Arial" w:cs="Arial"/>
          <w:sz w:val="24"/>
          <w:szCs w:val="24"/>
        </w:rPr>
        <w:t>луги;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формы и образцы документов для заполнения;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lastRenderedPageBreak/>
        <w:t>сведения о месте нахождения и графике работы уполномоченного органа и МФЦ;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справочные телефоны;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информация о месте личного приема, а также об установленных </w:t>
      </w:r>
      <w:r w:rsidRPr="00EE7410">
        <w:rPr>
          <w:rFonts w:ascii="Arial" w:hAnsi="Arial" w:cs="Arial"/>
          <w:sz w:val="24"/>
          <w:szCs w:val="24"/>
        </w:rPr>
        <w:t>для личного приема днях и часах.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E7410">
        <w:rPr>
          <w:rFonts w:ascii="Arial" w:hAnsi="Arial" w:cs="Arial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на информац</w:t>
      </w:r>
      <w:r w:rsidRPr="00EE7410">
        <w:rPr>
          <w:rFonts w:ascii="Arial" w:hAnsi="Arial" w:cs="Arial"/>
          <w:sz w:val="24"/>
          <w:szCs w:val="24"/>
        </w:rPr>
        <w:t>ионном стенде или информационном терминале (устанавливается в удобном для граждан месте на Едином портале государственных и муниципальных услуг (www.gosuslugi.ru), а также на официальном сайте уполномоченного органа (адрес сайта https://atamanovka-34.ru/).</w:t>
      </w:r>
      <w:proofErr w:type="gramEnd"/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2.11.5. Требования к обеспечению доступности пред</w:t>
      </w:r>
      <w:r w:rsidRPr="00EE7410">
        <w:rPr>
          <w:rFonts w:ascii="Arial" w:hAnsi="Arial" w:cs="Arial"/>
          <w:sz w:val="24"/>
          <w:szCs w:val="24"/>
        </w:rPr>
        <w:t>оставления муниципальной услуги для инвалидов.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оказание специалистами помощи инвалидам в посадке в транспортное средство и высадке из него перед входом в п</w:t>
      </w:r>
      <w:r w:rsidRPr="00EE7410">
        <w:rPr>
          <w:rFonts w:ascii="Arial" w:hAnsi="Arial" w:cs="Arial"/>
          <w:sz w:val="24"/>
          <w:szCs w:val="24"/>
        </w:rPr>
        <w:t>омещения, в которых предоставляется муниципальная услуга, в том числе с использованием кресла-коляски;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беспрепятственный вход инвалидов в помещение и выход из него;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возможность самостоятельного передвижения инвалидов по территории организации, помещени</w:t>
      </w:r>
      <w:r w:rsidRPr="00EE7410">
        <w:rPr>
          <w:rFonts w:ascii="Arial" w:hAnsi="Arial" w:cs="Arial"/>
          <w:sz w:val="24"/>
          <w:szCs w:val="24"/>
        </w:rPr>
        <w:t>я, в которых оказывается муниципальная услуга;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- </w:t>
      </w:r>
      <w:r w:rsidRPr="00EE7410">
        <w:rPr>
          <w:rFonts w:ascii="Arial" w:hAnsi="Arial" w:cs="Arial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</w:t>
      </w:r>
      <w:r w:rsidRPr="00EE7410">
        <w:rPr>
          <w:rFonts w:ascii="Arial" w:hAnsi="Arial" w:cs="Arial"/>
          <w:sz w:val="24"/>
          <w:szCs w:val="24"/>
        </w:rPr>
        <w:t>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- допуск </w:t>
      </w:r>
      <w:proofErr w:type="spellStart"/>
      <w:r w:rsidRPr="00EE7410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EE7410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EE7410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EE7410">
        <w:rPr>
          <w:rFonts w:ascii="Arial" w:hAnsi="Arial" w:cs="Arial"/>
          <w:sz w:val="24"/>
          <w:szCs w:val="24"/>
        </w:rPr>
        <w:t>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E7410">
        <w:rPr>
          <w:rFonts w:ascii="Arial" w:hAnsi="Arial" w:cs="Arial"/>
          <w:sz w:val="24"/>
          <w:szCs w:val="24"/>
        </w:rPr>
        <w:t>- допуск собаки-проводника при наличии документа, подтверждающего ее сп</w:t>
      </w:r>
      <w:r w:rsidRPr="00EE7410">
        <w:rPr>
          <w:rFonts w:ascii="Arial" w:hAnsi="Arial" w:cs="Arial"/>
          <w:sz w:val="24"/>
          <w:szCs w:val="24"/>
        </w:rPr>
        <w:t>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</w:t>
      </w:r>
      <w:r w:rsidRPr="00EE7410">
        <w:rPr>
          <w:rFonts w:ascii="Arial" w:hAnsi="Arial" w:cs="Arial"/>
          <w:sz w:val="24"/>
          <w:szCs w:val="24"/>
        </w:rPr>
        <w:t>селения;</w:t>
      </w:r>
      <w:proofErr w:type="gramEnd"/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2.12</w:t>
      </w:r>
      <w:r w:rsidRPr="00EE7410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EE7410">
        <w:rPr>
          <w:rFonts w:ascii="Arial" w:hAnsi="Arial" w:cs="Arial"/>
          <w:sz w:val="24"/>
          <w:szCs w:val="24"/>
        </w:rPr>
        <w:t xml:space="preserve">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</w:t>
      </w:r>
      <w:r w:rsidRPr="00EE7410">
        <w:rPr>
          <w:rFonts w:ascii="Arial" w:hAnsi="Arial" w:cs="Arial"/>
          <w:sz w:val="24"/>
          <w:szCs w:val="24"/>
        </w:rPr>
        <w:t xml:space="preserve">использованием средств телефонной связи, электронного информирования, соблюдение сроков </w:t>
      </w:r>
      <w:r w:rsidRPr="00EE7410">
        <w:rPr>
          <w:rFonts w:ascii="Arial" w:hAnsi="Arial" w:cs="Arial"/>
          <w:sz w:val="24"/>
          <w:szCs w:val="24"/>
        </w:rPr>
        <w:lastRenderedPageBreak/>
        <w:t>предоставления муниципальной услуги, отсутствие жалоб и претензий со стороны заявителя, а также судебных актов о признании незаконными решений, действий (бездействия) у</w:t>
      </w:r>
      <w:r w:rsidRPr="00EE7410">
        <w:rPr>
          <w:rFonts w:ascii="Arial" w:hAnsi="Arial" w:cs="Arial"/>
          <w:sz w:val="24"/>
          <w:szCs w:val="24"/>
        </w:rPr>
        <w:t>полномоченного органа и должностных лиц</w:t>
      </w:r>
      <w:proofErr w:type="gramEnd"/>
      <w:r w:rsidRPr="00EE7410">
        <w:rPr>
          <w:rFonts w:ascii="Arial" w:hAnsi="Arial" w:cs="Arial"/>
          <w:sz w:val="24"/>
          <w:szCs w:val="24"/>
        </w:rPr>
        <w:t xml:space="preserve"> уполномоченного органа.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2.13. Осуществление отдельных административных процедур при предоставлении муниципальной услуги возможно в электронной форме. Предоставление муниципальной услуги может осуществляться в МФЦ в </w:t>
      </w:r>
      <w:r w:rsidRPr="00EE7410">
        <w:rPr>
          <w:rFonts w:ascii="Arial" w:hAnsi="Arial" w:cs="Arial"/>
          <w:sz w:val="24"/>
          <w:szCs w:val="24"/>
        </w:rPr>
        <w:t>соответствии с соглашением, заключенным между МФЦ и уполномоченным органом.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</w:t>
      </w:r>
      <w:r w:rsidRPr="00EE7410">
        <w:rPr>
          <w:rFonts w:ascii="Arial" w:hAnsi="Arial" w:cs="Arial"/>
          <w:sz w:val="24"/>
          <w:szCs w:val="24"/>
        </w:rPr>
        <w:t>го регламента.</w:t>
      </w:r>
    </w:p>
    <w:p w:rsidR="00052820" w:rsidRPr="00EE7410" w:rsidRDefault="00052820">
      <w:pPr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052820" w:rsidRPr="00EE7410" w:rsidRDefault="00794DFC">
      <w:pPr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E7410">
        <w:rPr>
          <w:rFonts w:ascii="Arial" w:hAnsi="Arial" w:cs="Arial"/>
          <w:b/>
          <w:sz w:val="24"/>
          <w:szCs w:val="24"/>
        </w:rPr>
        <w:t xml:space="preserve">3. Состав, последовательность и сроки выполнения </w:t>
      </w:r>
      <w:proofErr w:type="gramStart"/>
      <w:r w:rsidRPr="00EE7410">
        <w:rPr>
          <w:rFonts w:ascii="Arial" w:hAnsi="Arial" w:cs="Arial"/>
          <w:b/>
          <w:sz w:val="24"/>
          <w:szCs w:val="24"/>
        </w:rPr>
        <w:t>административных</w:t>
      </w:r>
      <w:proofErr w:type="gramEnd"/>
    </w:p>
    <w:p w:rsidR="00052820" w:rsidRPr="00EE7410" w:rsidRDefault="00794DFC">
      <w:pPr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E7410">
        <w:rPr>
          <w:rFonts w:ascii="Arial" w:hAnsi="Arial" w:cs="Arial"/>
          <w:b/>
          <w:sz w:val="24"/>
          <w:szCs w:val="24"/>
        </w:rPr>
        <w:t>процедур, требования к порядку их выполнения, в том числе особенности</w:t>
      </w:r>
    </w:p>
    <w:p w:rsidR="00052820" w:rsidRPr="00EE7410" w:rsidRDefault="00794DFC">
      <w:pPr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E7410">
        <w:rPr>
          <w:rFonts w:ascii="Arial" w:hAnsi="Arial" w:cs="Arial"/>
          <w:b/>
          <w:sz w:val="24"/>
          <w:szCs w:val="24"/>
        </w:rPr>
        <w:t xml:space="preserve">выполнения административных процедур в электронной форме, </w:t>
      </w:r>
    </w:p>
    <w:p w:rsidR="00052820" w:rsidRPr="00EE7410" w:rsidRDefault="00794DFC">
      <w:pPr>
        <w:ind w:firstLine="70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E7410">
        <w:rPr>
          <w:rFonts w:ascii="Arial" w:hAnsi="Arial" w:cs="Arial"/>
          <w:b/>
          <w:sz w:val="24"/>
          <w:szCs w:val="24"/>
        </w:rPr>
        <w:t>а также особенности выполнения административных процедур в МФЦ</w:t>
      </w:r>
    </w:p>
    <w:p w:rsidR="00052820" w:rsidRPr="00EE7410" w:rsidRDefault="0005282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1) прием и регистрация заявления, в том числе, поступившего в электронной форме (отказ в приеме к расс</w:t>
      </w:r>
      <w:r w:rsidRPr="00EE7410">
        <w:rPr>
          <w:rFonts w:ascii="Arial" w:hAnsi="Arial" w:cs="Arial"/>
          <w:sz w:val="24"/>
          <w:szCs w:val="24"/>
        </w:rPr>
        <w:t>мотрению заявления);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2) рассмотрение заявления, принятие решения по итогам рассмотрения.</w:t>
      </w:r>
    </w:p>
    <w:p w:rsidR="00052820" w:rsidRPr="00EE7410" w:rsidRDefault="0005282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E7410">
        <w:rPr>
          <w:rFonts w:ascii="Arial" w:hAnsi="Arial" w:cs="Arial"/>
          <w:sz w:val="24"/>
          <w:szCs w:val="24"/>
          <w:u w:val="single"/>
        </w:rPr>
        <w:t>3.1. Прием и регистрация заявления, в том числе, поступившего в электронной форме (отказ в приеме к рассмотрению заявления).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3.1.1. Основанием для начала администрати</w:t>
      </w:r>
      <w:r w:rsidRPr="00EE7410">
        <w:rPr>
          <w:rFonts w:ascii="Arial" w:hAnsi="Arial" w:cs="Arial"/>
          <w:sz w:val="24"/>
          <w:szCs w:val="24"/>
        </w:rPr>
        <w:t xml:space="preserve">вной процедуры является поступление в уполномоченный орган заявления и в необходимых случаях документа, предусмотренного подпунктом 2 пункта 2.5.1 настоящего административного регламента на личном приеме, через МФЦ, почтовым отправлением или в электронной </w:t>
      </w:r>
      <w:r w:rsidRPr="00EE7410">
        <w:rPr>
          <w:rFonts w:ascii="Arial" w:hAnsi="Arial" w:cs="Arial"/>
          <w:sz w:val="24"/>
          <w:szCs w:val="24"/>
        </w:rPr>
        <w:t>форме.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3.1.2. Прием заявления и прилагаемых к нему документов осуществляет специалист уполномоченного органа, специалист МФЦ, осуществляющий прием документов.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В случае</w:t>
      </w:r>
      <w:proofErr w:type="gramStart"/>
      <w:r w:rsidRPr="00EE7410">
        <w:rPr>
          <w:rFonts w:ascii="Arial" w:hAnsi="Arial" w:cs="Arial"/>
          <w:sz w:val="24"/>
          <w:szCs w:val="24"/>
        </w:rPr>
        <w:t>,</w:t>
      </w:r>
      <w:proofErr w:type="gramEnd"/>
      <w:r w:rsidRPr="00EE7410">
        <w:rPr>
          <w:rFonts w:ascii="Arial" w:hAnsi="Arial" w:cs="Arial"/>
          <w:sz w:val="24"/>
          <w:szCs w:val="24"/>
        </w:rPr>
        <w:t xml:space="preserve"> если заявителем не представлены документы, указанные </w:t>
      </w:r>
      <w:r w:rsidRPr="00EE7410">
        <w:rPr>
          <w:rFonts w:ascii="Arial" w:hAnsi="Arial" w:cs="Arial"/>
          <w:sz w:val="24"/>
          <w:szCs w:val="24"/>
        </w:rPr>
        <w:t xml:space="preserve">в пункте 2.5.1 настоящего административного регламента, специалист уполномоченного органа, специалист МФЦ отказывает в приеме документов с указанием причины такого отказа (при личном обращении заявителя) либо оформляет и направляет уведомление об отказе в </w:t>
      </w:r>
      <w:r w:rsidRPr="00EE7410">
        <w:rPr>
          <w:rFonts w:ascii="Arial" w:hAnsi="Arial" w:cs="Arial"/>
          <w:sz w:val="24"/>
          <w:szCs w:val="24"/>
        </w:rPr>
        <w:t>рассмотрении заявления с помощью почтовой связи либо в электронном виде (в случае поступления заявления и прилагаемых к нему документов по почте или в электронном виде). Данное уведомление подписывается руководителем уполномоченного органа или уполномоченн</w:t>
      </w:r>
      <w:r w:rsidRPr="00EE7410">
        <w:rPr>
          <w:rFonts w:ascii="Arial" w:hAnsi="Arial" w:cs="Arial"/>
          <w:sz w:val="24"/>
          <w:szCs w:val="24"/>
        </w:rPr>
        <w:t xml:space="preserve">ым им должностным лицом. 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3.1.3. 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 В случае предоставления документов через МФЦ расписка выдается</w:t>
      </w:r>
      <w:r w:rsidRPr="00EE741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E7410">
        <w:rPr>
          <w:rFonts w:ascii="Arial" w:hAnsi="Arial" w:cs="Arial"/>
          <w:sz w:val="24"/>
          <w:szCs w:val="24"/>
        </w:rPr>
        <w:t>указанным</w:t>
      </w:r>
      <w:proofErr w:type="gramEnd"/>
      <w:r w:rsidRPr="00EE7410">
        <w:rPr>
          <w:rFonts w:ascii="Arial" w:hAnsi="Arial" w:cs="Arial"/>
          <w:sz w:val="24"/>
          <w:szCs w:val="24"/>
        </w:rPr>
        <w:t xml:space="preserve"> МФЦ.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E7410">
        <w:rPr>
          <w:rFonts w:ascii="Arial" w:hAnsi="Arial" w:cs="Arial"/>
          <w:sz w:val="24"/>
          <w:szCs w:val="24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  <w:proofErr w:type="gramEnd"/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Получение заявления в фор</w:t>
      </w:r>
      <w:r w:rsidRPr="00EE7410">
        <w:rPr>
          <w:rFonts w:ascii="Arial" w:hAnsi="Arial" w:cs="Arial"/>
          <w:sz w:val="24"/>
          <w:szCs w:val="24"/>
        </w:rPr>
        <w:t>ме электронного документа и прилагаемых к нему документов подтверждается уполномоченным органом путем направления заявителю уведомления.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lastRenderedPageBreak/>
        <w:t xml:space="preserve">После выдачи (направления) заявителю расписки (уведомления) в получении документов или поступления таких документов из </w:t>
      </w:r>
      <w:r w:rsidRPr="00EE7410">
        <w:rPr>
          <w:rFonts w:ascii="Arial" w:hAnsi="Arial" w:cs="Arial"/>
          <w:sz w:val="24"/>
          <w:szCs w:val="24"/>
        </w:rPr>
        <w:t>МФЦ специалист уполномоченного органа осуществляет их регистрацию.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3.1.4. При поступлении заявления в электронной форме специалист уполномоченного органа в течение 1 рабочего дня с момента его регистрации проводит процедуру проверки действительности квалиф</w:t>
      </w:r>
      <w:r w:rsidRPr="00EE7410">
        <w:rPr>
          <w:rFonts w:ascii="Arial" w:hAnsi="Arial" w:cs="Arial"/>
          <w:sz w:val="24"/>
          <w:szCs w:val="24"/>
        </w:rPr>
        <w:t>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статье 11 Федерального закона № 63-ФЗ.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E7410">
        <w:rPr>
          <w:rFonts w:ascii="Arial" w:hAnsi="Arial" w:cs="Arial"/>
          <w:sz w:val="24"/>
          <w:szCs w:val="24"/>
        </w:rPr>
        <w:t>В случае если в резуль</w:t>
      </w:r>
      <w:r w:rsidRPr="00EE7410">
        <w:rPr>
          <w:rFonts w:ascii="Arial" w:hAnsi="Arial" w:cs="Arial"/>
          <w:sz w:val="24"/>
          <w:szCs w:val="24"/>
        </w:rPr>
        <w:t>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</w:t>
      </w:r>
      <w:r w:rsidRPr="00EE7410">
        <w:rPr>
          <w:rFonts w:ascii="Arial" w:hAnsi="Arial" w:cs="Arial"/>
          <w:sz w:val="24"/>
          <w:szCs w:val="24"/>
        </w:rPr>
        <w:t xml:space="preserve">ю заявления и направляет заявителю уведомление об этом в электронной форме с указанием пунктов </w:t>
      </w:r>
      <w:hyperlink r:id="rId11" w:history="1">
        <w:r w:rsidRPr="00EE7410">
          <w:rPr>
            <w:rFonts w:ascii="Arial" w:hAnsi="Arial" w:cs="Arial"/>
            <w:sz w:val="24"/>
            <w:szCs w:val="24"/>
          </w:rPr>
          <w:t>статьи 11</w:t>
        </w:r>
      </w:hyperlink>
      <w:r w:rsidRPr="00EE7410">
        <w:rPr>
          <w:rFonts w:ascii="Arial" w:hAnsi="Arial" w:cs="Arial"/>
          <w:sz w:val="24"/>
          <w:szCs w:val="24"/>
        </w:rPr>
        <w:t xml:space="preserve"> Федерального закона № </w:t>
      </w:r>
      <w:r w:rsidRPr="00EE7410">
        <w:rPr>
          <w:rFonts w:ascii="Arial" w:hAnsi="Arial" w:cs="Arial"/>
          <w:sz w:val="24"/>
          <w:szCs w:val="24"/>
        </w:rPr>
        <w:t>63-ФЗ, которые послужили основанием для принятия указанного</w:t>
      </w:r>
      <w:proofErr w:type="gramEnd"/>
      <w:r w:rsidRPr="00EE7410">
        <w:rPr>
          <w:rFonts w:ascii="Arial" w:hAnsi="Arial" w:cs="Arial"/>
          <w:sz w:val="24"/>
          <w:szCs w:val="24"/>
        </w:rPr>
        <w:t xml:space="preserve">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</w:t>
      </w:r>
      <w:r w:rsidRPr="00EE7410">
        <w:rPr>
          <w:rFonts w:ascii="Arial" w:hAnsi="Arial" w:cs="Arial"/>
          <w:sz w:val="24"/>
          <w:szCs w:val="24"/>
        </w:rPr>
        <w:t xml:space="preserve">я либо в его личный кабинет на Едином портале государственных и муниципальных услуг.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3.1.5. Максимальный срок исполнения административной процедуры: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на личном приеме граждан - не более 15 минут;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при поступлении заявления и документов по почте, через М</w:t>
      </w:r>
      <w:r w:rsidRPr="00EE7410">
        <w:rPr>
          <w:rFonts w:ascii="Arial" w:hAnsi="Arial" w:cs="Arial"/>
          <w:sz w:val="24"/>
          <w:szCs w:val="24"/>
        </w:rPr>
        <w:t>ФЦ или в электронной форме - 2 рабочих дня со дня поступления в уполномоченный орган.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Уведомление об отказе в приеме к рассмотрению заявления, в случае выявления в ходе </w:t>
      </w:r>
      <w:proofErr w:type="gramStart"/>
      <w:r w:rsidRPr="00EE7410">
        <w:rPr>
          <w:rFonts w:ascii="Arial" w:hAnsi="Arial" w:cs="Arial"/>
          <w:sz w:val="24"/>
          <w:szCs w:val="24"/>
        </w:rPr>
        <w:t>проверки квалифицированной подписи заявителя несоблюдения установленных условий признан</w:t>
      </w:r>
      <w:r w:rsidRPr="00EE7410">
        <w:rPr>
          <w:rFonts w:ascii="Arial" w:hAnsi="Arial" w:cs="Arial"/>
          <w:sz w:val="24"/>
          <w:szCs w:val="24"/>
        </w:rPr>
        <w:t>ия ее действительности</w:t>
      </w:r>
      <w:proofErr w:type="gramEnd"/>
      <w:r w:rsidRPr="00EE7410">
        <w:rPr>
          <w:rFonts w:ascii="Arial" w:hAnsi="Arial" w:cs="Arial"/>
          <w:sz w:val="24"/>
          <w:szCs w:val="24"/>
        </w:rPr>
        <w:t xml:space="preserve"> направляется в течение 3 дней со дня завершения проведения такой проверки.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3.1.6. Результатом выполнения административной процедуры является: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- прием и регистрация заявления, выдача (направление) заявителю расписки (уведомления) в </w:t>
      </w:r>
      <w:r w:rsidRPr="00EE7410">
        <w:rPr>
          <w:rFonts w:ascii="Arial" w:hAnsi="Arial" w:cs="Arial"/>
          <w:sz w:val="24"/>
          <w:szCs w:val="24"/>
        </w:rPr>
        <w:t>получении заявления и приложенных к нему документов;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направление уведомления об отказе в приеме к рассмотрению заявления.</w:t>
      </w:r>
    </w:p>
    <w:p w:rsidR="00052820" w:rsidRPr="00EE7410" w:rsidRDefault="0005282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E7410">
        <w:rPr>
          <w:rFonts w:ascii="Arial" w:hAnsi="Arial" w:cs="Arial"/>
          <w:sz w:val="24"/>
          <w:szCs w:val="24"/>
          <w:u w:val="single"/>
        </w:rPr>
        <w:t xml:space="preserve">3.2. Рассмотрение заявления, принятие решения по итогам рассмотрения.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3.2.1. Основанием для начала выполнения административной про</w:t>
      </w:r>
      <w:r w:rsidRPr="00EE7410">
        <w:rPr>
          <w:rFonts w:ascii="Arial" w:hAnsi="Arial" w:cs="Arial"/>
          <w:sz w:val="24"/>
          <w:szCs w:val="24"/>
        </w:rPr>
        <w:t>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3.2.2. Должностное лицо уполномоченного органа, отв</w:t>
      </w:r>
      <w:r w:rsidRPr="00EE7410">
        <w:rPr>
          <w:rFonts w:ascii="Arial" w:hAnsi="Arial" w:cs="Arial"/>
          <w:sz w:val="24"/>
          <w:szCs w:val="24"/>
        </w:rPr>
        <w:t xml:space="preserve">етственное за предоставление муниципальной услуги, рассматривает представленные документы и выявляет наличие (отсутствие) предусмотренного пунктом 2.7 настоящего административного регламента основания для отказа в предоставлении сведений из реестра. 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При н</w:t>
      </w:r>
      <w:r w:rsidRPr="00EE7410">
        <w:rPr>
          <w:rFonts w:ascii="Arial" w:hAnsi="Arial" w:cs="Arial"/>
          <w:sz w:val="24"/>
          <w:szCs w:val="24"/>
        </w:rPr>
        <w:t>евозможности идентификации указанного в запросе объекта учета должностное лицо уполномоченного органа, ответственное за предоставление муниципальной услуги, готовит проект уведомления об отказе в предоставлении сведений из реестра (далее - уведомление об о</w:t>
      </w:r>
      <w:r w:rsidRPr="00EE7410">
        <w:rPr>
          <w:rFonts w:ascii="Arial" w:hAnsi="Arial" w:cs="Arial"/>
          <w:sz w:val="24"/>
          <w:szCs w:val="24"/>
        </w:rPr>
        <w:t>тказе).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E7410">
        <w:rPr>
          <w:rFonts w:ascii="Arial" w:hAnsi="Arial" w:cs="Arial"/>
          <w:sz w:val="24"/>
          <w:szCs w:val="24"/>
        </w:rPr>
        <w:t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</w:t>
      </w:r>
      <w:r w:rsidRPr="00EE7410">
        <w:rPr>
          <w:rFonts w:ascii="Arial" w:hAnsi="Arial" w:cs="Arial"/>
          <w:sz w:val="24"/>
          <w:szCs w:val="24"/>
        </w:rPr>
        <w:t xml:space="preserve">нием перечня установленных федеральными </w:t>
      </w:r>
      <w:r w:rsidRPr="00EE7410">
        <w:rPr>
          <w:rFonts w:ascii="Arial" w:hAnsi="Arial" w:cs="Arial"/>
          <w:sz w:val="24"/>
          <w:szCs w:val="24"/>
        </w:rPr>
        <w:lastRenderedPageBreak/>
        <w:t xml:space="preserve">законами и (или) иными нормативными правовыми актами требований, несоответствие которым повлекло отказ в предоставлении муниципальной услуги. </w:t>
      </w:r>
      <w:proofErr w:type="gramEnd"/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3.2.3. В случае отсутствия основания для отказа в предоставлении муниципа</w:t>
      </w:r>
      <w:r w:rsidRPr="00EE7410">
        <w:rPr>
          <w:rFonts w:ascii="Arial" w:hAnsi="Arial" w:cs="Arial"/>
          <w:sz w:val="24"/>
          <w:szCs w:val="24"/>
        </w:rPr>
        <w:t>льной услуги, предусмотренного пунктом 2.7 настоящего административного регламента, должностное лицо уполномоченного органа, ответственное за предоставление муниципальной услуги, выявляет наличие (отсутствие) в реестре объекта учета, в отношении которого з</w:t>
      </w:r>
      <w:r w:rsidRPr="00EE7410">
        <w:rPr>
          <w:rFonts w:ascii="Arial" w:hAnsi="Arial" w:cs="Arial"/>
          <w:sz w:val="24"/>
          <w:szCs w:val="24"/>
        </w:rPr>
        <w:t>аявитель обратился за получением информации.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В случае наличия в реестре такого объекта должностное лицо уполномоченного органа, ответственное за предоставление муниципальной услуги, готовит проект выписки из реестра. В указанной выписке отражаются все свед</w:t>
      </w:r>
      <w:r w:rsidRPr="00EE7410">
        <w:rPr>
          <w:rFonts w:ascii="Arial" w:hAnsi="Arial" w:cs="Arial"/>
          <w:sz w:val="24"/>
          <w:szCs w:val="24"/>
        </w:rPr>
        <w:t>ения, содержащиеся в реестре муниципального имущества.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При отсутствии в реестре объекта, в отношении которого заявитель обратился за получением информации, должностное лицо уполномоченного органа, ответственное за предоставление муниципальной услуги, готов</w:t>
      </w:r>
      <w:r w:rsidRPr="00EE7410">
        <w:rPr>
          <w:rFonts w:ascii="Arial" w:hAnsi="Arial" w:cs="Arial"/>
          <w:sz w:val="24"/>
          <w:szCs w:val="24"/>
        </w:rPr>
        <w:t>ит проект уведомления об отсутствии запрашиваемой информации в реестре (далее - уведомление об отсутствии информации).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3.2.4. Проект выписки из реестра (уведомления об отказе, уведомления об отсутствии информации) представляется должностным лицом уполномоч</w:t>
      </w:r>
      <w:r w:rsidRPr="00EE7410">
        <w:rPr>
          <w:rFonts w:ascii="Arial" w:hAnsi="Arial" w:cs="Arial"/>
          <w:sz w:val="24"/>
          <w:szCs w:val="24"/>
        </w:rPr>
        <w:t>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052820" w:rsidRPr="00EE7410" w:rsidRDefault="00794DFC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Руководитель уполномоченного органа или уполномоченное им должностное лицо, рассмотрев полученные </w:t>
      </w:r>
      <w:r w:rsidRPr="00EE7410">
        <w:rPr>
          <w:rFonts w:ascii="Arial" w:hAnsi="Arial" w:cs="Arial"/>
          <w:sz w:val="24"/>
          <w:szCs w:val="24"/>
        </w:rPr>
        <w:t>проекты, в случае отсутствия замечаний, подписывает их и передает специалисту уполномоченного органа для регистрации.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3.2.5. Подписанная выписка из реестра (уведомление об отказе, уведомление об отсутствии информации) регистрируется специалистом уполномоче</w:t>
      </w:r>
      <w:r w:rsidRPr="00EE7410">
        <w:rPr>
          <w:rFonts w:ascii="Arial" w:hAnsi="Arial" w:cs="Arial"/>
          <w:sz w:val="24"/>
          <w:szCs w:val="24"/>
        </w:rPr>
        <w:t xml:space="preserve">нного органа в установленном порядке.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Указанные документы вручаются заявителю при личном обращении в уполномоченный орган (при наличии соответствующего указания в заявлении) или направляются почтовым отправлением по адресу, указанному в заявлении, либо в </w:t>
      </w:r>
      <w:r w:rsidRPr="00EE7410">
        <w:rPr>
          <w:rFonts w:ascii="Arial" w:hAnsi="Arial" w:cs="Arial"/>
          <w:sz w:val="24"/>
          <w:szCs w:val="24"/>
        </w:rPr>
        <w:t>форме электронных документов с использованием Единого портала государственных и муниципальных услуг или путем направления на электронную почту заявителя.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В случае поступления заявления через МФЦ специалист уполномоченного органа осуществляет передачу указа</w:t>
      </w:r>
      <w:r w:rsidRPr="00EE7410">
        <w:rPr>
          <w:rFonts w:ascii="Arial" w:hAnsi="Arial" w:cs="Arial"/>
          <w:sz w:val="24"/>
          <w:szCs w:val="24"/>
        </w:rPr>
        <w:t>нных документов в МФЦ, если иной способ получения не указан заявителем.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3.2.6. Максимальный срок исполнения административной процедуры - 7 рабочих дней с момента получения должностным лицом уполномоченного органа, ответственным за предоставление муниципаль</w:t>
      </w:r>
      <w:r w:rsidRPr="00EE7410">
        <w:rPr>
          <w:rFonts w:ascii="Arial" w:hAnsi="Arial" w:cs="Arial"/>
          <w:sz w:val="24"/>
          <w:szCs w:val="24"/>
        </w:rPr>
        <w:t>ной услуги, всех документов (информации).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3.2.7. Результатом выполнения административной процедуры является: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направление (вручение) заявителю выписки, содержащей информацию об объектах учета из реестра муниципального имущества;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направление (вручение) з</w:t>
      </w:r>
      <w:r w:rsidRPr="00EE7410">
        <w:rPr>
          <w:rFonts w:ascii="Arial" w:hAnsi="Arial" w:cs="Arial"/>
          <w:sz w:val="24"/>
          <w:szCs w:val="24"/>
        </w:rPr>
        <w:t>аявителю уведомления об отказе в предоставлении сведений из реестра в случае невозможности идентификации указанного в запросе объекта учета;</w:t>
      </w:r>
    </w:p>
    <w:p w:rsidR="00052820" w:rsidRPr="00EE7410" w:rsidRDefault="00794DFC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- направление (вручение) заявителю уведомления об отсутствии запрашиваемой информации в реестре. </w:t>
      </w:r>
    </w:p>
    <w:p w:rsidR="00052820" w:rsidRPr="00EE7410" w:rsidRDefault="0005282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EE7410">
        <w:rPr>
          <w:rFonts w:ascii="Arial" w:hAnsi="Arial" w:cs="Arial"/>
          <w:sz w:val="24"/>
          <w:szCs w:val="24"/>
          <w:u w:val="single"/>
        </w:rPr>
        <w:lastRenderedPageBreak/>
        <w:t>3.3. Порядок осу</w:t>
      </w:r>
      <w:r w:rsidRPr="00EE7410">
        <w:rPr>
          <w:rFonts w:ascii="Arial" w:hAnsi="Arial" w:cs="Arial"/>
          <w:sz w:val="24"/>
          <w:szCs w:val="24"/>
          <w:u w:val="single"/>
        </w:rPr>
        <w:t xml:space="preserve">ществления административных процедур в электронной форме, в том числе с использованием Единого портала государственных и муниципальных услуг. </w:t>
      </w:r>
    </w:p>
    <w:p w:rsidR="00052820" w:rsidRPr="00EE7410" w:rsidRDefault="00794DFC">
      <w:pPr>
        <w:widowControl w:val="0"/>
        <w:tabs>
          <w:tab w:val="left" w:pos="0"/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3.3.1. При предоставлении уполномоченным органом муниципальной услуги в электронной форме посредством Единого пор</w:t>
      </w:r>
      <w:r w:rsidRPr="00EE7410">
        <w:rPr>
          <w:rFonts w:ascii="Arial" w:hAnsi="Arial" w:cs="Arial"/>
          <w:sz w:val="24"/>
          <w:szCs w:val="24"/>
        </w:rPr>
        <w:t xml:space="preserve">тала государственных и муниципальных услуг заявителю обеспечивается выполнение следующих действий: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запись на прием в уполномоченный орган для подачи запроса </w:t>
      </w:r>
      <w:r w:rsidRPr="00EE7410">
        <w:rPr>
          <w:rFonts w:ascii="Arial" w:hAnsi="Arial" w:cs="Arial"/>
          <w:sz w:val="24"/>
          <w:szCs w:val="24"/>
        </w:rPr>
        <w:br/>
        <w:t xml:space="preserve">о предоставлении </w:t>
      </w:r>
      <w:r w:rsidRPr="00EE7410">
        <w:rPr>
          <w:rFonts w:ascii="Arial" w:hAnsi="Arial" w:cs="Arial"/>
          <w:sz w:val="24"/>
          <w:szCs w:val="24"/>
        </w:rPr>
        <w:t>муниципальной услуги (далее - запрос);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формирование запроса;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получение </w:t>
      </w:r>
      <w:r w:rsidRPr="00EE7410">
        <w:rPr>
          <w:rFonts w:ascii="Arial" w:hAnsi="Arial" w:cs="Arial"/>
          <w:sz w:val="24"/>
          <w:szCs w:val="24"/>
        </w:rPr>
        <w:t>сведений о ходе выполнения запроса;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услуги;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EE7410">
        <w:rPr>
          <w:rFonts w:ascii="Arial" w:hAnsi="Arial" w:cs="Arial"/>
          <w:sz w:val="24"/>
          <w:szCs w:val="24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</w:t>
      </w:r>
      <w:r w:rsidRPr="00EE7410">
        <w:rPr>
          <w:rFonts w:ascii="Arial" w:hAnsi="Arial" w:cs="Arial"/>
          <w:sz w:val="24"/>
          <w:szCs w:val="24"/>
        </w:rPr>
        <w:t>ужащего;</w:t>
      </w:r>
      <w:proofErr w:type="gramEnd"/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</w:t>
      </w:r>
      <w:r w:rsidRPr="00EE7410">
        <w:rPr>
          <w:rFonts w:ascii="Arial" w:hAnsi="Arial" w:cs="Arial"/>
          <w:sz w:val="24"/>
          <w:szCs w:val="24"/>
        </w:rPr>
        <w:t>ипальной услуги, соответствующего признакам заявителя;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3.3.2. Для предоставления муниципальной услуги с</w:t>
      </w:r>
      <w:r w:rsidRPr="00EE7410">
        <w:rPr>
          <w:rFonts w:ascii="Arial" w:hAnsi="Arial" w:cs="Arial"/>
          <w:sz w:val="24"/>
          <w:szCs w:val="24"/>
        </w:rPr>
        <w:t xml:space="preserve">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3.3.3. Заявление считается отправленным после получения заявителем соответствующего э</w:t>
      </w:r>
      <w:r w:rsidRPr="00EE7410">
        <w:rPr>
          <w:rFonts w:ascii="Arial" w:hAnsi="Arial" w:cs="Arial"/>
          <w:sz w:val="24"/>
          <w:szCs w:val="24"/>
        </w:rPr>
        <w:t>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3.3.4. В ходе предоставления муниципальной услуги заявитель получает уведомления о статусе услуги в личном кабинете заявителя </w:t>
      </w:r>
      <w:r w:rsidRPr="00EE7410">
        <w:rPr>
          <w:rFonts w:ascii="Arial" w:hAnsi="Arial" w:cs="Arial"/>
          <w:sz w:val="24"/>
          <w:szCs w:val="24"/>
        </w:rPr>
        <w:t>или его представителя на Едином портале государственных и муниципальных услуг.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3.3.5. Заявителю в качестве результата предоставления услуги обеспечивается по его выбору возможность: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получения электронного документа, подписанного с использованием квалифи</w:t>
      </w:r>
      <w:r w:rsidRPr="00EE7410">
        <w:rPr>
          <w:rFonts w:ascii="Arial" w:hAnsi="Arial" w:cs="Arial"/>
          <w:sz w:val="24"/>
          <w:szCs w:val="24"/>
        </w:rPr>
        <w:t>цированной подписи;</w:t>
      </w:r>
      <w:bookmarkStart w:id="0" w:name="_GoBack"/>
      <w:bookmarkEnd w:id="0"/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- получения с использованием Единого портала государственных и муниципальных услуг электронного документа в машиночитаемом формате, подписанного квалифицированной подписью со стороны уполномоченного органа.</w:t>
      </w:r>
      <w:r w:rsidRPr="00EE7410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При получении результата пре</w:t>
      </w:r>
      <w:r w:rsidRPr="00EE7410">
        <w:rPr>
          <w:rFonts w:ascii="Arial" w:hAnsi="Arial" w:cs="Arial"/>
          <w:sz w:val="24"/>
          <w:szCs w:val="24"/>
        </w:rPr>
        <w:t>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</w:t>
      </w:r>
      <w:r w:rsidRPr="00EE7410">
        <w:rPr>
          <w:rFonts w:ascii="Arial" w:hAnsi="Arial" w:cs="Arial"/>
          <w:sz w:val="24"/>
          <w:szCs w:val="24"/>
        </w:rPr>
        <w:t>нта.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 xml:space="preserve"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</w:t>
      </w:r>
      <w:r w:rsidRPr="00EE7410">
        <w:rPr>
          <w:rFonts w:ascii="Arial" w:hAnsi="Arial" w:cs="Arial"/>
          <w:sz w:val="24"/>
          <w:szCs w:val="24"/>
        </w:rPr>
        <w:lastRenderedPageBreak/>
        <w:t xml:space="preserve">государственных и муниципальных услуг в </w:t>
      </w:r>
      <w:r w:rsidRPr="00EE7410">
        <w:rPr>
          <w:rFonts w:ascii="Arial" w:hAnsi="Arial" w:cs="Arial"/>
          <w:sz w:val="24"/>
          <w:szCs w:val="24"/>
        </w:rPr>
        <w:t>едином личном кабинете или в электронной форме запроса.</w:t>
      </w:r>
    </w:p>
    <w:p w:rsidR="00052820" w:rsidRPr="00EE7410" w:rsidRDefault="00794DF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410">
        <w:rPr>
          <w:rFonts w:ascii="Arial" w:hAnsi="Arial" w:cs="Arial"/>
          <w:sz w:val="24"/>
          <w:szCs w:val="24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</w:t>
      </w:r>
      <w:r w:rsidRPr="00EE7410">
        <w:rPr>
          <w:rFonts w:ascii="Arial" w:hAnsi="Arial" w:cs="Arial"/>
          <w:sz w:val="24"/>
          <w:szCs w:val="24"/>
        </w:rPr>
        <w:t>уги (в случае если такой срок установлен нормативными правовыми актами Российской Федерации).</w:t>
      </w:r>
    </w:p>
    <w:p w:rsidR="00052820" w:rsidRPr="00EE7410" w:rsidRDefault="00052820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052820" w:rsidRPr="00EE7410">
      <w:headerReference w:type="default" r:id="rId12"/>
      <w:pgSz w:w="11908" w:h="1684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DFC" w:rsidRDefault="00794DFC">
      <w:r>
        <w:separator/>
      </w:r>
    </w:p>
  </w:endnote>
  <w:endnote w:type="continuationSeparator" w:id="0">
    <w:p w:rsidR="00794DFC" w:rsidRDefault="00794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DFC" w:rsidRDefault="00794DFC">
      <w:r>
        <w:separator/>
      </w:r>
    </w:p>
  </w:footnote>
  <w:footnote w:type="continuationSeparator" w:id="0">
    <w:p w:rsidR="00794DFC" w:rsidRDefault="00794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820" w:rsidRDefault="00794DFC">
    <w:pPr>
      <w:framePr w:wrap="around" w:vAnchor="text" w:hAnchor="margin" w:xAlign="center" w:y="1"/>
    </w:pPr>
    <w:r>
      <w:rPr>
        <w:rStyle w:val="a9"/>
      </w:rPr>
      <w:fldChar w:fldCharType="begin"/>
    </w:r>
    <w:r>
      <w:rPr>
        <w:rStyle w:val="a9"/>
      </w:rPr>
      <w:instrText xml:space="preserve">PAGE </w:instrText>
    </w:r>
    <w:r w:rsidR="00EE7410">
      <w:rPr>
        <w:rStyle w:val="a9"/>
      </w:rPr>
      <w:fldChar w:fldCharType="separate"/>
    </w:r>
    <w:r w:rsidR="00EE7410">
      <w:rPr>
        <w:rStyle w:val="a9"/>
        <w:noProof/>
      </w:rPr>
      <w:t>2</w:t>
    </w:r>
    <w:r>
      <w:rPr>
        <w:rStyle w:val="a9"/>
      </w:rPr>
      <w:fldChar w:fldCharType="end"/>
    </w:r>
  </w:p>
  <w:p w:rsidR="00052820" w:rsidRDefault="00052820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2820"/>
    <w:rsid w:val="00052820"/>
    <w:rsid w:val="00794DFC"/>
    <w:rsid w:val="00EE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Body Text 2"/>
    <w:basedOn w:val="a"/>
    <w:link w:val="22"/>
    <w:pPr>
      <w:ind w:right="-286"/>
      <w:jc w:val="both"/>
    </w:pPr>
    <w:rPr>
      <w:b/>
      <w:sz w:val="28"/>
    </w:rPr>
  </w:style>
  <w:style w:type="character" w:customStyle="1" w:styleId="22">
    <w:name w:val="Основной текст 2 Знак"/>
    <w:basedOn w:val="1"/>
    <w:link w:val="21"/>
    <w:rPr>
      <w:b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a3">
    <w:name w:val="Знак"/>
    <w:basedOn w:val="a"/>
    <w:link w:val="a4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4">
    <w:name w:val="Знак"/>
    <w:basedOn w:val="1"/>
    <w:link w:val="a3"/>
    <w:rPr>
      <w:rFonts w:ascii="Arial" w:hAnsi="Arial"/>
    </w:rPr>
  </w:style>
  <w:style w:type="paragraph" w:customStyle="1" w:styleId="a5">
    <w:name w:val="Гипертекстовая ссылка"/>
    <w:link w:val="a6"/>
    <w:rPr>
      <w:b/>
      <w:color w:val="106BBE"/>
      <w:sz w:val="26"/>
    </w:rPr>
  </w:style>
  <w:style w:type="character" w:customStyle="1" w:styleId="a6">
    <w:name w:val="Гипертекстовая ссылка"/>
    <w:link w:val="a5"/>
    <w:rPr>
      <w:b/>
      <w:color w:val="106BBE"/>
      <w:sz w:val="2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25">
    <w:name w:val="Body Text Indent 2"/>
    <w:basedOn w:val="a"/>
    <w:link w:val="26"/>
    <w:pPr>
      <w:ind w:left="4395"/>
    </w:pPr>
    <w:rPr>
      <w:b/>
      <w:sz w:val="28"/>
    </w:rPr>
  </w:style>
  <w:style w:type="character" w:customStyle="1" w:styleId="26">
    <w:name w:val="Основной текст с отступом 2 Знак"/>
    <w:basedOn w:val="1"/>
    <w:link w:val="25"/>
    <w:rPr>
      <w:b/>
      <w:sz w:val="28"/>
    </w:rPr>
  </w:style>
  <w:style w:type="paragraph" w:styleId="a7">
    <w:name w:val="Body Text Indent"/>
    <w:basedOn w:val="a"/>
    <w:link w:val="a8"/>
    <w:pPr>
      <w:ind w:firstLine="709"/>
      <w:jc w:val="both"/>
    </w:pPr>
    <w:rPr>
      <w:b/>
      <w:sz w:val="24"/>
    </w:rPr>
  </w:style>
  <w:style w:type="character" w:customStyle="1" w:styleId="a8">
    <w:name w:val="Основной текст с отступом Знак"/>
    <w:basedOn w:val="1"/>
    <w:link w:val="a7"/>
    <w:rPr>
      <w:b/>
      <w:sz w:val="24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12">
    <w:name w:val="Номер страницы1"/>
    <w:basedOn w:val="13"/>
    <w:link w:val="a9"/>
  </w:style>
  <w:style w:type="character" w:styleId="a9">
    <w:name w:val="page number"/>
    <w:basedOn w:val="a0"/>
    <w:link w:val="12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styleId="aa">
    <w:name w:val="List Paragraph"/>
    <w:basedOn w:val="a"/>
    <w:link w:val="ab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b">
    <w:name w:val="Абзац списка Знак"/>
    <w:basedOn w:val="1"/>
    <w:link w:val="aa"/>
    <w:rPr>
      <w:rFonts w:ascii="Calibri" w:hAnsi="Calibri"/>
      <w:sz w:val="22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e">
    <w:name w:val="Block Text"/>
    <w:basedOn w:val="a"/>
    <w:link w:val="af"/>
    <w:pPr>
      <w:ind w:left="3969" w:right="-738" w:firstLine="851"/>
    </w:pPr>
    <w:rPr>
      <w:b/>
      <w:sz w:val="28"/>
    </w:rPr>
  </w:style>
  <w:style w:type="character" w:customStyle="1" w:styleId="af">
    <w:name w:val="Цитата Знак"/>
    <w:basedOn w:val="1"/>
    <w:link w:val="ae"/>
    <w:rPr>
      <w:b/>
      <w:sz w:val="28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character" w:customStyle="1" w:styleId="50">
    <w:name w:val="Заголовок 5 Знак"/>
    <w:basedOn w:val="1"/>
    <w:link w:val="5"/>
    <w:rPr>
      <w:sz w:val="28"/>
    </w:rPr>
  </w:style>
  <w:style w:type="paragraph" w:customStyle="1" w:styleId="14">
    <w:name w:val="Знак сноски1"/>
    <w:link w:val="af0"/>
    <w:rPr>
      <w:vertAlign w:val="superscript"/>
    </w:rPr>
  </w:style>
  <w:style w:type="character" w:styleId="af0">
    <w:name w:val="footnote reference"/>
    <w:link w:val="14"/>
    <w:rPr>
      <w:vertAlign w:val="superscript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paragraph" w:styleId="af2">
    <w:name w:val="Body Text"/>
    <w:basedOn w:val="a"/>
    <w:link w:val="af3"/>
    <w:pPr>
      <w:jc w:val="both"/>
    </w:pPr>
    <w:rPr>
      <w:sz w:val="28"/>
    </w:rPr>
  </w:style>
  <w:style w:type="character" w:customStyle="1" w:styleId="af3">
    <w:name w:val="Основной текст Знак"/>
    <w:basedOn w:val="1"/>
    <w:link w:val="af2"/>
    <w:rPr>
      <w:sz w:val="28"/>
    </w:rPr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3">
    <w:name w:val="Основной шрифт абзаца1"/>
    <w:link w:val="18"/>
  </w:style>
  <w:style w:type="paragraph" w:customStyle="1" w:styleId="18">
    <w:name w:val="Просмотренная гиперссылка1"/>
    <w:link w:val="af4"/>
    <w:rPr>
      <w:color w:val="800080"/>
      <w:u w:val="single"/>
    </w:rPr>
  </w:style>
  <w:style w:type="character" w:styleId="af4">
    <w:name w:val="FollowedHyperlink"/>
    <w:link w:val="18"/>
    <w:rPr>
      <w:color w:val="800080"/>
      <w:u w:val="single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1"/>
    <w:link w:val="af5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9">
    <w:name w:val="Знак концевой сноски1"/>
    <w:link w:val="af7"/>
    <w:rPr>
      <w:vertAlign w:val="superscript"/>
    </w:rPr>
  </w:style>
  <w:style w:type="character" w:styleId="af7">
    <w:name w:val="endnote reference"/>
    <w:link w:val="19"/>
    <w:rPr>
      <w:vertAlign w:val="superscript"/>
    </w:rPr>
  </w:style>
  <w:style w:type="paragraph" w:customStyle="1" w:styleId="1a">
    <w:name w:val="Знак Знак Знак Знак1"/>
    <w:basedOn w:val="a"/>
    <w:link w:val="1b"/>
    <w:pPr>
      <w:spacing w:beforeAutospacing="1" w:afterAutospacing="1"/>
      <w:jc w:val="both"/>
    </w:pPr>
    <w:rPr>
      <w:rFonts w:ascii="Tahoma" w:hAnsi="Tahoma"/>
    </w:rPr>
  </w:style>
  <w:style w:type="character" w:customStyle="1" w:styleId="1b">
    <w:name w:val="Знак Знак Знак Знак1"/>
    <w:basedOn w:val="1"/>
    <w:link w:val="1a"/>
    <w:rPr>
      <w:rFonts w:ascii="Tahoma" w:hAnsi="Tahoma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nippetequal">
    <w:name w:val="snippet_equal"/>
    <w:basedOn w:val="13"/>
    <w:link w:val="snippetequal0"/>
  </w:style>
  <w:style w:type="character" w:customStyle="1" w:styleId="snippetequal0">
    <w:name w:val="snippet_equal"/>
    <w:basedOn w:val="a0"/>
    <w:link w:val="snippetequal"/>
  </w:style>
  <w:style w:type="paragraph" w:styleId="af8">
    <w:name w:val="endnote text"/>
    <w:basedOn w:val="a"/>
    <w:link w:val="af9"/>
  </w:style>
  <w:style w:type="character" w:customStyle="1" w:styleId="af9">
    <w:name w:val="Текст концевой сноски Знак"/>
    <w:basedOn w:val="1"/>
    <w:link w:val="af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"/>
    <w:link w:val="consplusnormal"/>
    <w:rPr>
      <w:rFonts w:ascii="Arial" w:hAnsi="Arial"/>
    </w:rPr>
  </w:style>
  <w:style w:type="paragraph" w:customStyle="1" w:styleId="1c">
    <w:name w:val="Номер строки1"/>
    <w:link w:val="afa"/>
  </w:style>
  <w:style w:type="character" w:styleId="afa">
    <w:name w:val="line number"/>
    <w:link w:val="1c"/>
  </w:style>
  <w:style w:type="paragraph" w:customStyle="1" w:styleId="ConsPlusNormal1">
    <w:name w:val="ConsPlusNormal"/>
    <w:link w:val="ConsPlusNormal2"/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styleId="afb">
    <w:name w:val="Subtitle"/>
    <w:next w:val="a"/>
    <w:link w:val="af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sz w:val="24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styleId="afd">
    <w:name w:val="Title"/>
    <w:basedOn w:val="a"/>
    <w:link w:val="afe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e">
    <w:name w:val="Название Знак"/>
    <w:basedOn w:val="1"/>
    <w:link w:val="afd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styleId="aff">
    <w:name w:val="No Spacing"/>
    <w:link w:val="aff0"/>
    <w:rPr>
      <w:sz w:val="24"/>
    </w:rPr>
  </w:style>
  <w:style w:type="character" w:customStyle="1" w:styleId="aff0">
    <w:name w:val="Без интервала Знак"/>
    <w:link w:val="aff"/>
    <w:rPr>
      <w:sz w:val="24"/>
    </w:rPr>
  </w:style>
  <w:style w:type="paragraph" w:customStyle="1" w:styleId="130">
    <w:name w:val="Обычный +13 пт"/>
    <w:basedOn w:val="a"/>
    <w:link w:val="131"/>
    <w:pPr>
      <w:ind w:firstLine="567"/>
      <w:jc w:val="both"/>
    </w:pPr>
    <w:rPr>
      <w:rFonts w:ascii="Arial" w:hAnsi="Arial"/>
      <w:sz w:val="18"/>
    </w:rPr>
  </w:style>
  <w:style w:type="character" w:customStyle="1" w:styleId="131">
    <w:name w:val="Обычный +13 пт"/>
    <w:basedOn w:val="1"/>
    <w:link w:val="130"/>
    <w:rPr>
      <w:rFonts w:ascii="Arial" w:hAnsi="Arial"/>
      <w:sz w:val="18"/>
    </w:rPr>
  </w:style>
  <w:style w:type="character" w:customStyle="1" w:styleId="20">
    <w:name w:val="Заголовок 2 Знак"/>
    <w:basedOn w:val="1"/>
    <w:link w:val="2"/>
    <w:rPr>
      <w:b/>
      <w:sz w:val="24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character" w:customStyle="1" w:styleId="60">
    <w:name w:val="Заголовок 6 Знак"/>
    <w:basedOn w:val="1"/>
    <w:link w:val="6"/>
    <w:rPr>
      <w:b/>
      <w:sz w:val="24"/>
    </w:rPr>
  </w:style>
  <w:style w:type="table" w:styleId="aff1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c.volganet.ru/mfc/filial-po-rabote-s-zayavitelyami-danilovskogo-rayona-volgogradskoy-oblasti-gku-vo-mfts/mfc061@volganet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88446150061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F6EFCEBD78D73945BB09737A027B4142E33081DC130F502F77E0E3DD8F195EB1B53B1CE58D9EE82C8o9N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01B04AFEAC1078C055B2081D2F00D7D26850915DDEAC67687723897B638DD29D841668B624D3366b9J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4450</Words>
  <Characters>25365</Characters>
  <Application>Microsoft Office Word</Application>
  <DocSecurity>0</DocSecurity>
  <Lines>211</Lines>
  <Paragraphs>59</Paragraphs>
  <ScaleCrop>false</ScaleCrop>
  <Company/>
  <LinksUpToDate>false</LinksUpToDate>
  <CharactersWithSpaces>29756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км</cp:lastModifiedBy>
  <cp:revision>3</cp:revision>
  <dcterms:created xsi:type="dcterms:W3CDTF">2026-07-29T04:27:00Z</dcterms:created>
  <dcterms:modified xsi:type="dcterms:W3CDTF">2026-07-29T04:27:00Z</dcterms:modified>
</cp:coreProperties>
</file>