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E7" w:rsidRPr="0014016F" w:rsidRDefault="007E3CE7" w:rsidP="007E3CE7">
      <w:pPr>
        <w:widowControl w:val="0"/>
        <w:autoSpaceDE w:val="0"/>
        <w:autoSpaceDN w:val="0"/>
        <w:adjustRightInd w:val="0"/>
        <w:outlineLvl w:val="0"/>
        <w:rPr>
          <w:rFonts w:eastAsia="Times New Roman"/>
        </w:rPr>
      </w:pPr>
      <w:proofErr w:type="gramStart"/>
      <w:r w:rsidRPr="0014016F">
        <w:rPr>
          <w:rFonts w:eastAsia="Times New Roman"/>
        </w:rPr>
        <w:t>ПРИНЯТ</w:t>
      </w:r>
      <w:proofErr w:type="gramEnd"/>
    </w:p>
    <w:p w:rsidR="007E3CE7" w:rsidRPr="0014016F" w:rsidRDefault="007E3CE7" w:rsidP="007E3CE7">
      <w:pPr>
        <w:rPr>
          <w:rFonts w:eastAsia="Times New Roman"/>
        </w:rPr>
      </w:pPr>
      <w:r w:rsidRPr="0014016F">
        <w:rPr>
          <w:rFonts w:eastAsia="Times New Roman"/>
        </w:rPr>
        <w:t xml:space="preserve">решением Совета депутатов </w:t>
      </w:r>
    </w:p>
    <w:p w:rsidR="007E3CE7" w:rsidRPr="0014016F" w:rsidRDefault="007E3CE7" w:rsidP="007E3CE7">
      <w:pPr>
        <w:rPr>
          <w:rFonts w:eastAsia="Times New Roman"/>
        </w:rPr>
      </w:pPr>
      <w:r w:rsidRPr="0014016F">
        <w:rPr>
          <w:rFonts w:eastAsia="Times New Roman"/>
        </w:rPr>
        <w:t xml:space="preserve">Атамановского сельского поселения </w:t>
      </w:r>
    </w:p>
    <w:p w:rsidR="007E3CE7" w:rsidRPr="0014016F" w:rsidRDefault="007E3CE7" w:rsidP="007E3CE7">
      <w:pPr>
        <w:rPr>
          <w:rFonts w:eastAsia="Times New Roman"/>
        </w:rPr>
      </w:pPr>
      <w:r w:rsidRPr="0014016F">
        <w:rPr>
          <w:rFonts w:eastAsia="Times New Roman"/>
        </w:rPr>
        <w:t xml:space="preserve">Даниловского муниципального района </w:t>
      </w:r>
    </w:p>
    <w:p w:rsidR="007E3CE7" w:rsidRPr="0014016F" w:rsidRDefault="007E3CE7" w:rsidP="007E3CE7">
      <w:pPr>
        <w:rPr>
          <w:rFonts w:eastAsia="Times New Roman"/>
        </w:rPr>
      </w:pPr>
      <w:r w:rsidRPr="0014016F">
        <w:rPr>
          <w:rFonts w:eastAsia="Times New Roman"/>
        </w:rPr>
        <w:t>Волгоградской области</w:t>
      </w:r>
    </w:p>
    <w:p w:rsidR="007E3CE7" w:rsidRPr="0014016F" w:rsidRDefault="00660639" w:rsidP="007E3CE7">
      <w:pPr>
        <w:autoSpaceDE w:val="0"/>
        <w:autoSpaceDN w:val="0"/>
        <w:adjustRightInd w:val="0"/>
        <w:outlineLvl w:val="0"/>
        <w:rPr>
          <w:b/>
          <w:bCs/>
        </w:rPr>
      </w:pPr>
      <w:bookmarkStart w:id="0" w:name="Par28"/>
      <w:bookmarkEnd w:id="0"/>
      <w:r>
        <w:rPr>
          <w:rFonts w:eastAsia="Times New Roman"/>
        </w:rPr>
        <w:t>от «</w:t>
      </w:r>
      <w:r w:rsidR="0014016F">
        <w:rPr>
          <w:rFonts w:eastAsia="Times New Roman"/>
        </w:rPr>
        <w:t xml:space="preserve">02» апреля </w:t>
      </w:r>
      <w:r w:rsidR="007E3CE7" w:rsidRPr="0014016F">
        <w:rPr>
          <w:rFonts w:eastAsia="Times New Roman"/>
        </w:rPr>
        <w:t xml:space="preserve"> </w:t>
      </w:r>
      <w:r w:rsidR="007E3CE7" w:rsidRPr="0014016F">
        <w:rPr>
          <w:rFonts w:eastAsia="Times New Roman"/>
          <w:spacing w:val="7"/>
        </w:rPr>
        <w:t xml:space="preserve">2026 г. </w:t>
      </w:r>
      <w:r w:rsidR="007E3CE7" w:rsidRPr="0014016F">
        <w:rPr>
          <w:rFonts w:eastAsia="Times New Roman"/>
        </w:rPr>
        <w:t>№</w:t>
      </w:r>
      <w:r w:rsidR="0014016F">
        <w:rPr>
          <w:rFonts w:eastAsia="Times New Roman"/>
          <w:spacing w:val="7"/>
        </w:rPr>
        <w:t xml:space="preserve"> 7/1</w:t>
      </w:r>
    </w:p>
    <w:p w:rsidR="0014016F" w:rsidRDefault="0014016F" w:rsidP="0014016F">
      <w:pPr>
        <w:autoSpaceDE w:val="0"/>
        <w:autoSpaceDN w:val="0"/>
        <w:adjustRightInd w:val="0"/>
        <w:outlineLvl w:val="0"/>
        <w:rPr>
          <w:bCs/>
        </w:rPr>
      </w:pPr>
    </w:p>
    <w:p w:rsidR="007E3CE7" w:rsidRPr="0014016F" w:rsidRDefault="0014016F" w:rsidP="0014016F">
      <w:pPr>
        <w:autoSpaceDE w:val="0"/>
        <w:autoSpaceDN w:val="0"/>
        <w:adjustRightInd w:val="0"/>
        <w:outlineLvl w:val="0"/>
        <w:rPr>
          <w:bCs/>
        </w:rPr>
      </w:pPr>
      <w:r w:rsidRPr="0014016F">
        <w:rPr>
          <w:bCs/>
        </w:rPr>
        <w:t>Глава Атамановского</w:t>
      </w:r>
    </w:p>
    <w:p w:rsidR="0014016F" w:rsidRDefault="0014016F" w:rsidP="0014016F">
      <w:pPr>
        <w:autoSpaceDE w:val="0"/>
        <w:autoSpaceDN w:val="0"/>
        <w:adjustRightInd w:val="0"/>
        <w:outlineLvl w:val="0"/>
        <w:rPr>
          <w:bCs/>
        </w:rPr>
      </w:pPr>
      <w:r w:rsidRPr="0014016F">
        <w:rPr>
          <w:bCs/>
        </w:rPr>
        <w:t>Сельского поселения</w:t>
      </w:r>
    </w:p>
    <w:p w:rsidR="0014016F" w:rsidRPr="0014016F" w:rsidRDefault="0014016F" w:rsidP="0014016F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______________</w:t>
      </w:r>
      <w:proofErr w:type="spellStart"/>
      <w:r>
        <w:rPr>
          <w:bCs/>
        </w:rPr>
        <w:t>Е.Ф.Носаев</w:t>
      </w:r>
      <w:proofErr w:type="spell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6"/>
          <w:szCs w:val="36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3C532F">
        <w:rPr>
          <w:b/>
          <w:bCs/>
          <w:sz w:val="36"/>
          <w:szCs w:val="36"/>
        </w:rPr>
        <w:t xml:space="preserve">УСТАВ </w:t>
      </w:r>
    </w:p>
    <w:p w:rsidR="007E3CE7" w:rsidRPr="003C532F" w:rsidRDefault="007E3CE7" w:rsidP="007E3C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Атамановского</w:t>
      </w:r>
      <w:r w:rsidRPr="003C532F">
        <w:rPr>
          <w:b/>
          <w:bCs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7E3CE7" w:rsidRPr="003C532F" w:rsidRDefault="007E3CE7" w:rsidP="007E3CE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E3CE7" w:rsidRPr="007E3CE7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E3CE7">
        <w:rPr>
          <w:b/>
          <w:sz w:val="28"/>
          <w:szCs w:val="28"/>
        </w:rPr>
        <w:t>ОГЛАВЛЕНИЕ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532F">
        <w:rPr>
          <w:sz w:val="28"/>
          <w:szCs w:val="28"/>
        </w:rPr>
        <w:t>Глава I. ОБЩИЕ ПОЛОЖЕНИЯ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1. Устав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2. Наименование и статус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3. Границы и состав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4. Символика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5. Вопросы местного значения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5.1. Вопросы местного значения, закрепленные за </w:t>
      </w:r>
      <w:proofErr w:type="spellStart"/>
      <w:r>
        <w:rPr>
          <w:sz w:val="28"/>
          <w:szCs w:val="28"/>
        </w:rPr>
        <w:t>Атамановским</w:t>
      </w:r>
      <w:proofErr w:type="spellEnd"/>
      <w:r w:rsidRPr="003C532F">
        <w:rPr>
          <w:sz w:val="28"/>
          <w:szCs w:val="28"/>
        </w:rPr>
        <w:t xml:space="preserve"> сельским поселением Даниловского муниципального района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 w:rsidRPr="003C532F">
        <w:rPr>
          <w:sz w:val="28"/>
          <w:szCs w:val="28"/>
          <w:lang w:val="en-US"/>
        </w:rPr>
        <w:t>II</w:t>
      </w:r>
      <w:r w:rsidRPr="003C532F">
        <w:rPr>
          <w:sz w:val="28"/>
          <w:szCs w:val="28"/>
        </w:rPr>
        <w:t xml:space="preserve">. ФОРМЫ НЕПОСРЕДСТВЕННОГО ОСУЩЕСТВЛЕНИЯ НАСЕЛЕНИЕМ МЕСТНОГО САМОУПРАВЛЕНИЯ И УЧАСТИЯ НАСЕЛЕНИЯ В ОСУЩЕСТВЛЕНИИ МЕСТНОГО САМОУПРАВЛЕНИЯ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6. Местный референдум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7. Муниципальные выборы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8. Сход граждан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9. Территориальное общественное самоуправление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10. Публичные слушания, общественные обсуждения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11. Собрание граждан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12. Опрос граждан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13. Инициативный проект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 w:rsidRPr="003C532F">
        <w:rPr>
          <w:sz w:val="28"/>
          <w:szCs w:val="28"/>
          <w:lang w:val="en-US"/>
        </w:rPr>
        <w:t>III</w:t>
      </w:r>
      <w:r w:rsidRPr="003C532F">
        <w:rPr>
          <w:sz w:val="28"/>
          <w:szCs w:val="28"/>
        </w:rPr>
        <w:t>. ОРГАНЫ МЕСТНОГО САМОУПРАВЛЕНИЯ И ДОЛЖНОСТНЫЕ ЛИЦА МЕСТНОГО САМОУПРАВЛЕНИЯ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14. Органы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15.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поселения, его статус, порядок формирования и прекращения полномочий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16. Организация работы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Статья 17. Полномочия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18.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его статус, порядок избрания и прекращения полномочий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19. Полномочия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20. Администрация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ее статус и структура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Статья 21. Полномочия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pStyle w:val="ConsNormal"/>
        <w:widowControl/>
        <w:tabs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2F">
        <w:rPr>
          <w:rFonts w:ascii="Times New Roman" w:hAnsi="Times New Roman" w:cs="Times New Roman"/>
          <w:sz w:val="28"/>
          <w:szCs w:val="28"/>
        </w:rPr>
        <w:t>Статья 22.</w:t>
      </w:r>
      <w:r w:rsidRPr="003C5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32F">
        <w:rPr>
          <w:rFonts w:ascii="Times New Roman" w:hAnsi="Times New Roman" w:cs="Times New Roman"/>
          <w:sz w:val="28"/>
          <w:szCs w:val="28"/>
        </w:rPr>
        <w:t>Гарантии, предоставляемые депутату и выборному должностному лицу местного самоуправления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23. Муниципальная служба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 w:rsidRPr="003C532F">
        <w:rPr>
          <w:sz w:val="28"/>
          <w:szCs w:val="28"/>
          <w:lang w:val="en-US"/>
        </w:rPr>
        <w:t>IV</w:t>
      </w:r>
      <w:r w:rsidRPr="003C532F">
        <w:rPr>
          <w:sz w:val="28"/>
          <w:szCs w:val="28"/>
        </w:rPr>
        <w:t xml:space="preserve">. МУНИЦИПАЛЬНЫЕ ПРАВОВЫЕ АКТЫ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24. Система муниципальных правовых актов 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25. Порядок принятия устава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порядок внесения в него изменений и дополнений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26. Подготовка и принятие (издание) муниципальных правовых актов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27. Порядок вступления в силу муниципальных правовых актов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28. Отмена муниципальных правовых актов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приостановление их действия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29. Порядок обнародования муниципальных правовых актов 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V. ЭКОНОМИЧЕСКАЯ ОСНОВА МЕСТНОГО САМОУПРАВЛЕНИЯ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30. Экономическая основа местного самоуправления в </w:t>
      </w:r>
      <w:proofErr w:type="spellStart"/>
      <w:r>
        <w:rPr>
          <w:sz w:val="28"/>
          <w:szCs w:val="28"/>
        </w:rPr>
        <w:t>Атамановском</w:t>
      </w:r>
      <w:proofErr w:type="spellEnd"/>
      <w:r w:rsidRPr="003C532F">
        <w:rPr>
          <w:sz w:val="28"/>
          <w:szCs w:val="28"/>
        </w:rPr>
        <w:t xml:space="preserve"> сельском поселении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31. Бюджет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>Статья 32 Закупки для обеспечения муниципальных нужд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Статья 33. Муниципальные заимствования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 w:rsidRPr="003C532F">
        <w:rPr>
          <w:sz w:val="28"/>
          <w:szCs w:val="28"/>
          <w:lang w:val="en-US"/>
        </w:rPr>
        <w:t>VI</w:t>
      </w:r>
      <w:r w:rsidRPr="003C532F">
        <w:rPr>
          <w:sz w:val="28"/>
          <w:szCs w:val="28"/>
        </w:rPr>
        <w:t>. ОТВЕТСТВЕННОСТЬ ОРГАНОВ МЕСТНОГО САМОУПРАВЛЕНИЯ И ДОЛЖНОСТНЫХ ЛИЦ МЕСТНОГО САМОУПРАВЛЕНИЯ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Статья 34. Ответственность органов местного самоуправления и должностных лиц местного самоуправления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ind w:firstLine="709"/>
        <w:jc w:val="both"/>
      </w:pPr>
      <w:r w:rsidRPr="003C532F">
        <w:rPr>
          <w:color w:val="000000"/>
          <w:sz w:val="28"/>
          <w:szCs w:val="28"/>
        </w:rPr>
        <w:t>Статья 35. Ответственность лиц, замещающих муниципальные должности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Статья 36. Ответственность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532F">
        <w:rPr>
          <w:sz w:val="28"/>
          <w:szCs w:val="28"/>
        </w:rPr>
        <w:t>Глава V</w:t>
      </w:r>
      <w:r w:rsidRPr="003C532F">
        <w:rPr>
          <w:sz w:val="28"/>
          <w:szCs w:val="28"/>
          <w:lang w:val="en-US"/>
        </w:rPr>
        <w:t>II</w:t>
      </w:r>
      <w:r w:rsidRPr="003C532F">
        <w:rPr>
          <w:sz w:val="28"/>
          <w:szCs w:val="28"/>
        </w:rPr>
        <w:t>. ЗАКЛЮЧИТЕЛЬНЫЕ ПОЛОЖЕНИЯ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sz w:val="28"/>
          <w:szCs w:val="28"/>
        </w:rPr>
        <w:t>Статья 37. Вступление в силу настоящего Устава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Статья 38. Признание </w:t>
      </w:r>
      <w:proofErr w:type="gramStart"/>
      <w:r w:rsidRPr="003C532F">
        <w:rPr>
          <w:sz w:val="28"/>
          <w:szCs w:val="28"/>
        </w:rPr>
        <w:t>утратившими</w:t>
      </w:r>
      <w:proofErr w:type="gramEnd"/>
      <w:r w:rsidRPr="003C532F">
        <w:rPr>
          <w:sz w:val="28"/>
          <w:szCs w:val="28"/>
        </w:rPr>
        <w:t xml:space="preserve"> силу отдельных муниципальных нормативных правовых актов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Default="007E3CE7" w:rsidP="00AC13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Глава I. ОБЩИЕ ПОЛОЖЕНИЯ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1. Устав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</w:t>
      </w:r>
      <w:proofErr w:type="gramStart"/>
      <w:r w:rsidRPr="003C532F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 (далее – Устав) определяет вопросы местного значения, формы, порядок и гарантии участия населения в решении вопросов местного значения, структуру, порядок формирования и полномочия органов местного самоуправления, должностных лиц местного самоуправления, экономические и финансовые основы местного самоуправления и гарантии их исполнения на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области.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Устав является актом высшей юридической силы в системе муниципальных правовых актов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области, имеет прямое действие и применяется на всей территории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2. Наименование и статус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</w:t>
      </w:r>
      <w:r>
        <w:rPr>
          <w:sz w:val="28"/>
          <w:szCs w:val="28"/>
        </w:rPr>
        <w:t>Атамановское</w:t>
      </w:r>
      <w:r w:rsidRPr="003C532F">
        <w:rPr>
          <w:sz w:val="28"/>
          <w:szCs w:val="28"/>
        </w:rPr>
        <w:t xml:space="preserve"> сельское поселение Даниловского муниципального района Волгоградской области является муниципальным образованием, которое образовано и наделено статусом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Законом Волгоградской области</w:t>
      </w:r>
      <w:r w:rsidRPr="003C532F">
        <w:t xml:space="preserve"> </w:t>
      </w:r>
      <w:r w:rsidRPr="003C532F">
        <w:rPr>
          <w:sz w:val="28"/>
          <w:szCs w:val="28"/>
        </w:rPr>
        <w:t>от 22 декабря 2004 года № 973-ОД «Об установлении границ и наделении статусом Даниловского района и муниципальных образований в его составе».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Официальное наименование муниципального образования –    </w:t>
      </w:r>
      <w:r>
        <w:rPr>
          <w:sz w:val="28"/>
          <w:szCs w:val="28"/>
        </w:rPr>
        <w:t>Атамановское</w:t>
      </w:r>
      <w:r w:rsidRPr="003C532F">
        <w:rPr>
          <w:sz w:val="28"/>
          <w:szCs w:val="28"/>
        </w:rPr>
        <w:t xml:space="preserve"> сельское поселение Даниловского муниципального района Волгоградской области (далее по тексту настоящего Устава – </w:t>
      </w:r>
      <w:r>
        <w:rPr>
          <w:sz w:val="28"/>
          <w:szCs w:val="28"/>
        </w:rPr>
        <w:t xml:space="preserve">Атамановское </w:t>
      </w:r>
      <w:r w:rsidRPr="003C532F">
        <w:rPr>
          <w:sz w:val="28"/>
          <w:szCs w:val="28"/>
        </w:rPr>
        <w:t>сельское поселение)</w:t>
      </w:r>
      <w:r w:rsidRPr="003C532F">
        <w:rPr>
          <w:sz w:val="22"/>
          <w:szCs w:val="22"/>
        </w:rPr>
        <w:t>.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Административным центром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является </w:t>
      </w:r>
      <w:r>
        <w:rPr>
          <w:sz w:val="28"/>
          <w:szCs w:val="28"/>
        </w:rPr>
        <w:t>хутор Атамановка</w:t>
      </w:r>
      <w:r w:rsidRPr="003C532F">
        <w:rPr>
          <w:sz w:val="28"/>
          <w:szCs w:val="28"/>
        </w:rPr>
        <w:t>.</w:t>
      </w:r>
    </w:p>
    <w:p w:rsidR="007E3CE7" w:rsidRPr="003C532F" w:rsidRDefault="007E3CE7" w:rsidP="007E3CE7">
      <w:pPr>
        <w:ind w:firstLine="709"/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3. Границы и состав территории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pStyle w:val="ConsNormal"/>
        <w:ind w:firstLine="709"/>
        <w:jc w:val="both"/>
        <w:rPr>
          <w:sz w:val="28"/>
          <w:szCs w:val="28"/>
        </w:rPr>
      </w:pPr>
      <w:r w:rsidRPr="003C532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C532F">
        <w:rPr>
          <w:rFonts w:ascii="Times New Roman" w:hAnsi="Times New Roman" w:cs="Times New Roman"/>
          <w:sz w:val="28"/>
          <w:szCs w:val="28"/>
        </w:rPr>
        <w:t>Территорию поселения составляют исторически сложившиеся земли</w:t>
      </w:r>
      <w:r>
        <w:rPr>
          <w:rFonts w:ascii="Times New Roman" w:hAnsi="Times New Roman" w:cs="Times New Roman"/>
          <w:sz w:val="28"/>
          <w:szCs w:val="28"/>
        </w:rPr>
        <w:t xml:space="preserve"> хутора Атамановка, хутора Петруши, хутора Рогачи, хутора Кувшинов</w:t>
      </w:r>
      <w:r w:rsidRPr="003C532F">
        <w:rPr>
          <w:rFonts w:ascii="Times New Roman" w:hAnsi="Times New Roman" w:cs="Times New Roman"/>
          <w:sz w:val="28"/>
          <w:szCs w:val="28"/>
        </w:rPr>
        <w:t xml:space="preserve"> прилегающие к ним земли общего пользования, территории традиционного природопользования населения поселения, земли рекреационного </w:t>
      </w:r>
      <w:r w:rsidRPr="003C532F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назначения, земли для развития </w:t>
      </w:r>
      <w:r>
        <w:rPr>
          <w:rFonts w:ascii="Times New Roman" w:hAnsi="Times New Roman" w:cs="Times New Roman"/>
          <w:sz w:val="28"/>
          <w:szCs w:val="28"/>
        </w:rPr>
        <w:t>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Границы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установлены Законом Волгоградской области</w:t>
      </w:r>
      <w:r w:rsidRPr="003C532F">
        <w:t xml:space="preserve"> </w:t>
      </w:r>
      <w:r w:rsidRPr="003C532F">
        <w:rPr>
          <w:sz w:val="28"/>
          <w:szCs w:val="28"/>
        </w:rPr>
        <w:t>от 22 декабря 2004 года № 973-ОД «Об установлении границ и наделении статусом Даниловского района и муниципальных образований в его составе».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Изменение границ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осуществляется законом Волгоградской области по инициативе населения,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органов государственной власти Российской Федерации и Волгоградской области в порядке, установленном федеральным законодательством.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4. Символика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Официальными символами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являются герб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флаг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Описание и порядок официального использования символов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устанавливается решением Совета депутатов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5. Вопросы местного значения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К вопросам местного значения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относятся: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C532F">
        <w:rPr>
          <w:sz w:val="28"/>
          <w:szCs w:val="28"/>
        </w:rPr>
        <w:t>контроля за</w:t>
      </w:r>
      <w:proofErr w:type="gramEnd"/>
      <w:r w:rsidRPr="003C532F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установление, изменение и отмена местных налогов и сборов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4) обеспечение первичных мер пожарной безопасности в границах населенных пунктов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5) создание условий для обеспечения жителей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услугами связи, общественного питания, торговли и бытового обслуживания;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6) создание условий для организации досуга и обеспечения жителей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услугами организаций культуры;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7) обеспечение условий для развития на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физической культуры, школьного спорта и массового спорта, организация проведения официальных физкультурно-</w:t>
      </w:r>
      <w:r w:rsidRPr="003C532F">
        <w:rPr>
          <w:sz w:val="28"/>
          <w:szCs w:val="28"/>
        </w:rPr>
        <w:lastRenderedPageBreak/>
        <w:t xml:space="preserve">оздоровительных и спортивных мероприятий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8) формирование архивных фондов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sz w:val="28"/>
          <w:szCs w:val="28"/>
        </w:rPr>
        <w:t xml:space="preserve">9) утверждение правил благоустройства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 xml:space="preserve">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 соответствии с указанными правилами;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Даниловского муниципального района), наименований элементам планировочной структуры в границах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изменение, аннулирование таких наименований, размещение информации в государственном адресном реестре;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proofErr w:type="spellStart"/>
      <w:r>
        <w:rPr>
          <w:sz w:val="28"/>
          <w:szCs w:val="28"/>
        </w:rPr>
        <w:t>Атамановском</w:t>
      </w:r>
      <w:proofErr w:type="spellEnd"/>
      <w:r>
        <w:rPr>
          <w:sz w:val="28"/>
          <w:szCs w:val="28"/>
        </w:rPr>
        <w:t xml:space="preserve"> </w:t>
      </w:r>
      <w:r w:rsidRPr="003C532F">
        <w:rPr>
          <w:sz w:val="28"/>
          <w:szCs w:val="28"/>
        </w:rPr>
        <w:t xml:space="preserve"> сельском поселении;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532F">
        <w:rPr>
          <w:sz w:val="28"/>
          <w:szCs w:val="28"/>
        </w:rPr>
        <w:t xml:space="preserve">13) оказание поддержки гражданам и их объединениям, участвующим в охране общественного порядка, создание условий для деятельности </w:t>
      </w:r>
      <w:r w:rsidRPr="003C532F">
        <w:rPr>
          <w:color w:val="000000"/>
          <w:sz w:val="28"/>
          <w:szCs w:val="28"/>
        </w:rPr>
        <w:t>народных дружин;</w:t>
      </w:r>
    </w:p>
    <w:p w:rsidR="007E3CE7" w:rsidRPr="003C532F" w:rsidRDefault="007E3CE7" w:rsidP="007E3CE7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3C532F">
        <w:rPr>
          <w:color w:val="000000"/>
          <w:sz w:val="28"/>
          <w:szCs w:val="28"/>
        </w:rPr>
        <w:t xml:space="preserve">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3C532F">
        <w:rPr>
          <w:bCs/>
          <w:color w:val="000000"/>
          <w:sz w:val="28"/>
          <w:szCs w:val="28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8" w:tooltip="consultantplus://offline/ref=7047E27459C58714142FACC08A7B045C4EA786640D506511F1C63A71A8628851370A1B3E3A2416F2755893C4C2056C172E28BC4C09A66E71u8g4K" w:history="1">
        <w:r w:rsidRPr="003C532F">
          <w:rPr>
            <w:rStyle w:val="a3"/>
            <w:bCs/>
            <w:color w:val="000000"/>
            <w:sz w:val="28"/>
            <w:szCs w:val="28"/>
          </w:rPr>
          <w:t>правилами</w:t>
        </w:r>
      </w:hyperlink>
      <w:r w:rsidRPr="003C532F">
        <w:rPr>
          <w:bCs/>
          <w:color w:val="000000"/>
          <w:sz w:val="28"/>
          <w:szCs w:val="28"/>
        </w:rPr>
        <w:t xml:space="preserve"> землепользования и застройки, </w:t>
      </w:r>
      <w:hyperlink r:id="rId9" w:tooltip="consultantplus://offline/ref=7047E27459C58714142FACC08A7B045C4EA786640D506511F1C63A71A8628851370A1B3E3C2115FF250283C08B506809273FA24717A5u6g7K" w:history="1">
        <w:r w:rsidRPr="003C532F">
          <w:rPr>
            <w:rStyle w:val="a3"/>
            <w:bCs/>
            <w:color w:val="000000"/>
            <w:sz w:val="28"/>
            <w:szCs w:val="28"/>
          </w:rPr>
          <w:t>документацией</w:t>
        </w:r>
      </w:hyperlink>
      <w:r w:rsidRPr="003C532F">
        <w:rPr>
          <w:bCs/>
          <w:color w:val="000000"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32F">
        <w:rPr>
          <w:rFonts w:ascii="PT Astra Serif" w:hAnsi="PT Astra Serif"/>
          <w:bCs/>
          <w:color w:val="000000"/>
          <w:sz w:val="28"/>
          <w:szCs w:val="28"/>
        </w:rPr>
        <w:t xml:space="preserve">15) </w:t>
      </w:r>
      <w:r w:rsidRPr="003C532F">
        <w:rPr>
          <w:rFonts w:ascii="PT Astra Serif" w:hAnsi="PT Astra Serif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3C532F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3C532F">
        <w:rPr>
          <w:rFonts w:ascii="PT Astra Serif" w:hAnsi="PT Astra Serif"/>
          <w:sz w:val="28"/>
          <w:szCs w:val="28"/>
        </w:rPr>
        <w:t xml:space="preserve"> книгах.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5.1. Вопросы местного значения, закрепленные за </w:t>
      </w:r>
      <w:proofErr w:type="spellStart"/>
      <w:r>
        <w:rPr>
          <w:b/>
          <w:sz w:val="28"/>
          <w:szCs w:val="28"/>
        </w:rPr>
        <w:t>Атамановским</w:t>
      </w:r>
      <w:proofErr w:type="spellEnd"/>
      <w:r>
        <w:rPr>
          <w:b/>
          <w:sz w:val="28"/>
          <w:szCs w:val="28"/>
        </w:rPr>
        <w:t xml:space="preserve"> </w:t>
      </w:r>
      <w:r w:rsidRPr="003C532F">
        <w:rPr>
          <w:b/>
          <w:sz w:val="28"/>
          <w:szCs w:val="28"/>
        </w:rPr>
        <w:t xml:space="preserve"> сельским поселением Даниловского муниципального района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К закрепленным за </w:t>
      </w:r>
      <w:proofErr w:type="spellStart"/>
      <w:r>
        <w:rPr>
          <w:sz w:val="28"/>
          <w:szCs w:val="28"/>
        </w:rPr>
        <w:t>Атамановским</w:t>
      </w:r>
      <w:proofErr w:type="spellEnd"/>
      <w:r w:rsidRPr="003C532F">
        <w:rPr>
          <w:sz w:val="28"/>
          <w:szCs w:val="28"/>
        </w:rPr>
        <w:t xml:space="preserve"> сельским поселением вопросам местного значения из числа предусмотренных </w:t>
      </w:r>
      <w:hyperlink r:id="rId10" w:history="1">
        <w:r w:rsidRPr="003C532F">
          <w:rPr>
            <w:sz w:val="28"/>
            <w:szCs w:val="28"/>
          </w:rPr>
          <w:t>частью 1</w:t>
        </w:r>
      </w:hyperlink>
      <w:r w:rsidRPr="003C532F">
        <w:t xml:space="preserve"> </w:t>
      </w:r>
      <w:r w:rsidRPr="003C532F">
        <w:rPr>
          <w:sz w:val="28"/>
          <w:szCs w:val="28"/>
        </w:rPr>
        <w:t xml:space="preserve">статьи 14 Федерального </w:t>
      </w:r>
      <w:hyperlink r:id="rId11" w:history="1">
        <w:proofErr w:type="gramStart"/>
        <w:r w:rsidRPr="003C532F">
          <w:rPr>
            <w:rStyle w:val="a3"/>
            <w:color w:val="auto"/>
            <w:sz w:val="28"/>
            <w:szCs w:val="28"/>
          </w:rPr>
          <w:t>закон</w:t>
        </w:r>
        <w:proofErr w:type="gramEnd"/>
      </w:hyperlink>
      <w:r w:rsidRPr="003C532F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 вопросов местного значения сельских поселений относятся: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1) дорожная деятельность в отношении автомобильных дорог местного значения в границах населенных пунктов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организация дорожного движения, а также осуществление иных полномочий</w:t>
      </w:r>
      <w:proofErr w:type="gramEnd"/>
      <w:r w:rsidRPr="003C532F">
        <w:rPr>
          <w:sz w:val="28"/>
          <w:szCs w:val="28"/>
        </w:rPr>
        <w:t xml:space="preserve">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обеспечение проживающих в сельских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3C532F">
          <w:rPr>
            <w:sz w:val="28"/>
            <w:szCs w:val="28"/>
          </w:rPr>
          <w:t>законодательством</w:t>
        </w:r>
      </w:hyperlink>
      <w:r w:rsidRPr="003C532F">
        <w:rPr>
          <w:sz w:val="28"/>
          <w:szCs w:val="28"/>
        </w:rPr>
        <w:t>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сельских поселений;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 межнациональных (межэтнических) конфликтов;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5) участие в предупреждении и ликвидации последствий чрезвычайных ситуаций в границах сельских поселений;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организация библиотечного обслуживания населения, комплектование и обеспечение сохранности библиотечных фондов библиотек сельских поселений;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7)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8)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сельских поселениях;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9) создание условий для массового отдыха жителей сельских поселений и организация обустройства мест массового отдыха сельских поселений, включая обеспечение свободного доступа граждан к водным объектам общего пользования и их береговым полосам;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32F">
        <w:rPr>
          <w:sz w:val="28"/>
          <w:szCs w:val="28"/>
        </w:rPr>
        <w:t xml:space="preserve">10) </w:t>
      </w:r>
      <w:r w:rsidRPr="003C532F">
        <w:rPr>
          <w:bCs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sz w:val="28"/>
          <w:szCs w:val="28"/>
        </w:rPr>
        <w:t>11)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поселений</w:t>
      </w:r>
      <w:r w:rsidRPr="003C532F">
        <w:rPr>
          <w:b/>
          <w:sz w:val="28"/>
          <w:szCs w:val="28"/>
        </w:rPr>
        <w:t>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12) создание, содержание и организация деятельности аварийно-спасательных служб и (или) аварийно-спасательных формирований на территории сельских поселений;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13) осуществление мероприятий по обеспечению безопасности людей на водных объектах, охране их жизни и здоровья;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14) осуществление в пределах, установленных водным </w:t>
      </w:r>
      <w:hyperlink r:id="rId13" w:history="1">
        <w:r w:rsidRPr="003C532F">
          <w:rPr>
            <w:sz w:val="28"/>
            <w:szCs w:val="28"/>
          </w:rPr>
          <w:t>законодательством</w:t>
        </w:r>
      </w:hyperlink>
      <w:r w:rsidRPr="003C532F">
        <w:rPr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15) предоставление помещения для работы на обслуживаемом административном участке сельских поселений сотруднику, замещающему должность участкового уполномоченного полиции;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16) осуществление мер по противодействию коррупции в границах сельских поселений.</w:t>
      </w:r>
    </w:p>
    <w:p w:rsidR="007E3CE7" w:rsidRPr="003C532F" w:rsidRDefault="007E3CE7" w:rsidP="007E3CE7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1" w:name="Par0"/>
      <w:bookmarkEnd w:id="1"/>
    </w:p>
    <w:p w:rsidR="007E3CE7" w:rsidRPr="003C532F" w:rsidRDefault="007E3CE7" w:rsidP="007E3CE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Глава </w:t>
      </w:r>
      <w:r w:rsidRPr="003C532F">
        <w:rPr>
          <w:b/>
          <w:sz w:val="28"/>
          <w:szCs w:val="28"/>
          <w:lang w:val="en-US"/>
        </w:rPr>
        <w:t>II</w:t>
      </w:r>
      <w:r w:rsidRPr="003C532F">
        <w:rPr>
          <w:b/>
          <w:sz w:val="28"/>
          <w:szCs w:val="28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6. Местный референдум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В целях решения непосредственно населением вопросов непосредственного обеспечения жизнедеятельности населения проводится местный референдум.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Местный референдум проводится на всей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jc w:val="both"/>
        <w:rPr>
          <w:b/>
          <w:sz w:val="28"/>
          <w:szCs w:val="28"/>
        </w:rPr>
      </w:pPr>
      <w:r w:rsidRPr="003C532F">
        <w:rPr>
          <w:sz w:val="28"/>
          <w:szCs w:val="28"/>
        </w:rPr>
        <w:t xml:space="preserve">          3. Гарантии прав граждан на участие в местном референдуме, а также порядок подготовки и проведения местного референдума устанавливаются Федеральным </w:t>
      </w:r>
      <w:hyperlink r:id="rId14" w:history="1">
        <w:r w:rsidRPr="003C532F">
          <w:rPr>
            <w:sz w:val="28"/>
            <w:szCs w:val="28"/>
          </w:rPr>
          <w:t>законом</w:t>
        </w:r>
      </w:hyperlink>
      <w:r w:rsidRPr="003C532F">
        <w:rPr>
          <w:sz w:val="28"/>
          <w:szCs w:val="28"/>
        </w:rPr>
        <w:t xml:space="preserve"> и принимаемыми в соответствии с ним законами Волгоградской области. 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lastRenderedPageBreak/>
        <w:t>Статья 7. Муниципальные выборы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Муниципальные выборы проводятся в целях избрания депутатов,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на основе всеобщего равного и прямого избирательного права при тайном голосовании.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2. Решение о назначении выборов принимается Советом</w:t>
      </w:r>
      <w:r>
        <w:rPr>
          <w:sz w:val="28"/>
          <w:szCs w:val="28"/>
        </w:rPr>
        <w:t xml:space="preserve"> депутатов Атамановского </w:t>
      </w:r>
      <w:r w:rsidRPr="003C532F">
        <w:rPr>
          <w:sz w:val="28"/>
          <w:szCs w:val="28"/>
        </w:rPr>
        <w:t xml:space="preserve"> сельского поселения не ранее, чем за 90 дней и не позднее, чем за 80 дней до дня голосования. При назначении досрочных выборов срок, указанный в настоящем пункте, может быть сокращен, но не более чем на одну треть.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b/>
          <w:color w:val="000000"/>
          <w:sz w:val="28"/>
          <w:szCs w:val="28"/>
        </w:rPr>
      </w:pPr>
      <w:r w:rsidRPr="003C532F">
        <w:rPr>
          <w:b/>
          <w:color w:val="000000"/>
          <w:sz w:val="28"/>
          <w:szCs w:val="28"/>
        </w:rPr>
        <w:t>Статья 8. Сход граждан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 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 xml:space="preserve">1. В случаях, предусмотренных Федеральным законом от 20.03.2025 </w:t>
      </w:r>
      <w:r w:rsidRPr="003C532F">
        <w:rPr>
          <w:rFonts w:eastAsia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 xml:space="preserve">          1) в населенном пункте, входящем в состав территории        </w:t>
      </w:r>
      <w:r>
        <w:rPr>
          <w:rFonts w:eastAsia="Times New Roman"/>
          <w:sz w:val="28"/>
          <w:szCs w:val="28"/>
        </w:rPr>
        <w:t xml:space="preserve">                   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поселения, по вопросу введения и использования средств самообложения граждан на территории данного населенного пункта;</w:t>
      </w:r>
    </w:p>
    <w:p w:rsidR="007E3CE7" w:rsidRPr="003C532F" w:rsidRDefault="007E3CE7" w:rsidP="007E3CE7">
      <w:pPr>
        <w:ind w:firstLine="708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 xml:space="preserve">2) в соответствии с законом Волгоградской области </w:t>
      </w:r>
      <w:proofErr w:type="gramStart"/>
      <w:r w:rsidRPr="003C532F">
        <w:rPr>
          <w:rFonts w:eastAsia="Times New Roman"/>
          <w:sz w:val="28"/>
          <w:szCs w:val="28"/>
        </w:rPr>
        <w:t>на части территории</w:t>
      </w:r>
      <w:proofErr w:type="gramEnd"/>
      <w:r w:rsidRPr="003C532F">
        <w:rPr>
          <w:rFonts w:eastAsia="Times New Roman"/>
          <w:sz w:val="28"/>
          <w:szCs w:val="28"/>
        </w:rPr>
        <w:t xml:space="preserve"> населенного пункта, входящего в состав территории</w:t>
      </w:r>
      <w:r>
        <w:rPr>
          <w:rFonts w:eastAsia="Times New Roman"/>
          <w:sz w:val="28"/>
          <w:szCs w:val="28"/>
        </w:rPr>
        <w:t xml:space="preserve"> 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 xml:space="preserve">          3) на территории 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 или на части его территории по вопросу выявления мнения граждан о поддержке инициативного проекта.</w:t>
      </w:r>
    </w:p>
    <w:p w:rsidR="007E3CE7" w:rsidRPr="003C532F" w:rsidRDefault="007E3CE7" w:rsidP="007E3CE7">
      <w:pPr>
        <w:ind w:firstLine="708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2. В случаях, предусмотренных законодательством Российской Федерации о муниципальной службе,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службы.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3. Сход граждан может созываться главой 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 либо </w:t>
      </w:r>
      <w:r w:rsidRPr="003C532F">
        <w:rPr>
          <w:bCs/>
          <w:sz w:val="28"/>
          <w:szCs w:val="28"/>
        </w:rPr>
        <w:t>Советом депута</w:t>
      </w:r>
      <w:r>
        <w:rPr>
          <w:bCs/>
          <w:sz w:val="28"/>
          <w:szCs w:val="28"/>
        </w:rPr>
        <w:t>тов Атамановского</w:t>
      </w:r>
      <w:r w:rsidRPr="003C532F">
        <w:rPr>
          <w:bCs/>
          <w:sz w:val="28"/>
          <w:szCs w:val="28"/>
        </w:rPr>
        <w:t xml:space="preserve"> сельского поселения</w:t>
      </w:r>
      <w:r w:rsidRPr="003C532F">
        <w:rPr>
          <w:rFonts w:eastAsia="Times New Roman"/>
          <w:sz w:val="28"/>
          <w:szCs w:val="28"/>
        </w:rPr>
        <w:t xml:space="preserve">, в том числе по инициативе </w:t>
      </w:r>
      <w:proofErr w:type="gramStart"/>
      <w:r w:rsidRPr="003C532F">
        <w:rPr>
          <w:rFonts w:eastAsia="Times New Roman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3C532F">
        <w:rPr>
          <w:rFonts w:eastAsia="Times New Roman"/>
          <w:sz w:val="28"/>
          <w:szCs w:val="28"/>
        </w:rPr>
        <w:t xml:space="preserve"> численностью не менее 10 человек.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4. Проведение схода граждан обеспечивается главой</w:t>
      </w:r>
      <w:r>
        <w:rPr>
          <w:rFonts w:eastAsia="Times New Roman"/>
          <w:sz w:val="28"/>
          <w:szCs w:val="28"/>
        </w:rPr>
        <w:t xml:space="preserve"> 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lastRenderedPageBreak/>
        <w:t>5. Инициатива о созыве схода граждан жителями соответствующей части населенного пункта 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 реализуется в виде обращения о проведении схода граждан, которое направляется главе 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 либо в </w:t>
      </w:r>
      <w:r w:rsidRPr="003C532F">
        <w:rPr>
          <w:bCs/>
          <w:sz w:val="28"/>
          <w:szCs w:val="28"/>
        </w:rPr>
        <w:t>Совет депутатов</w:t>
      </w:r>
      <w:r>
        <w:rPr>
          <w:bCs/>
          <w:sz w:val="28"/>
          <w:szCs w:val="28"/>
        </w:rPr>
        <w:t xml:space="preserve"> Атамановского</w:t>
      </w:r>
      <w:r w:rsidRPr="003C532F">
        <w:rPr>
          <w:bCs/>
          <w:sz w:val="28"/>
          <w:szCs w:val="28"/>
        </w:rPr>
        <w:t xml:space="preserve"> сельского поселения.</w:t>
      </w:r>
      <w:r w:rsidRPr="003C532F">
        <w:rPr>
          <w:rFonts w:eastAsia="Times New Roman"/>
          <w:sz w:val="28"/>
          <w:szCs w:val="28"/>
        </w:rPr>
        <w:t> </w:t>
      </w:r>
      <w:proofErr w:type="gramStart"/>
      <w:r w:rsidRPr="003C532F">
        <w:rPr>
          <w:rFonts w:eastAsia="Times New Roman"/>
          <w:sz w:val="28"/>
          <w:szCs w:val="28"/>
        </w:rPr>
        <w:t>К обращению о созыве схода граждан жителями соответствующей части населенного пункта </w:t>
      </w:r>
      <w:r>
        <w:rPr>
          <w:rFonts w:eastAsia="Times New Roman"/>
          <w:sz w:val="28"/>
          <w:szCs w:val="28"/>
        </w:rPr>
        <w:t xml:space="preserve"> 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 приобщаются подписные листы, в которых указываются следующие сведения: вопросы, выносимые на сход граждан; фамилия, имя, отчество, дата рождения, адрес места жительства (регистрации), серия и номер паспорта или заменяющего его документа каждого гражданина, поддерживающего инициативу о созыве схода граждан, его подпись и дата.</w:t>
      </w:r>
      <w:proofErr w:type="gramEnd"/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6. Решение о проведении схода граждан принимается главой</w:t>
      </w:r>
      <w:r w:rsidRPr="003C532F">
        <w:rPr>
          <w:rFonts w:eastAsia="Times New Roman"/>
          <w:sz w:val="28"/>
          <w:szCs w:val="28"/>
          <w:shd w:val="clear" w:color="auto" w:fill="FFFF00"/>
        </w:rPr>
        <w:t xml:space="preserve"> 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сельского поселения либо </w:t>
      </w:r>
      <w:r w:rsidRPr="003C532F">
        <w:rPr>
          <w:bCs/>
          <w:sz w:val="28"/>
          <w:szCs w:val="28"/>
        </w:rPr>
        <w:t>Советом</w:t>
      </w:r>
      <w:r>
        <w:rPr>
          <w:bCs/>
          <w:sz w:val="28"/>
          <w:szCs w:val="28"/>
        </w:rPr>
        <w:t xml:space="preserve"> депутатов Атамановского</w:t>
      </w:r>
      <w:r w:rsidRPr="003C532F">
        <w:rPr>
          <w:bCs/>
          <w:sz w:val="28"/>
          <w:szCs w:val="28"/>
        </w:rPr>
        <w:t xml:space="preserve"> сельского поселения </w:t>
      </w:r>
      <w:r w:rsidRPr="003C532F">
        <w:rPr>
          <w:rFonts w:eastAsia="Times New Roman"/>
          <w:sz w:val="28"/>
          <w:szCs w:val="28"/>
        </w:rPr>
        <w:t>в течение 7 дней со дня поступления обращения о проведении схода граждан и подлежит официальному обнародованию.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7. В решении о проведении схода граждан определяются: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1) дата, место и время проведения схода граждан;</w:t>
      </w:r>
    </w:p>
    <w:p w:rsidR="007E3CE7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2) вопросы, выносимы</w:t>
      </w:r>
      <w:r>
        <w:rPr>
          <w:rFonts w:eastAsia="Times New Roman"/>
          <w:sz w:val="28"/>
          <w:szCs w:val="28"/>
        </w:rPr>
        <w:t>е на рассмотрение схода граждан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3) территория, в границах которой будет проводиться сход граждан;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4) численность обладающих избирательным правом жителей территории, в границах которой проводится сход граждан.</w:t>
      </w:r>
    </w:p>
    <w:p w:rsidR="007E3CE7" w:rsidRPr="003C532F" w:rsidRDefault="007E3CE7" w:rsidP="007E3CE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  <w:r w:rsidRPr="003C532F">
        <w:rPr>
          <w:rFonts w:eastAsia="Times New Roman"/>
          <w:sz w:val="28"/>
          <w:szCs w:val="28"/>
        </w:rPr>
        <w:t xml:space="preserve">8. Информация о времени и месте проведения схода граждан, проект муниципального правового акта и материалы по вопросам, выносимым на решение схода граждан, подлежат обнародованию в порядке, установленном настоящим Уставом, не </w:t>
      </w:r>
      <w:proofErr w:type="gramStart"/>
      <w:r w:rsidRPr="003C532F">
        <w:rPr>
          <w:rFonts w:eastAsia="Times New Roman"/>
          <w:sz w:val="28"/>
          <w:szCs w:val="28"/>
        </w:rPr>
        <w:t>позднее</w:t>
      </w:r>
      <w:proofErr w:type="gramEnd"/>
      <w:r w:rsidRPr="003C532F">
        <w:rPr>
          <w:rFonts w:eastAsia="Times New Roman"/>
          <w:sz w:val="28"/>
          <w:szCs w:val="28"/>
        </w:rPr>
        <w:t xml:space="preserve"> чем за 15 дней до дня проведения схода граждан, а также доводятся до жителей иными доступными способами.</w:t>
      </w:r>
    </w:p>
    <w:p w:rsidR="007E3CE7" w:rsidRDefault="007E3CE7" w:rsidP="007E3CE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C532F">
        <w:rPr>
          <w:rFonts w:eastAsia="Times New Roman"/>
          <w:sz w:val="28"/>
          <w:szCs w:val="28"/>
        </w:rPr>
        <w:t xml:space="preserve"> 9.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7E3CE7" w:rsidRPr="00A428A9" w:rsidRDefault="007E3CE7" w:rsidP="007E3CE7">
      <w:pPr>
        <w:jc w:val="both"/>
        <w:rPr>
          <w:rFonts w:eastAsia="Times New Roman"/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>10. В случае</w:t>
      </w:r>
      <w:proofErr w:type="gramStart"/>
      <w:r w:rsidRPr="003C532F">
        <w:rPr>
          <w:rFonts w:eastAsia="Times New Roman"/>
          <w:sz w:val="28"/>
          <w:szCs w:val="28"/>
        </w:rPr>
        <w:t>,</w:t>
      </w:r>
      <w:proofErr w:type="gramEnd"/>
      <w:r w:rsidRPr="003C532F">
        <w:rPr>
          <w:rFonts w:eastAsia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9. Территориальное общественное самоуправление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3C532F">
        <w:rPr>
          <w:sz w:val="28"/>
          <w:szCs w:val="28"/>
        </w:rPr>
        <w:t>на части территории</w:t>
      </w:r>
      <w:proofErr w:type="gramEnd"/>
      <w:r w:rsidRPr="003C532F">
        <w:rPr>
          <w:sz w:val="28"/>
          <w:szCs w:val="28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2.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 Порядок регистрации устава территориального общественного самоуправления определяется нормативными правовыми актами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В случаях, предусмотренных нормативными правовыми актами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</w:t>
      </w:r>
      <w:r>
        <w:rPr>
          <w:color w:val="000000"/>
          <w:sz w:val="28"/>
          <w:szCs w:val="28"/>
        </w:rPr>
        <w:t>Совета депутатов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</w:t>
      </w:r>
      <w:r w:rsidRPr="003C532F">
        <w:rPr>
          <w:sz w:val="28"/>
          <w:szCs w:val="28"/>
        </w:rPr>
        <w:t>, уставом территориального общественного самоуправления.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10. Публичные слушания, общественные обсуждения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20.03.2025 № 33-ФЗ «Об общих принципах организации местного самоуправления в единой системе публичной власти».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2. На публичные слушания должны выноситься: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1) проект устава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вносятся изменения в форме точного воспроизведения положений </w:t>
      </w:r>
      <w:hyperlink r:id="rId15" w:history="1">
        <w:r w:rsidRPr="003C532F">
          <w:rPr>
            <w:sz w:val="28"/>
            <w:szCs w:val="28"/>
          </w:rPr>
          <w:t>Конституции</w:t>
        </w:r>
      </w:hyperlink>
      <w:r w:rsidRPr="003C532F">
        <w:rPr>
          <w:sz w:val="28"/>
          <w:szCs w:val="28"/>
        </w:rPr>
        <w:t xml:space="preserve"> Российской Федерации, федеральных законов, конституции (устава) или законов Волгоградской области в целях приведения устава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 соответствие с этими нормативными правовыми</w:t>
      </w:r>
      <w:proofErr w:type="gramEnd"/>
      <w:r w:rsidRPr="003C532F">
        <w:rPr>
          <w:sz w:val="28"/>
          <w:szCs w:val="28"/>
        </w:rPr>
        <w:t xml:space="preserve"> актами;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2) проект местного бюджета и отчет о его исполнении;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вопросы о преобразовании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3. По проектам правил благоустройства территорий, проектам, предусматривающим внесение изменений в правила благоустройства территорий,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11. Собрание граждан</w:t>
      </w:r>
    </w:p>
    <w:p w:rsidR="007E3CE7" w:rsidRPr="003C532F" w:rsidRDefault="007E3CE7" w:rsidP="007E3CE7">
      <w:pPr>
        <w:ind w:firstLine="491"/>
        <w:rPr>
          <w:b/>
        </w:rPr>
      </w:pP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1. Собрание граждан проводится и назначается в порядке, установленном Федеральным законом от 20.03.2025 № 33-ФЗ «Об общих принципах организации местного самоуправления в единой системе публичной власти» и нормативными правовыми актами </w:t>
      </w:r>
      <w:r w:rsidRPr="003C532F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Атамановского</w:t>
      </w:r>
      <w:r w:rsidRPr="003C532F">
        <w:rPr>
          <w:bCs/>
          <w:sz w:val="28"/>
          <w:szCs w:val="28"/>
        </w:rPr>
        <w:t xml:space="preserve"> сельского поселения, </w:t>
      </w:r>
      <w:r w:rsidRPr="003C532F">
        <w:rPr>
          <w:sz w:val="28"/>
          <w:szCs w:val="28"/>
        </w:rPr>
        <w:t>уставом территориального общественного самоуправления.</w:t>
      </w:r>
    </w:p>
    <w:p w:rsidR="007E3CE7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Собрание граждан проводится по инициативе населения, </w:t>
      </w:r>
      <w:r w:rsidRPr="003C532F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Атамановского</w:t>
      </w:r>
      <w:r w:rsidRPr="003C532F">
        <w:rPr>
          <w:bCs/>
          <w:sz w:val="28"/>
          <w:szCs w:val="28"/>
        </w:rPr>
        <w:t xml:space="preserve"> сельского поселения</w:t>
      </w:r>
      <w:r w:rsidRPr="003C532F">
        <w:rPr>
          <w:sz w:val="28"/>
          <w:szCs w:val="28"/>
        </w:rPr>
        <w:t xml:space="preserve">, главы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поселения,</w:t>
      </w:r>
      <w:r w:rsidRPr="003C532F">
        <w:rPr>
          <w:color w:val="000000"/>
          <w:sz w:val="28"/>
          <w:szCs w:val="28"/>
          <w:lang w:eastAsia="zh-CN"/>
        </w:rPr>
        <w:t xml:space="preserve"> а также в случаях, предусмотренных уставом территориального общественного самоуправления.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12. Опрос граждан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</w:t>
      </w:r>
      <w:proofErr w:type="gramStart"/>
      <w:r w:rsidRPr="003C532F">
        <w:rPr>
          <w:sz w:val="28"/>
          <w:szCs w:val="28"/>
        </w:rPr>
        <w:t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самоуправления.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Порядок назначения и проведения опроса граждан определяется нормативными правовыми актами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в соответствии с законом Волгоградской области.</w:t>
      </w:r>
    </w:p>
    <w:p w:rsidR="007E3CE7" w:rsidRPr="003C532F" w:rsidRDefault="007E3CE7" w:rsidP="007E3CE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7E3CE7" w:rsidRPr="003C532F" w:rsidRDefault="007E3CE7" w:rsidP="007E3CE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C532F">
        <w:rPr>
          <w:rFonts w:eastAsia="Times New Roman"/>
          <w:b/>
          <w:sz w:val="28"/>
          <w:szCs w:val="28"/>
        </w:rPr>
        <w:t>Статья 13.  Инициативный проект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3C532F">
        <w:rPr>
          <w:color w:val="000000"/>
          <w:sz w:val="28"/>
          <w:szCs w:val="28"/>
        </w:rPr>
        <w:t>решения</w:t>
      </w:r>
      <w:proofErr w:type="gramEnd"/>
      <w:r w:rsidRPr="003C532F">
        <w:rPr>
          <w:color w:val="000000"/>
          <w:sz w:val="28"/>
          <w:szCs w:val="28"/>
        </w:rPr>
        <w:t xml:space="preserve"> которых предоставлено органам местного самоуправления, в администрацию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может быть внесен инициативный проект.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Порядок определения</w:t>
      </w:r>
      <w:r w:rsidRPr="003C532F">
        <w:rPr>
          <w:color w:val="000000"/>
          <w:sz w:val="28"/>
          <w:szCs w:val="28"/>
        </w:rPr>
        <w:t xml:space="preserve"> части территории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отбора, устанавливается нормативным правовым актом  </w:t>
      </w:r>
      <w:r>
        <w:rPr>
          <w:color w:val="000000"/>
          <w:sz w:val="28"/>
          <w:szCs w:val="28"/>
        </w:rPr>
        <w:t>Совета депутатов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в соответствии со </w:t>
      </w:r>
      <w:hyperlink r:id="rId16" w:tgtFrame="_blank" w:history="1">
        <w:r w:rsidRPr="003C532F">
          <w:rPr>
            <w:rStyle w:val="a3"/>
            <w:color w:val="000000"/>
            <w:sz w:val="28"/>
            <w:szCs w:val="28"/>
          </w:rPr>
          <w:t>статьей 49</w:t>
        </w:r>
      </w:hyperlink>
      <w:r w:rsidRPr="003C532F">
        <w:rPr>
          <w:color w:val="000000"/>
          <w:sz w:val="28"/>
          <w:szCs w:val="28"/>
        </w:rPr>
        <w:t> Федерального закона от 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3. Инициаторы проекта, другие граждане, проживающие на территории </w:t>
      </w:r>
      <w:r>
        <w:rPr>
          <w:color w:val="000000"/>
          <w:sz w:val="28"/>
          <w:szCs w:val="28"/>
        </w:rPr>
        <w:t xml:space="preserve">Атамановского </w:t>
      </w:r>
      <w:r w:rsidRPr="003C532F">
        <w:rPr>
          <w:color w:val="000000"/>
          <w:sz w:val="28"/>
          <w:szCs w:val="28"/>
        </w:rPr>
        <w:t xml:space="preserve"> сельского поселения, уполномоченные сходом или </w:t>
      </w:r>
      <w:r w:rsidRPr="003C532F">
        <w:rPr>
          <w:color w:val="000000"/>
          <w:sz w:val="28"/>
          <w:szCs w:val="28"/>
        </w:rPr>
        <w:lastRenderedPageBreak/>
        <w:t xml:space="preserve">собранием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3C532F">
        <w:rPr>
          <w:color w:val="000000"/>
          <w:sz w:val="28"/>
          <w:szCs w:val="28"/>
        </w:rPr>
        <w:t>контроль за</w:t>
      </w:r>
      <w:proofErr w:type="gramEnd"/>
      <w:r w:rsidRPr="003C532F">
        <w:rPr>
          <w:color w:val="000000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4. Информация о рассмотрении инициативного проекта администрацией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"Интернет". 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Глава </w:t>
      </w:r>
      <w:r w:rsidRPr="003C532F">
        <w:rPr>
          <w:b/>
          <w:sz w:val="28"/>
          <w:szCs w:val="28"/>
          <w:lang w:val="en-US"/>
        </w:rPr>
        <w:t>III</w:t>
      </w:r>
      <w:r w:rsidRPr="003C532F">
        <w:rPr>
          <w:b/>
          <w:sz w:val="28"/>
          <w:szCs w:val="28"/>
        </w:rPr>
        <w:t xml:space="preserve">. ОРГАНЫ МЕСТНОГО САМОУПРАВЛЕНИЯ </w:t>
      </w:r>
    </w:p>
    <w:p w:rsidR="007E3CE7" w:rsidRPr="003C532F" w:rsidRDefault="007E3CE7" w:rsidP="007E3C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И ДОЛЖНОСТНЫЕ ЛИЦА МЕСТНОГО САМОУПРАВЛЕНИЯ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14. Органы местного самоуправления </w:t>
      </w:r>
      <w:r>
        <w:rPr>
          <w:b/>
          <w:sz w:val="28"/>
          <w:szCs w:val="28"/>
        </w:rPr>
        <w:t>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Структуру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составляют: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 (далее по тексту настоящего </w:t>
      </w:r>
      <w:r w:rsidRPr="003C532F">
        <w:rPr>
          <w:sz w:val="28"/>
          <w:szCs w:val="28"/>
        </w:rPr>
        <w:br/>
        <w:t xml:space="preserve">Устава –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поселения);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администрация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Даниловского муниципального района Волгоградской области (далее по тексту настоящего Устава – администрация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поселения);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Порядок формирования, полномочия, срок полномочий, подотчетность, подконтрольность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а также иные вопросы организации и деятельности указанных органов определяются настоящим Уставом в соответствии с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Органы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не входят в систему органов государственной власти. 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Изменение структуры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осуществляется не иначе как путем внесения изменений в настоящий Устав. 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Организационное и материально-техническое обеспечение деятельности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осуществляется исключительно за счет собственных доходов бюджета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</w:t>
      </w:r>
      <w:r w:rsidRPr="003C532F">
        <w:rPr>
          <w:rFonts w:eastAsia="DejaVu Sans"/>
          <w:sz w:val="28"/>
          <w:szCs w:val="28"/>
        </w:rPr>
        <w:t xml:space="preserve">за исключением случаев, </w:t>
      </w:r>
      <w:r w:rsidRPr="003C532F">
        <w:rPr>
          <w:rFonts w:eastAsia="DejaVu Sans"/>
          <w:sz w:val="28"/>
          <w:szCs w:val="28"/>
        </w:rPr>
        <w:lastRenderedPageBreak/>
        <w:t xml:space="preserve">предусмотренных </w:t>
      </w:r>
      <w:r w:rsidRPr="003C532F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15. </w:t>
      </w:r>
      <w:r>
        <w:rPr>
          <w:b/>
          <w:sz w:val="28"/>
          <w:szCs w:val="28"/>
        </w:rPr>
        <w:t xml:space="preserve">Совет депутатов Атамановского </w:t>
      </w:r>
      <w:r w:rsidRPr="003C532F">
        <w:rPr>
          <w:b/>
          <w:sz w:val="28"/>
          <w:szCs w:val="28"/>
        </w:rPr>
        <w:t xml:space="preserve"> сельского поселения, его статус, порядок формирования и прекращения полномочий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 является представительным органом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Совет деп</w:t>
      </w:r>
      <w:r>
        <w:rPr>
          <w:sz w:val="28"/>
          <w:szCs w:val="28"/>
        </w:rPr>
        <w:t>утатов Атамановского</w:t>
      </w:r>
      <w:r w:rsidRPr="003C532F">
        <w:rPr>
          <w:sz w:val="28"/>
          <w:szCs w:val="28"/>
        </w:rPr>
        <w:t xml:space="preserve"> сельского поселения подконтролен и подотчетен населению.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 обладает правами юридического лиц</w:t>
      </w:r>
      <w:r w:rsidRPr="00842424">
        <w:rPr>
          <w:sz w:val="28"/>
          <w:szCs w:val="28"/>
        </w:rPr>
        <w:t>а</w:t>
      </w:r>
      <w:r w:rsidRPr="00842424">
        <w:rPr>
          <w:b/>
          <w:sz w:val="28"/>
          <w:szCs w:val="28"/>
        </w:rPr>
        <w:t>.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</w:pPr>
      <w:r w:rsidRPr="003C532F">
        <w:rPr>
          <w:sz w:val="28"/>
          <w:szCs w:val="28"/>
        </w:rPr>
        <w:t xml:space="preserve">3.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 состоит из 10 </w:t>
      </w:r>
      <w:proofErr w:type="gramStart"/>
      <w:r w:rsidRPr="003C532F">
        <w:rPr>
          <w:sz w:val="28"/>
          <w:szCs w:val="28"/>
        </w:rPr>
        <w:t>депутатов, избираемых на муниципальных выборах по мажоритарной избирательной системе относительного большинства с образованием многомандатных округов сроком на пять</w:t>
      </w:r>
      <w:proofErr w:type="gramEnd"/>
      <w:r w:rsidRPr="003C532F">
        <w:rPr>
          <w:sz w:val="28"/>
          <w:szCs w:val="28"/>
        </w:rPr>
        <w:t xml:space="preserve"> лет.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 большинством голосов избирает из своего состава депутата, который входит в состав представительного органа Даниловского муниципального района.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Полномочия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прекращаются </w:t>
      </w:r>
      <w:r w:rsidRPr="003C532F">
        <w:rPr>
          <w:rFonts w:eastAsia="Times New Roman"/>
          <w:sz w:val="28"/>
          <w:szCs w:val="28"/>
        </w:rPr>
        <w:t>досрочно в следующих случаях</w:t>
      </w:r>
      <w:r w:rsidRPr="003C532F">
        <w:rPr>
          <w:sz w:val="28"/>
          <w:szCs w:val="28"/>
        </w:rPr>
        <w:t>: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1) вступление в силу закона Волгоградской области о его роспуске;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32F">
        <w:rPr>
          <w:sz w:val="28"/>
          <w:szCs w:val="28"/>
        </w:rPr>
        <w:t>2) принятие Советом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 решения о самороспуске;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о самороспуске до истечения срока полномочий принимается б</w:t>
      </w:r>
      <w:r w:rsidRPr="003C532F">
        <w:rPr>
          <w:rFonts w:ascii="PT Astra Serif" w:hAnsi="PT Astra Serif"/>
          <w:color w:val="000000"/>
          <w:sz w:val="28"/>
          <w:szCs w:val="28"/>
        </w:rPr>
        <w:t xml:space="preserve">ольшинством в две трети голосов </w:t>
      </w:r>
      <w:r w:rsidRPr="003C532F">
        <w:rPr>
          <w:sz w:val="28"/>
          <w:szCs w:val="28"/>
        </w:rPr>
        <w:t>от числа избранных депутатов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поселения. Указанное решение </w:t>
      </w:r>
      <w:r w:rsidRPr="003C532F">
        <w:rPr>
          <w:rFonts w:eastAsia="Times New Roman"/>
          <w:bCs/>
          <w:sz w:val="28"/>
          <w:szCs w:val="28"/>
        </w:rPr>
        <w:t xml:space="preserve">вступает в силу со дня официального опубликования и </w:t>
      </w:r>
      <w:r w:rsidRPr="003C532F">
        <w:rPr>
          <w:sz w:val="28"/>
          <w:szCs w:val="28"/>
        </w:rPr>
        <w:t xml:space="preserve">направляется в Избирательную комиссию Волгоградской области.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вступление в силу решения Волгоградского областного суда </w:t>
      </w:r>
      <w:r w:rsidRPr="003C532F">
        <w:rPr>
          <w:sz w:val="28"/>
          <w:szCs w:val="28"/>
        </w:rPr>
        <w:br/>
        <w:t>о неправомочности данного состава депутатов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поселения, в том числе в связи со сложением депутатами своих полномочий;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rFonts w:eastAsia="Times New Roman"/>
          <w:sz w:val="28"/>
          <w:szCs w:val="28"/>
        </w:rPr>
        <w:t xml:space="preserve">4) преобразование </w:t>
      </w:r>
      <w:r>
        <w:rPr>
          <w:rFonts w:eastAsia="Times New Roman"/>
          <w:sz w:val="28"/>
          <w:szCs w:val="28"/>
        </w:rPr>
        <w:t>Атамановского</w:t>
      </w:r>
      <w:r w:rsidRPr="003C532F">
        <w:rPr>
          <w:rFonts w:eastAsia="Times New Roman"/>
          <w:sz w:val="28"/>
          <w:szCs w:val="28"/>
        </w:rPr>
        <w:t xml:space="preserve"> </w:t>
      </w:r>
      <w:r w:rsidRPr="003C532F">
        <w:rPr>
          <w:rFonts w:eastAsia="Times New Roman"/>
          <w:bCs/>
          <w:sz w:val="28"/>
          <w:szCs w:val="28"/>
        </w:rPr>
        <w:t>сельского поселения</w:t>
      </w:r>
      <w:r w:rsidRPr="003C532F">
        <w:rPr>
          <w:rFonts w:eastAsia="Times New Roman"/>
          <w:sz w:val="28"/>
          <w:szCs w:val="28"/>
        </w:rPr>
        <w:t xml:space="preserve">, осуществляемого в соответствии с частями 6 и 7 статьи 12 Федерального закона </w:t>
      </w:r>
      <w:r w:rsidRPr="003C532F">
        <w:rPr>
          <w:sz w:val="28"/>
          <w:szCs w:val="28"/>
        </w:rPr>
        <w:t>от 20.03.2025№ 33-ФЗ «Об</w:t>
      </w:r>
      <w:r w:rsidRPr="003C532F">
        <w:rPr>
          <w:rFonts w:eastAsia="Times New Roman"/>
          <w:sz w:val="28"/>
          <w:szCs w:val="28"/>
        </w:rPr>
        <w:t xml:space="preserve"> общих принципах организации местного самоуправления в единой системе публичной власти»;                                                   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  <w:r w:rsidRPr="003C532F">
        <w:rPr>
          <w:sz w:val="28"/>
          <w:szCs w:val="28"/>
        </w:rPr>
        <w:t xml:space="preserve">5) увеличение численности избирателей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более чем на 25 процентов;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нарушение срока издания муниципального правового акта, требуемого для реализации решения, принятого путем прямого волеизъявления граждан.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Полномочия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прекращаются досрочно со дня вступления в силу закона Волгоградской области о роспуске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в порядке и по основаниям, предусмотренным </w:t>
      </w:r>
      <w:r w:rsidRPr="003C532F">
        <w:rPr>
          <w:color w:val="000000"/>
          <w:sz w:val="28"/>
          <w:szCs w:val="28"/>
        </w:rPr>
        <w:t xml:space="preserve">частью 3 статьи </w:t>
      </w:r>
      <w:r w:rsidRPr="003C532F">
        <w:rPr>
          <w:sz w:val="28"/>
          <w:szCs w:val="28"/>
        </w:rPr>
        <w:t>17 Федерального закона от 20.03.2025</w:t>
      </w:r>
      <w:bookmarkStart w:id="2" w:name="_Hlk222816695"/>
      <w:r w:rsidRPr="003C532F">
        <w:rPr>
          <w:sz w:val="28"/>
          <w:szCs w:val="28"/>
        </w:rPr>
        <w:t xml:space="preserve"> № 33-ФЗ «Об </w:t>
      </w:r>
      <w:bookmarkEnd w:id="2"/>
      <w:r w:rsidRPr="003C532F">
        <w:rPr>
          <w:sz w:val="28"/>
          <w:szCs w:val="28"/>
        </w:rPr>
        <w:t xml:space="preserve">общих принципах организации местного самоуправления в единой системе публичной власти».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6. Досрочное прекращение полномочий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влечет досрочное прекращение полномочий его депутатов.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7. Полномочия депутата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прекращаются досрочно в случае: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1) смерти;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2) отставки по собственному желанию;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3) признания судом недееспособным или ограниченно дееспособным;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8) досрочного прекращения полномочий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7E3CE7" w:rsidRPr="003C532F" w:rsidRDefault="007E3CE7" w:rsidP="007E3CE7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10) </w:t>
      </w:r>
      <w:r w:rsidRPr="003C532F">
        <w:rPr>
          <w:bCs/>
          <w:sz w:val="28"/>
          <w:szCs w:val="28"/>
        </w:rPr>
        <w:t xml:space="preserve">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 w:rsidRPr="003C532F">
        <w:rPr>
          <w:sz w:val="28"/>
          <w:szCs w:val="28"/>
        </w:rPr>
        <w:t xml:space="preserve">от 20.03.2025 № 33-ФЗ </w:t>
      </w:r>
      <w:r w:rsidRPr="003C532F">
        <w:rPr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3C532F">
        <w:rPr>
          <w:color w:val="000000"/>
          <w:sz w:val="28"/>
          <w:szCs w:val="28"/>
        </w:rPr>
        <w:t>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532F">
        <w:rPr>
          <w:sz w:val="28"/>
          <w:szCs w:val="28"/>
        </w:rPr>
        <w:t xml:space="preserve">11) </w:t>
      </w:r>
      <w:r w:rsidRPr="003C532F">
        <w:rPr>
          <w:bCs/>
          <w:sz w:val="28"/>
          <w:szCs w:val="28"/>
          <w:lang w:eastAsia="en-US"/>
        </w:rPr>
        <w:t xml:space="preserve">несоблюдения депутатом ограничений, установленных Федеральным законом </w:t>
      </w:r>
      <w:r w:rsidRPr="003C532F">
        <w:rPr>
          <w:sz w:val="28"/>
          <w:szCs w:val="28"/>
        </w:rPr>
        <w:t xml:space="preserve">от 20.03.2025 № 33-ФЗ </w:t>
      </w:r>
      <w:r w:rsidRPr="003C532F">
        <w:rPr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власти»;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532F">
        <w:rPr>
          <w:bCs/>
          <w:sz w:val="28"/>
          <w:szCs w:val="28"/>
          <w:lang w:eastAsia="en-US"/>
        </w:rPr>
        <w:t>12) отсутствия депутата без уважительных причин на всех заседаниях представительного органа муниципального образования в течение шести месяцев подряд (прекращение полномочий осуществляется решением</w:t>
      </w:r>
      <w:r w:rsidRPr="003C532F">
        <w:t xml:space="preserve"> </w:t>
      </w:r>
      <w:r>
        <w:rPr>
          <w:bCs/>
          <w:sz w:val="28"/>
          <w:szCs w:val="28"/>
          <w:lang w:eastAsia="en-US"/>
        </w:rPr>
        <w:t>Совета депутатов Атамановского</w:t>
      </w:r>
      <w:r w:rsidRPr="003C532F">
        <w:rPr>
          <w:bCs/>
          <w:sz w:val="28"/>
          <w:szCs w:val="28"/>
          <w:lang w:eastAsia="en-US"/>
        </w:rPr>
        <w:t xml:space="preserve"> сельского поселения);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532F">
        <w:rPr>
          <w:bCs/>
          <w:sz w:val="28"/>
          <w:szCs w:val="28"/>
          <w:lang w:eastAsia="en-US"/>
        </w:rPr>
        <w:t>13) приобретения им статуса иностранного агента;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bCs/>
          <w:sz w:val="28"/>
          <w:szCs w:val="28"/>
          <w:lang w:eastAsia="en-US"/>
        </w:rPr>
        <w:t xml:space="preserve">14) </w:t>
      </w:r>
      <w:r w:rsidRPr="003C532F">
        <w:rPr>
          <w:sz w:val="28"/>
          <w:szCs w:val="28"/>
        </w:rPr>
        <w:t xml:space="preserve">в иных случаях, установленных Федеральным законом от 20.03.2025 № 33-ФЗ «Об общих принципах организации местного </w:t>
      </w:r>
      <w:r w:rsidRPr="003C532F">
        <w:rPr>
          <w:sz w:val="28"/>
          <w:szCs w:val="28"/>
        </w:rPr>
        <w:lastRenderedPageBreak/>
        <w:t>самоуправления в единой системе публичной власти» и другими федеральными законами.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8. </w:t>
      </w:r>
      <w:proofErr w:type="gramStart"/>
      <w:r w:rsidRPr="003C532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о досрочном прекращении полномочий депутата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</w:t>
      </w:r>
      <w:r>
        <w:rPr>
          <w:sz w:val="28"/>
          <w:szCs w:val="28"/>
        </w:rPr>
        <w:t xml:space="preserve"> депутатов Атамановского </w:t>
      </w:r>
      <w:r w:rsidRPr="003C532F">
        <w:rPr>
          <w:sz w:val="28"/>
          <w:szCs w:val="28"/>
        </w:rPr>
        <w:t xml:space="preserve"> сельского поселения, - не позднее чем через три месяца со дня появления такого основания. 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Решение Со</w:t>
      </w:r>
      <w:r>
        <w:rPr>
          <w:sz w:val="28"/>
          <w:szCs w:val="28"/>
        </w:rPr>
        <w:t>вета депутатов Атамановского</w:t>
      </w:r>
      <w:r w:rsidRPr="003C532F">
        <w:rPr>
          <w:sz w:val="28"/>
          <w:szCs w:val="28"/>
        </w:rPr>
        <w:t xml:space="preserve"> сельского поселения о досрочном прекращении полномочий депутата </w:t>
      </w:r>
      <w:r>
        <w:rPr>
          <w:sz w:val="28"/>
          <w:szCs w:val="28"/>
        </w:rPr>
        <w:t xml:space="preserve">Совета депутатов Атамановского </w:t>
      </w:r>
      <w:r w:rsidRPr="003C532F">
        <w:rPr>
          <w:sz w:val="28"/>
          <w:szCs w:val="28"/>
        </w:rPr>
        <w:t xml:space="preserve"> сельского поселения направляется в избирательную комиссию, проводившую выборы.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В случае отставки по собственному желанию соответствующее заявление подается депутатом в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Депутатские полномочия прекращаются со дня, следующего за днем появления основания для досрочного прекращения полномочий.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16. Организация работы Совета депутат</w:t>
      </w:r>
      <w:r>
        <w:rPr>
          <w:b/>
          <w:sz w:val="28"/>
          <w:szCs w:val="28"/>
        </w:rPr>
        <w:t>ов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pStyle w:val="tex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3CE7" w:rsidRPr="003C532F" w:rsidRDefault="007E3CE7" w:rsidP="007E3CE7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3C532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Совет депутатов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 приступает к исполнению своих полномочий после избрания не менее двух третей от установленной численности депутатов.</w:t>
      </w:r>
    </w:p>
    <w:p w:rsidR="007E3CE7" w:rsidRPr="003C532F" w:rsidRDefault="007E3CE7" w:rsidP="007E3CE7">
      <w:pPr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Вновь избранный </w:t>
      </w:r>
      <w:r>
        <w:rPr>
          <w:color w:val="000000"/>
          <w:sz w:val="28"/>
          <w:szCs w:val="28"/>
        </w:rPr>
        <w:t>Совет депутатов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собирается на первое заседание не позднее, чем на 30 день со дня его избрания в правомочном составе. </w:t>
      </w:r>
    </w:p>
    <w:p w:rsidR="007E3CE7" w:rsidRPr="003C532F" w:rsidRDefault="007E3CE7" w:rsidP="007E3CE7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3C532F">
        <w:rPr>
          <w:rFonts w:ascii="Times New Roman" w:hAnsi="Times New Roman" w:cs="Times New Roman"/>
          <w:sz w:val="28"/>
          <w:szCs w:val="28"/>
        </w:rPr>
        <w:t xml:space="preserve">2. Полномочия </w:t>
      </w:r>
      <w:r>
        <w:rPr>
          <w:rFonts w:ascii="Times New Roman" w:hAnsi="Times New Roman" w:cs="Times New Roman"/>
          <w:sz w:val="28"/>
          <w:szCs w:val="28"/>
        </w:rPr>
        <w:t>Совета депутатов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 начинаются в день первого заседания и прекращаются в день первого заседания </w:t>
      </w:r>
      <w:r>
        <w:rPr>
          <w:rFonts w:ascii="Times New Roman" w:hAnsi="Times New Roman" w:cs="Times New Roman"/>
          <w:sz w:val="28"/>
          <w:szCs w:val="28"/>
        </w:rPr>
        <w:t>Совета депутатов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 нового созыва.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3C532F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считается правомочным, если на нём присутствует не менее 50 процентов от числа избранных депутатов.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C532F">
        <w:rPr>
          <w:sz w:val="28"/>
          <w:szCs w:val="28"/>
        </w:rPr>
        <w:t xml:space="preserve">3. Порядок деятельности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определяется настоящим Уставом и регламентом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поселения, утверждаемым решением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532F">
        <w:rPr>
          <w:sz w:val="28"/>
          <w:szCs w:val="28"/>
        </w:rPr>
        <w:t>4. Полномочия председателя Совета депут</w:t>
      </w:r>
      <w:r>
        <w:rPr>
          <w:sz w:val="28"/>
          <w:szCs w:val="28"/>
        </w:rPr>
        <w:t>атов Атамановского</w:t>
      </w:r>
      <w:r w:rsidRPr="003C532F">
        <w:rPr>
          <w:sz w:val="28"/>
          <w:szCs w:val="28"/>
        </w:rPr>
        <w:t xml:space="preserve"> сельского поселения исполняет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</w:t>
      </w:r>
      <w:proofErr w:type="gramStart"/>
      <w:r w:rsidRPr="003C532F">
        <w:rPr>
          <w:sz w:val="28"/>
          <w:szCs w:val="28"/>
        </w:rPr>
        <w:t>который</w:t>
      </w:r>
      <w:proofErr w:type="gramEnd"/>
      <w:r w:rsidRPr="003C532F">
        <w:rPr>
          <w:sz w:val="28"/>
          <w:szCs w:val="28"/>
        </w:rPr>
        <w:t xml:space="preserve"> возглавляет и организует работу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2"/>
          <w:szCs w:val="22"/>
        </w:rPr>
        <w:t>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lastRenderedPageBreak/>
        <w:t xml:space="preserve">Статья 17. Полномочия </w:t>
      </w:r>
      <w:r>
        <w:rPr>
          <w:b/>
          <w:sz w:val="28"/>
          <w:szCs w:val="28"/>
        </w:rPr>
        <w:t>Совета депутатов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К исключительной компетенции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относится: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принятие устава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внесение в него изменений и дополнений;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утверждение бюджета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отчета о его исполнении;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4) утверждение стратегии социально-экономического развития </w:t>
      </w:r>
      <w:proofErr w:type="spellStart"/>
      <w:r w:rsidRPr="003C532F">
        <w:rPr>
          <w:sz w:val="28"/>
          <w:szCs w:val="28"/>
        </w:rPr>
        <w:t>Лобойковского</w:t>
      </w:r>
      <w:proofErr w:type="spellEnd"/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5) определение порядка управления и распоряжения имуществом, находящимся в собственности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7) определение порядка материально-технического и организационного обеспечения деятельности органов местного самоуправления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          8) </w:t>
      </w:r>
      <w:proofErr w:type="gramStart"/>
      <w:r w:rsidRPr="003C532F">
        <w:rPr>
          <w:sz w:val="28"/>
          <w:szCs w:val="28"/>
        </w:rPr>
        <w:t>контроль за</w:t>
      </w:r>
      <w:proofErr w:type="gramEnd"/>
      <w:r w:rsidRPr="003C532F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9) принятие решения об удалении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 отставку;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10) утверждение правил благоустройства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11)</w:t>
      </w:r>
      <w:r w:rsidRPr="003C532F">
        <w:t xml:space="preserve"> </w:t>
      </w:r>
      <w:r w:rsidRPr="003C532F">
        <w:rPr>
          <w:sz w:val="28"/>
          <w:szCs w:val="28"/>
        </w:rPr>
        <w:t xml:space="preserve">заслушивание ежегодных отчетов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 результатах его деятельности, деятельности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</w:t>
      </w:r>
      <w:r w:rsidRPr="003C532F">
        <w:rPr>
          <w:rFonts w:eastAsia="DejaVu Sans"/>
          <w:sz w:val="28"/>
          <w:szCs w:val="28"/>
        </w:rPr>
        <w:t>и иных подведомственных главе муниципального образования органов местного самоуправления</w:t>
      </w:r>
      <w:r w:rsidRPr="003C532F">
        <w:rPr>
          <w:color w:val="000000"/>
          <w:sz w:val="28"/>
          <w:szCs w:val="28"/>
        </w:rPr>
        <w:t xml:space="preserve">, </w:t>
      </w:r>
      <w:r w:rsidRPr="003C532F">
        <w:rPr>
          <w:sz w:val="28"/>
          <w:szCs w:val="28"/>
        </w:rPr>
        <w:t>в том числе о решении вопросов, поставленных Советом депут</w:t>
      </w:r>
      <w:r>
        <w:rPr>
          <w:sz w:val="28"/>
          <w:szCs w:val="28"/>
        </w:rPr>
        <w:t>атов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К иным полномочиям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относятся: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установление описания и порядка официального использования символов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2) назначение выборов;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3) утверждение схемы избирательных округов;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4) установление порядка организации и проведения публичных слушаний, общественных обсуждений, собрания граждан, конференции граждан (собрания делегатов), опроса граждан;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5) установление порядка организации и осуществления территориального общественного самоуправления, порядка регистрации устава территориального общественного самоуправления, условий и порядка выделения необходимых средств из бюджета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утверждение регламента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поселения;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7) утверждение структуры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8) установление порядка предоставления гарантий, предоставляемых настоящим Уставом депутатам, выборным должностным лицам местного самоуправления, осуществляющим свои полномочия на постоянной основе;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9) установление порядка и </w:t>
      </w:r>
      <w:proofErr w:type="gramStart"/>
      <w:r w:rsidRPr="003C532F">
        <w:rPr>
          <w:sz w:val="28"/>
          <w:szCs w:val="28"/>
        </w:rPr>
        <w:t>размеров оплаты труда</w:t>
      </w:r>
      <w:proofErr w:type="gramEnd"/>
      <w:r w:rsidRPr="003C532F">
        <w:rPr>
          <w:sz w:val="28"/>
          <w:szCs w:val="28"/>
        </w:rPr>
        <w:t xml:space="preserve"> муниципальных служащих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10) установление условий предоставления права на пенсию за выслугу лет муниципальным служащим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11) принятие решения о самороспуске;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12) утверждение реестра должностей муниципальной службы в </w:t>
      </w:r>
      <w:proofErr w:type="spellStart"/>
      <w:r>
        <w:rPr>
          <w:sz w:val="28"/>
          <w:szCs w:val="28"/>
        </w:rPr>
        <w:t>Атамановском</w:t>
      </w:r>
      <w:proofErr w:type="spellEnd"/>
      <w:r w:rsidRPr="003C532F">
        <w:rPr>
          <w:sz w:val="28"/>
          <w:szCs w:val="28"/>
        </w:rPr>
        <w:t xml:space="preserve"> сельском поселении;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13) определение порядка планирования приватизации муниципального имущества;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14) определение порядка принятия решений об условиях приватизации муниципального имущества;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15) установление порядка заключения с покупателем договора купли-продажи муниципального имущества по минимально допустимой цене;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16) установление порядка осуществления контроля за исполнением условий эксплуатационных обязатель</w:t>
      </w:r>
      <w:proofErr w:type="gramStart"/>
      <w:r w:rsidRPr="003C532F">
        <w:rPr>
          <w:sz w:val="28"/>
          <w:szCs w:val="28"/>
        </w:rPr>
        <w:t>ств пр</w:t>
      </w:r>
      <w:proofErr w:type="gramEnd"/>
      <w:r w:rsidRPr="003C532F">
        <w:rPr>
          <w:sz w:val="28"/>
          <w:szCs w:val="28"/>
        </w:rPr>
        <w:t>и приватизации муниципального имущества;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17) установление порядка оплаты муниципального имущества при приватизации;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18) утверждение положения о бюджетном процессе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19) утверждение положения о виде муниципального контроля;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20) осуществление иных полномочий, предусмотренных федеральным законодательством, законодательством Волгоградской области, настоящим Уставом.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 вопросам, отнесенным к его компетенции федеральными законами, законами Волгоградской области, настоящим Уставом, принимает: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решения, устанавливающие правила, обязательные для исполнения на территории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2) решение об удалении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отставку;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решения по вопросам организации деятельности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решения по иным вопросам, отнесенным к его компетенции федеральными законами, законами Волгоградской области, настоящим Уставом.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3366FF"/>
          <w:sz w:val="28"/>
          <w:szCs w:val="28"/>
        </w:rPr>
      </w:pPr>
      <w:r w:rsidRPr="003C532F">
        <w:rPr>
          <w:sz w:val="28"/>
          <w:szCs w:val="28"/>
        </w:rPr>
        <w:t xml:space="preserve">4. Решения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поселения, устанавливающие правила, обязательные для исполнения на территории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принимаются большинством голосов от установленной численности депутатов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поселения, если иное не установлено федеральным законом.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Решения </w:t>
      </w:r>
      <w:r>
        <w:rPr>
          <w:sz w:val="28"/>
          <w:szCs w:val="28"/>
        </w:rPr>
        <w:t>Совета депутатов Атамановского</w:t>
      </w:r>
      <w:r w:rsidRPr="003C532F">
        <w:rPr>
          <w:sz w:val="28"/>
          <w:szCs w:val="28"/>
        </w:rPr>
        <w:t xml:space="preserve"> сельского поселения подписывает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поселения, носящее нормативный характер, в течение 10 дней со дня принятия направляется главе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для подписания и обнародования. </w:t>
      </w:r>
    </w:p>
    <w:p w:rsidR="007E3CE7" w:rsidRPr="003C532F" w:rsidRDefault="007E3CE7" w:rsidP="007E3CE7">
      <w:pPr>
        <w:ind w:firstLine="709"/>
        <w:jc w:val="both"/>
      </w:pPr>
      <w:r w:rsidRPr="003C532F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имеет право отклонить указанное решение. В этом случае решение </w:t>
      </w:r>
      <w:r w:rsidRPr="003C532F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color w:val="000000"/>
          <w:sz w:val="28"/>
          <w:szCs w:val="28"/>
        </w:rPr>
        <w:t xml:space="preserve">, носящее нормативный характер, в течение 10 дней возвращается в </w:t>
      </w:r>
      <w:r w:rsidRPr="003C532F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</w:t>
      </w:r>
      <w:r w:rsidRPr="003C532F">
        <w:rPr>
          <w:color w:val="000000"/>
          <w:sz w:val="28"/>
          <w:szCs w:val="28"/>
        </w:rPr>
        <w:t xml:space="preserve">с мотивированным обоснованием его отклонения либо с предложениями о внесении в него изменений и дополнений. </w:t>
      </w:r>
    </w:p>
    <w:p w:rsidR="007E3CE7" w:rsidRPr="006736B0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</w:t>
      </w:r>
      <w:r w:rsidRPr="003C532F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 Атамановского </w:t>
      </w:r>
      <w:r w:rsidRPr="003C532F">
        <w:rPr>
          <w:sz w:val="28"/>
          <w:szCs w:val="28"/>
        </w:rPr>
        <w:t>сельского поселения</w:t>
      </w:r>
      <w:r w:rsidRPr="003C532F">
        <w:rPr>
          <w:color w:val="000000"/>
          <w:sz w:val="28"/>
          <w:szCs w:val="28"/>
        </w:rPr>
        <w:t xml:space="preserve">, оно подлежит подписанию главой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в течение семи дней и обнародованию.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18. Глава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поселения, его статус, порядок избрания и прекращения полномочий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Глава </w:t>
      </w:r>
      <w:r>
        <w:rPr>
          <w:sz w:val="28"/>
          <w:szCs w:val="28"/>
        </w:rPr>
        <w:t>Атамано</w:t>
      </w:r>
      <w:r w:rsidRPr="003C532F">
        <w:rPr>
          <w:sz w:val="28"/>
          <w:szCs w:val="28"/>
        </w:rPr>
        <w:t xml:space="preserve">вского сельского поселения является высшим должностным лицом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Атамановског</w:t>
      </w:r>
      <w:r w:rsidRPr="003C532F">
        <w:rPr>
          <w:sz w:val="28"/>
          <w:szCs w:val="28"/>
        </w:rPr>
        <w:t xml:space="preserve">о сельского поселения </w:t>
      </w:r>
      <w:proofErr w:type="gramStart"/>
      <w:r w:rsidRPr="003C532F">
        <w:rPr>
          <w:sz w:val="28"/>
          <w:szCs w:val="28"/>
        </w:rPr>
        <w:t>подконтролен</w:t>
      </w:r>
      <w:proofErr w:type="gramEnd"/>
      <w:r w:rsidRPr="003C532F">
        <w:rPr>
          <w:sz w:val="28"/>
          <w:szCs w:val="28"/>
        </w:rPr>
        <w:t xml:space="preserve"> и подотчетен населению и Совету депутатов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лет.</w:t>
      </w:r>
    </w:p>
    <w:p w:rsidR="007E3CE7" w:rsidRPr="003C532F" w:rsidRDefault="007E3CE7" w:rsidP="007E3CE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2F">
        <w:rPr>
          <w:rFonts w:ascii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bCs/>
          <w:sz w:val="28"/>
          <w:szCs w:val="28"/>
        </w:rPr>
        <w:t>Атамановского</w:t>
      </w:r>
      <w:r w:rsidRPr="003C53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может быть избрано дееспособное лицо, имеющее гражданство Российской Федерации,</w:t>
      </w:r>
      <w:r w:rsidRPr="003C532F">
        <w:rPr>
          <w:rFonts w:ascii="Times New Roman" w:hAnsi="Times New Roman" w:cs="Times New Roman"/>
          <w:sz w:val="28"/>
          <w:szCs w:val="28"/>
        </w:rPr>
        <w:t xml:space="preserve"> гражданство (подданство) иностранного государства – участника </w:t>
      </w:r>
      <w:r w:rsidRPr="003C532F">
        <w:rPr>
          <w:rFonts w:ascii="Times New Roman" w:hAnsi="Times New Roman" w:cs="Times New Roman"/>
          <w:sz w:val="28"/>
          <w:szCs w:val="28"/>
        </w:rPr>
        <w:lastRenderedPageBreak/>
        <w:t>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возглавляет администрацию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и </w:t>
      </w:r>
      <w:r>
        <w:rPr>
          <w:sz w:val="28"/>
          <w:szCs w:val="28"/>
        </w:rPr>
        <w:t>Совет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входит в состав представительного органа Даниловского муниципального района.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C532F">
        <w:rPr>
          <w:sz w:val="28"/>
          <w:szCs w:val="28"/>
        </w:rPr>
        <w:t xml:space="preserve">4. 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для лиц, замещающих муниципальные должности,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представляет Совету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 ежегодные отчеты о результатах своей деятельности, о результатах деятельности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</w:t>
      </w:r>
      <w:r w:rsidRPr="003C532F">
        <w:rPr>
          <w:rFonts w:eastAsia="DejaVu Sans"/>
          <w:sz w:val="28"/>
          <w:szCs w:val="28"/>
        </w:rPr>
        <w:t>и иных подведомственных главе муниципального образования органов местного самоуправления,</w:t>
      </w:r>
      <w:r w:rsidRPr="003C532F">
        <w:rPr>
          <w:sz w:val="28"/>
          <w:szCs w:val="28"/>
        </w:rPr>
        <w:t xml:space="preserve"> в том числе о решении вопросов, поставленных Советом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</w:t>
      </w:r>
      <w:proofErr w:type="gramStart"/>
      <w:r w:rsidRPr="003C532F">
        <w:rPr>
          <w:sz w:val="28"/>
          <w:szCs w:val="28"/>
        </w:rPr>
        <w:t xml:space="preserve">В случаях, когда глава 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</w:t>
      </w:r>
      <w:r>
        <w:rPr>
          <w:sz w:val="28"/>
          <w:szCs w:val="28"/>
        </w:rPr>
        <w:t xml:space="preserve">Атамановского </w:t>
      </w:r>
      <w:r w:rsidRPr="003C532F">
        <w:rPr>
          <w:sz w:val="28"/>
          <w:szCs w:val="28"/>
        </w:rPr>
        <w:t xml:space="preserve"> сельского поселения, а при его отсутствии - иное должностное лицо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 соответствии с распределением должностных обязанностей в администрации</w:t>
      </w:r>
      <w:proofErr w:type="gramEnd"/>
      <w:r w:rsidRPr="003C532F">
        <w:rPr>
          <w:sz w:val="28"/>
          <w:szCs w:val="28"/>
        </w:rPr>
        <w:t xml:space="preserve">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bCs/>
          <w:sz w:val="28"/>
          <w:szCs w:val="28"/>
        </w:rPr>
        <w:t>.</w:t>
      </w:r>
      <w:r w:rsidRPr="003C532F">
        <w:rPr>
          <w:sz w:val="28"/>
          <w:szCs w:val="28"/>
        </w:rPr>
        <w:t xml:space="preserve"> Временное исполнение обязанностей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возлагается распоряжением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3C532F">
        <w:rPr>
          <w:color w:val="000000"/>
          <w:sz w:val="28"/>
          <w:szCs w:val="28"/>
        </w:rPr>
        <w:t xml:space="preserve">В случае невозможности издания главой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указанного распоряжения временное исполнение обязанностей главы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возлагается решением </w:t>
      </w:r>
      <w:r>
        <w:rPr>
          <w:color w:val="000000"/>
          <w:sz w:val="28"/>
          <w:szCs w:val="28"/>
        </w:rPr>
        <w:t>Совета депутатов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на заместителя главы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а при его отсутствии – на иное должностное лицо администрации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в соответствии с распределением должностных обязанностей в администрации </w:t>
      </w:r>
      <w:r>
        <w:rPr>
          <w:color w:val="000000"/>
          <w:sz w:val="28"/>
          <w:szCs w:val="28"/>
        </w:rPr>
        <w:t>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или депутата </w:t>
      </w:r>
      <w:r>
        <w:rPr>
          <w:color w:val="000000"/>
          <w:sz w:val="28"/>
          <w:szCs w:val="28"/>
        </w:rPr>
        <w:t>Совета депутатов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</w:t>
      </w:r>
      <w:proofErr w:type="gramEnd"/>
      <w:r w:rsidRPr="003C532F">
        <w:rPr>
          <w:color w:val="000000"/>
          <w:sz w:val="28"/>
          <w:szCs w:val="28"/>
        </w:rPr>
        <w:t xml:space="preserve"> в течение 10 дней со дня наступления данных событий.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6. Полномочия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прекращаются досрочно в случае: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1) смерти;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2) отставки по собственному желанию;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3) признания судом недееспособным или ограниченно дееспособным;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7) прекращения гражданства Российской Федерации или наличия гражданства (подданства) иностранного государства </w:t>
      </w:r>
      <w:r>
        <w:rPr>
          <w:sz w:val="28"/>
          <w:szCs w:val="28"/>
        </w:rPr>
        <w:t xml:space="preserve"> </w:t>
      </w:r>
      <w:r w:rsidRPr="003C532F">
        <w:rPr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8) призыва на военную службу или направления на заменяющую ее альтернативную гражданскую службу;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9) приобретения статуса иностранного агента;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10) утраты доверия Президента Российской Федерации;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C532F">
        <w:rPr>
          <w:sz w:val="28"/>
          <w:szCs w:val="28"/>
        </w:rPr>
        <w:t xml:space="preserve">11) удаления в отставку;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12) отрешения от должности;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13)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14) преобразования </w:t>
      </w:r>
      <w:r>
        <w:rPr>
          <w:sz w:val="28"/>
          <w:szCs w:val="28"/>
        </w:rPr>
        <w:t>Атамановского</w:t>
      </w:r>
      <w:r w:rsidRPr="003C532F">
        <w:rPr>
          <w:bCs/>
          <w:sz w:val="28"/>
          <w:szCs w:val="28"/>
        </w:rPr>
        <w:t xml:space="preserve"> сельского поселения</w:t>
      </w:r>
      <w:r w:rsidRPr="003C532F">
        <w:rPr>
          <w:sz w:val="28"/>
          <w:szCs w:val="28"/>
        </w:rPr>
        <w:t>, осуществляемого в соответствии с частями 6 и 7 статьи 12 Федерального закона от 20.03.2025 №33-ФЗ «Об общих принципах организации местного самоуправления в единой системе публичной власти»;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15) увеличения численности избирателей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более чем на 25 процентов;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>17)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18) в иных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lastRenderedPageBreak/>
        <w:t xml:space="preserve">7. Решение о досрочном прекращении полномочий главы </w:t>
      </w:r>
      <w:r>
        <w:rPr>
          <w:color w:val="000000"/>
          <w:sz w:val="28"/>
          <w:szCs w:val="28"/>
        </w:rPr>
        <w:t xml:space="preserve"> Атамановского </w:t>
      </w:r>
      <w:r w:rsidR="00660639">
        <w:rPr>
          <w:color w:val="000000"/>
          <w:sz w:val="28"/>
          <w:szCs w:val="28"/>
        </w:rPr>
        <w:t xml:space="preserve">сельского поселения </w:t>
      </w:r>
      <w:bookmarkStart w:id="3" w:name="_GoBack"/>
      <w:bookmarkEnd w:id="3"/>
      <w:r w:rsidRPr="003C532F">
        <w:rPr>
          <w:color w:val="000000"/>
          <w:sz w:val="28"/>
          <w:szCs w:val="28"/>
        </w:rPr>
        <w:t xml:space="preserve"> </w:t>
      </w:r>
      <w:r w:rsidR="00B217ED">
        <w:rPr>
          <w:color w:val="000000"/>
          <w:sz w:val="28"/>
          <w:szCs w:val="28"/>
        </w:rPr>
        <w:t xml:space="preserve"> </w:t>
      </w:r>
      <w:r w:rsidRPr="003C532F">
        <w:rPr>
          <w:color w:val="000000"/>
          <w:sz w:val="28"/>
          <w:szCs w:val="28"/>
        </w:rPr>
        <w:t xml:space="preserve"> принимается Советом депутатов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 xml:space="preserve"> сельского поселения в течение 10 дней после дня поступления в Совет депутатов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документов, свидетельствующих о появлении основания для досрочного прекращения полномочий главы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Полномочия главы</w:t>
      </w:r>
      <w:r>
        <w:rPr>
          <w:sz w:val="28"/>
          <w:szCs w:val="28"/>
        </w:rPr>
        <w:t xml:space="preserve">  Атамановского</w:t>
      </w:r>
      <w:r w:rsidRPr="003C532F">
        <w:rPr>
          <w:sz w:val="28"/>
          <w:szCs w:val="28"/>
        </w:rPr>
        <w:t xml:space="preserve"> сельского поселения считаются прекращенными со дня наступления события, являющегося основанием для досрочного прекращения полномочий главы </w:t>
      </w:r>
      <w:r>
        <w:rPr>
          <w:sz w:val="28"/>
          <w:szCs w:val="28"/>
        </w:rPr>
        <w:t xml:space="preserve">  Атамановского</w:t>
      </w:r>
      <w:r w:rsidRPr="003C532F">
        <w:rPr>
          <w:sz w:val="28"/>
          <w:szCs w:val="28"/>
        </w:rPr>
        <w:t xml:space="preserve"> сельского поселения, если иное не предусмотрено решением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 досрочном</w:t>
      </w:r>
      <w:r w:rsidRPr="003C532F">
        <w:rPr>
          <w:sz w:val="22"/>
          <w:szCs w:val="22"/>
        </w:rPr>
        <w:t xml:space="preserve"> </w:t>
      </w:r>
      <w:r w:rsidRPr="003C532F">
        <w:rPr>
          <w:sz w:val="28"/>
          <w:szCs w:val="28"/>
        </w:rPr>
        <w:t xml:space="preserve">прекращении полномочий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32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отставки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собственному желанию, если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Атамановского </w:t>
      </w:r>
      <w:r w:rsidRPr="003C532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не примет решение о досрочном прекращении полномочий главы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Pr="003C532F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срок, определенный в абзаце первом настоящей части,</w:t>
      </w:r>
      <w:r w:rsidRPr="003C532F">
        <w:rPr>
          <w:rFonts w:ascii="Times New Roman" w:hAnsi="Times New Roman" w:cs="Times New Roman"/>
          <w:color w:val="000000"/>
          <w:sz w:val="28"/>
          <w:szCs w:val="28"/>
        </w:rPr>
        <w:t xml:space="preserve"> то полномочия главы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Pr="003C532F">
        <w:rPr>
          <w:rFonts w:ascii="Times New Roman" w:hAnsi="Times New Roman" w:cs="Times New Roman"/>
          <w:color w:val="000000"/>
          <w:sz w:val="28"/>
          <w:szCs w:val="28"/>
        </w:rPr>
        <w:t>считаются прекращенными со следующего дня после истечения указанного срока.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8. </w:t>
      </w:r>
      <w:proofErr w:type="gramStart"/>
      <w:r w:rsidRPr="003C532F">
        <w:rPr>
          <w:sz w:val="28"/>
          <w:szCs w:val="28"/>
        </w:rPr>
        <w:t xml:space="preserve">В случае досрочного прекращения полномочий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из числа лиц, которые на день назначения не имеют в соответствии с законодательством об основных гарантиях</w:t>
      </w:r>
      <w:proofErr w:type="gramEnd"/>
      <w:r w:rsidRPr="003C532F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9. </w:t>
      </w:r>
      <w:proofErr w:type="gramStart"/>
      <w:r w:rsidRPr="003C532F">
        <w:rPr>
          <w:sz w:val="28"/>
          <w:szCs w:val="28"/>
        </w:rPr>
        <w:t xml:space="preserve">В случае если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полномочия которого прекращены досрочно на основании правового акта Губернатора Волгоградской области об отрешении от должности главы 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либо на основании решения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 удалении его в отставку, обжалует данные правовой акт или решение в судебном порядке, досрочные выборы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избираемого на муниципальных выборах, не</w:t>
      </w:r>
      <w:proofErr w:type="gramEnd"/>
      <w:r w:rsidRPr="003C532F">
        <w:rPr>
          <w:sz w:val="28"/>
          <w:szCs w:val="28"/>
        </w:rPr>
        <w:t xml:space="preserve"> могут быть назначены до вступления решения суда в законную силу.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19. Полномочия главы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К компетенции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относится:</w:t>
      </w:r>
    </w:p>
    <w:p w:rsidR="00B217ED" w:rsidRDefault="00B217ED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1) представительство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bCs/>
          <w:sz w:val="28"/>
          <w:szCs w:val="28"/>
        </w:rPr>
        <w:t xml:space="preserve">2) </w:t>
      </w:r>
      <w:r w:rsidRPr="003C532F">
        <w:rPr>
          <w:sz w:val="28"/>
          <w:szCs w:val="28"/>
        </w:rPr>
        <w:t xml:space="preserve">представление на утверждение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проекта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стратегии социально-экономического развития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отчетов об их исполнении (реализации);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подписание и обнародование в порядке, установленном настоящим Уставом, нормативных правовых актов, принятых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право требования созыва внеочередного заседания Совета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5) обеспечение осуществления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федеральными законами и законами Волгоградской области;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6) организация выполнения решений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пределах своих полномочий;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7) внесение в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проектов муниципальных правовых актов;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8) исполнение полномочий главы администрации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9) формирование администрации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10) представление Совету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ежегодных отчетов о результатах своей деятельности и о результатах деятельности администрации поселения </w:t>
      </w:r>
      <w:r w:rsidRPr="003C532F">
        <w:rPr>
          <w:rFonts w:eastAsia="DejaVu Sans"/>
          <w:sz w:val="28"/>
          <w:szCs w:val="28"/>
        </w:rPr>
        <w:t>и иных подведомственных главе муниципального образования органов местного самоуправления</w:t>
      </w:r>
      <w:r w:rsidRPr="003C532F">
        <w:rPr>
          <w:color w:val="000000"/>
          <w:sz w:val="28"/>
          <w:szCs w:val="28"/>
        </w:rPr>
        <w:t xml:space="preserve">, </w:t>
      </w:r>
      <w:r w:rsidRPr="003C532F">
        <w:rPr>
          <w:sz w:val="28"/>
          <w:szCs w:val="28"/>
        </w:rPr>
        <w:t xml:space="preserve">в том числе о решении вопросов, поставленных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0"/>
          <w:szCs w:val="20"/>
        </w:rPr>
        <w:t>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11) осуществление полномочий представителя нанимателя для муниципальных служащих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12) осуществление личного приема и рассмотрение предложений, заявлений и жалоб граждан, принятие по ним решений;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13)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Совета депутатов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пределах своих полномочий, установленных настоящим Уставом и решениями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издает: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постановления и распоряжения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 вопросам, отнесенным к его компетенции настоящим Уставом;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2) постановления и распоряжения администрации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– по вопросам, решаемым в рамках исполнения полномочий руководителя администрации </w:t>
      </w:r>
      <w:r>
        <w:rPr>
          <w:sz w:val="28"/>
          <w:szCs w:val="28"/>
        </w:rPr>
        <w:t xml:space="preserve">  Атамановского</w:t>
      </w:r>
      <w:r w:rsidRPr="003C532F">
        <w:rPr>
          <w:sz w:val="28"/>
          <w:szCs w:val="28"/>
        </w:rPr>
        <w:t xml:space="preserve"> сельского поселения в соответствии со статьей </w:t>
      </w:r>
      <w:r w:rsidRPr="003C532F">
        <w:rPr>
          <w:color w:val="000000"/>
          <w:sz w:val="28"/>
          <w:szCs w:val="28"/>
        </w:rPr>
        <w:t>21</w:t>
      </w:r>
      <w:r w:rsidRPr="003C532F">
        <w:rPr>
          <w:sz w:val="28"/>
          <w:szCs w:val="28"/>
        </w:rPr>
        <w:t xml:space="preserve"> настоящего Устава.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20. Администрация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поселения, ее статус и структура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Администрация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является исполнительно-распорядительным органом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Администрация</w:t>
      </w:r>
      <w:r w:rsidRPr="003C532F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подконтрольна и подотчетна Совету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2"/>
          <w:szCs w:val="22"/>
        </w:rPr>
        <w:t>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обладает правами юридического лица.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Администрацию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возглавляет глава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</w:t>
      </w:r>
      <w:proofErr w:type="gramStart"/>
      <w:r w:rsidRPr="003C532F">
        <w:rPr>
          <w:sz w:val="28"/>
          <w:szCs w:val="28"/>
        </w:rPr>
        <w:t>который</w:t>
      </w:r>
      <w:proofErr w:type="gramEnd"/>
      <w:r w:rsidRPr="003C532F">
        <w:rPr>
          <w:sz w:val="28"/>
          <w:szCs w:val="28"/>
        </w:rPr>
        <w:t xml:space="preserve"> руководит ею на принципах единоначалия.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Структура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утверждается Советом</w:t>
      </w:r>
      <w:r>
        <w:rPr>
          <w:sz w:val="28"/>
          <w:szCs w:val="28"/>
        </w:rPr>
        <w:t xml:space="preserve"> депутатов Атамановского</w:t>
      </w:r>
      <w:r w:rsidRPr="003C532F">
        <w:rPr>
          <w:sz w:val="28"/>
          <w:szCs w:val="28"/>
        </w:rPr>
        <w:t xml:space="preserve"> сельского поселения по представлению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Расходы на обеспечение деятельности администрации </w:t>
      </w:r>
      <w:r>
        <w:rPr>
          <w:sz w:val="28"/>
          <w:szCs w:val="28"/>
        </w:rPr>
        <w:t>Атамановског</w:t>
      </w:r>
      <w:r w:rsidRPr="003C532F">
        <w:rPr>
          <w:sz w:val="28"/>
          <w:szCs w:val="28"/>
        </w:rPr>
        <w:t xml:space="preserve">о сельского поселения предусматриваются в бюджете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отдельной строкой в соответствии с классификацией расходов бюджетов Российской Федерации.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D5677">
        <w:rPr>
          <w:b/>
          <w:sz w:val="28"/>
          <w:szCs w:val="28"/>
        </w:rPr>
        <w:t>Статья 21. Полномочия администрации  Атамановского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К компетенции администрации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 относится: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составление проекта бюджета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2) установление порядка принятия решений о разработке, формирования и реализации муниципальных программ;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подготовка и реализация стратегии социально-экономического развития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поселения, прогноза социально-экономического развития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на среднесрочный или долгосрочный период, бюджетного прогноза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на долгосрочный период, муниципальных программ;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4) установление порядка ведения реестра расходных обязательств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5) установление порядка осуществления муниципальных заимствований;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определение порядка формирования и ведения реестра муниципальных услуг, порядка разработки и утверждения административных регламентов предоставления муниципальных услуг, утверждение административных регламентов оказания муниципальных услуг, осуществление предоставления муниципальных услуг;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7) утверждение перечня должностных лиц, уполномоченных составлять протоколы об административных правонарушениях в соответствии с полномочиями, предоставленными законодательством Российской Федерации и Волгоградской области;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8) утверждение положения об оплате труда работников администрации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поселения, занимающих должности, не относящиеся к должностям муниципальной службы;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9) принятие нормативных правовых актов, устанавливающих </w:t>
      </w:r>
      <w:hyperlink r:id="rId17" w:history="1">
        <w:r w:rsidRPr="003C532F">
          <w:rPr>
            <w:sz w:val="28"/>
            <w:szCs w:val="28"/>
          </w:rPr>
          <w:t>системы</w:t>
        </w:r>
      </w:hyperlink>
      <w:r w:rsidRPr="003C532F">
        <w:rPr>
          <w:sz w:val="28"/>
          <w:szCs w:val="28"/>
        </w:rPr>
        <w:t xml:space="preserve"> оплаты труда (в том числе тарифные системы оплаты труда) работников муниципальных учреждений, учредителем которых является </w:t>
      </w:r>
      <w:r>
        <w:rPr>
          <w:sz w:val="28"/>
          <w:szCs w:val="28"/>
        </w:rPr>
        <w:t xml:space="preserve"> Атамановское </w:t>
      </w:r>
      <w:r w:rsidRPr="003C532F">
        <w:rPr>
          <w:sz w:val="28"/>
          <w:szCs w:val="28"/>
        </w:rPr>
        <w:t>сельское поселение;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10) утверждение уставов муниципальных предприятий и учреждений, назначение и освобождение от должности руководителей данных предприятий и учреждений, заслушивание отчетов об их деятельности;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11) установление </w:t>
      </w:r>
      <w:proofErr w:type="gramStart"/>
      <w:r w:rsidRPr="003C532F">
        <w:rPr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3C5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12) управление муниципальным долгом;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13) осуществление муниципального контроля;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14)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22. Гарантии, предоставляемые депутату и выборному должностному лицу местного самоуправления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color w:val="4F81BD"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Депутату, выборному должностному лицу местного самоуправления, замещающему должность на постоянной основе, за счет средств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гарантируется: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1) условия работы, обеспечивающие исполнение должностных полномочий в соответствии с правовыми актами органов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2) своевременное и в полном объеме получение денежного вознаграждения;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отдых, обеспечиваемый установлением нормальной продолжительности рабочего (служебного) времени, предоставлением </w:t>
      </w:r>
      <w:r w:rsidRPr="003C532F">
        <w:rPr>
          <w:sz w:val="28"/>
          <w:szCs w:val="28"/>
        </w:rPr>
        <w:lastRenderedPageBreak/>
        <w:t>выходных дней и нерабочих праздничных дней, а также ежегодного оплачиваемого отпуска продолжительностью 30 календарных дней;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4) медицинское обеспечение депутата, выборного должностного лица местного самоуправления и членов их семей, в том числе после выхода депутата, выборного должностного лица местного самоуправления на пенсию;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5) пенсионное обеспечение за выслугу лет и пенсионное обеспечение членов семей в случае смерти депутата, выборного должностного лица местного самоуправления, наступившей в связи с осуществлением полномочий;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6) страхование на случай причинения вреда здоровью и имуществу депутата, выборного должностного лица местного самоуправления в связи с исполнением ими должностных обязанностей, а также на случай заболевания или утраты трудоспособности в период замещения ими муниципальных должностей или после его прекращения, но наступивших в связи с исполнением ими полномочий.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Гарантии, предусмотренные пунктами 4 – 6 части первой настоящей статьи, распространяются на лиц, осуществлявших полномочия депутата, выборного должностного лица местного самоуправления на постоянной основе, и в этот период достигших пенсионного возраста или потерявших трудоспособность в период замещения муниципальной должности.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Предоставление указанных гарантий не предусмотрено в отношении лиц, которые замещали муниципальные </w:t>
      </w:r>
      <w:proofErr w:type="gramStart"/>
      <w:r w:rsidRPr="003C532F">
        <w:rPr>
          <w:sz w:val="28"/>
          <w:szCs w:val="28"/>
        </w:rPr>
        <w:t>должности</w:t>
      </w:r>
      <w:proofErr w:type="gramEnd"/>
      <w:r w:rsidRPr="003C532F">
        <w:rPr>
          <w:sz w:val="28"/>
          <w:szCs w:val="28"/>
        </w:rPr>
        <w:t xml:space="preserve">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 1 - 3 части 1 статьи 21, пунктами 6, 7 и 10 части 1 и частью 2 статьи 30 Федерального закона от 20.03.2025 № 33-ФЗ </w:t>
      </w:r>
      <w:r w:rsidRPr="003C532F"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Порядок предоставления гарантий, определенных частью первой настоящей статьи, устанавливается решением Совет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8"/>
          <w:szCs w:val="28"/>
          <w:vertAlign w:val="superscript"/>
        </w:rPr>
      </w:pPr>
      <w:r w:rsidRPr="003C532F">
        <w:rPr>
          <w:sz w:val="28"/>
          <w:szCs w:val="28"/>
        </w:rPr>
        <w:t>4. Депутату для осуществления своих полномочий на непостоянной основе гарантируется освобождение работодателем от работы с сохранением места работы (должности) на период, продолжительность которого составляет 2 рабочих дня в месяц.</w:t>
      </w:r>
      <w:r w:rsidRPr="003C532F">
        <w:rPr>
          <w:b/>
          <w:bCs/>
          <w:color w:val="FF0000"/>
          <w:sz w:val="28"/>
          <w:szCs w:val="28"/>
          <w:vertAlign w:val="superscript"/>
        </w:rPr>
        <w:t xml:space="preserve">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23. Муниципальная служба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</w:t>
      </w:r>
      <w:r w:rsidRPr="003C532F">
        <w:rPr>
          <w:sz w:val="28"/>
          <w:szCs w:val="28"/>
        </w:rPr>
        <w:br/>
      </w:r>
      <w:r w:rsidRPr="003C532F">
        <w:rPr>
          <w:sz w:val="28"/>
          <w:szCs w:val="28"/>
        </w:rPr>
        <w:lastRenderedPageBreak/>
        <w:t>в соответствии с ним законами Волгоградской области, настоящим Уставом и иными муниципальными правовыми актами.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Глава </w:t>
      </w:r>
      <w:r w:rsidRPr="003C532F">
        <w:rPr>
          <w:b/>
          <w:sz w:val="28"/>
          <w:szCs w:val="28"/>
          <w:lang w:val="en-US"/>
        </w:rPr>
        <w:t>IV</w:t>
      </w:r>
      <w:r w:rsidRPr="003C532F">
        <w:rPr>
          <w:b/>
          <w:sz w:val="28"/>
          <w:szCs w:val="28"/>
        </w:rPr>
        <w:t xml:space="preserve">. МУНИЦИПАЛЬНЫЕ ПРАВОВЫЕ АКТЫ </w:t>
      </w: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АТАМАНОВСКОГО 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24. Система муниципальных правовых актов </w:t>
      </w:r>
      <w:r>
        <w:rPr>
          <w:b/>
          <w:sz w:val="28"/>
          <w:szCs w:val="28"/>
        </w:rPr>
        <w:t xml:space="preserve"> Атамановского 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ind w:firstLine="426"/>
        <w:jc w:val="both"/>
        <w:rPr>
          <w:sz w:val="28"/>
          <w:szCs w:val="28"/>
        </w:rPr>
      </w:pP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В систему муниципальных правовых актов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входят: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1)  правовые акты, принятые на местном референдуме, сходе граждан;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решения 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постановления и распоряжения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 вопросам, отнесенным к его компетенции настоящим Уставом;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4) постановления и распоряжения администрации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5) правовые акты иных органов местного самоуправления, предусмотренных настоящим Уставом.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 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25. Порядок принятия устава </w:t>
      </w:r>
      <w:r>
        <w:rPr>
          <w:b/>
          <w:sz w:val="28"/>
          <w:szCs w:val="28"/>
        </w:rPr>
        <w:t xml:space="preserve"> Атамановского </w:t>
      </w:r>
      <w:r w:rsidRPr="003C532F">
        <w:rPr>
          <w:b/>
          <w:sz w:val="28"/>
          <w:szCs w:val="28"/>
        </w:rPr>
        <w:t>сельского поселения, порядок внесения в него изменений и (или) дополнений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Устав является актом высшей юридической силы в системе муниципальных правовых актов, имеет прямое действие и применяется на всей территории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Проект устава, проект решения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о внесении изменений и (или) дополнений в устав не </w:t>
      </w:r>
      <w:proofErr w:type="gramStart"/>
      <w:r w:rsidRPr="003C532F">
        <w:rPr>
          <w:sz w:val="28"/>
          <w:szCs w:val="28"/>
        </w:rPr>
        <w:t>позднее</w:t>
      </w:r>
      <w:proofErr w:type="gramEnd"/>
      <w:r w:rsidRPr="003C532F">
        <w:rPr>
          <w:sz w:val="28"/>
          <w:szCs w:val="28"/>
        </w:rPr>
        <w:t xml:space="preserve"> чем за 30 дней до дня рассмотрения вопроса о принятии устава, внесении изменений и (или) дополнений в устав подлежат официальному опубликованию с одновременным официальным опубликованием установленного решением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порядка учета предложений по проекту устава, проекту решения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о внесении изменений и (или) дополнений в устав, а также порядка участия граждан в его обсуждении.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 w:rsidRPr="003C532F">
        <w:rPr>
          <w:sz w:val="28"/>
          <w:szCs w:val="28"/>
        </w:rPr>
        <w:t xml:space="preserve">3. </w:t>
      </w:r>
      <w:proofErr w:type="gramStart"/>
      <w:r w:rsidRPr="003C532F">
        <w:rPr>
          <w:sz w:val="28"/>
          <w:szCs w:val="28"/>
        </w:rPr>
        <w:t xml:space="preserve">Не требуется официальное опубликование порядка учета предложений по проекту решения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</w:t>
      </w:r>
      <w:proofErr w:type="gramEnd"/>
      <w:r w:rsidRPr="003C532F">
        <w:rPr>
          <w:sz w:val="28"/>
          <w:szCs w:val="28"/>
        </w:rPr>
        <w:t xml:space="preserve"> соответствие с этими нормативными правовыми актами.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4. Устав, решение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2"/>
          <w:szCs w:val="22"/>
        </w:rPr>
        <w:t xml:space="preserve"> </w:t>
      </w:r>
      <w:r w:rsidRPr="003C532F">
        <w:rPr>
          <w:sz w:val="28"/>
          <w:szCs w:val="28"/>
        </w:rPr>
        <w:t xml:space="preserve">о внесении изменений и (или) дополнений в устав принимаются большинством в две трети голосов от установленной численности депутатов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Устав, решение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2"/>
          <w:szCs w:val="22"/>
        </w:rPr>
        <w:t xml:space="preserve"> </w:t>
      </w:r>
      <w:r w:rsidRPr="003C532F">
        <w:rPr>
          <w:sz w:val="28"/>
          <w:szCs w:val="28"/>
        </w:rPr>
        <w:t xml:space="preserve">о внесении изменений и (или) дополнений в устав подлежат государственной регистрации в Управлении Министерства юстиции Российской Федерации по Волгоградской области в порядке, установленном федеральным законом. </w:t>
      </w:r>
    </w:p>
    <w:p w:rsidR="007E3CE7" w:rsidRPr="003C532F" w:rsidRDefault="007E3CE7" w:rsidP="007E3CE7">
      <w:pPr>
        <w:ind w:firstLine="709"/>
        <w:jc w:val="both"/>
      </w:pPr>
      <w:r w:rsidRPr="003C532F">
        <w:rPr>
          <w:sz w:val="28"/>
          <w:szCs w:val="28"/>
        </w:rPr>
        <w:t xml:space="preserve">6.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обязан опубликоват</w:t>
      </w:r>
      <w:r>
        <w:rPr>
          <w:sz w:val="28"/>
          <w:szCs w:val="28"/>
        </w:rPr>
        <w:t>ь зарегистрированный</w:t>
      </w:r>
      <w:r w:rsidRPr="003C532F">
        <w:rPr>
          <w:sz w:val="28"/>
          <w:szCs w:val="28"/>
        </w:rPr>
        <w:t xml:space="preserve"> устав,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</w:t>
      </w:r>
      <w:proofErr w:type="gramStart"/>
      <w:r w:rsidRPr="003C532F">
        <w:rPr>
          <w:sz w:val="28"/>
          <w:szCs w:val="28"/>
        </w:rPr>
        <w:t>области</w:t>
      </w:r>
      <w:proofErr w:type="gramEnd"/>
      <w:r w:rsidRPr="003C5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532F">
        <w:rPr>
          <w:sz w:val="28"/>
          <w:szCs w:val="28"/>
        </w:rPr>
        <w:t>предусмотренного частью 6 статьи 4 Федерального закона от 21.07.2005</w:t>
      </w:r>
      <w:r w:rsidRPr="003C532F">
        <w:rPr>
          <w:sz w:val="28"/>
          <w:szCs w:val="28"/>
        </w:rPr>
        <w:br/>
        <w:t xml:space="preserve">№ 97-ФЗ «О государственной регистрации уставов муниципальных образований» уведомления о включении сведений об уставе, о решении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о внесении изменений и дополнений в устав в государственный реестр уставов муниципальных образований Волгоградской области.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26. Подготовка и принятие (издание) муниципальных правовых актов </w:t>
      </w:r>
      <w:r>
        <w:rPr>
          <w:b/>
          <w:sz w:val="28"/>
          <w:szCs w:val="28"/>
        </w:rPr>
        <w:t xml:space="preserve"> Атамановского 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Проекты муниципальных правовых актов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могут вноситься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главой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иными выборными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органами территориального общественного самоуправления, инициативными группами граждан, прокурором Даниловского района, Управлением Министерства юстиции Российской Федерации по Волгоградской области.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Порядок внесения проектов муниципальных правовых актов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перечень и форма прилагаемых к ним документов, порядок принятия (издания) муниципальных правовых актов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на рассмотрение которых вносятся указанные проекты.</w:t>
      </w:r>
    </w:p>
    <w:p w:rsidR="007E3CE7" w:rsidRPr="003C532F" w:rsidRDefault="007E3CE7" w:rsidP="007E3CE7">
      <w:pPr>
        <w:ind w:firstLine="709"/>
        <w:jc w:val="both"/>
        <w:rPr>
          <w:strike/>
        </w:rPr>
      </w:pPr>
      <w:r w:rsidRPr="003C532F">
        <w:rPr>
          <w:sz w:val="28"/>
          <w:szCs w:val="28"/>
        </w:rPr>
        <w:t xml:space="preserve">3. </w:t>
      </w:r>
      <w:proofErr w:type="gramStart"/>
      <w:r w:rsidRPr="003C532F">
        <w:rPr>
          <w:sz w:val="28"/>
          <w:szCs w:val="28"/>
        </w:rPr>
        <w:t xml:space="preserve">Проекты  нормативных правовых актов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предусматривающие расходы, </w:t>
      </w:r>
      <w:r w:rsidRPr="003C532F">
        <w:rPr>
          <w:sz w:val="28"/>
          <w:szCs w:val="28"/>
        </w:rPr>
        <w:lastRenderedPageBreak/>
        <w:t>финансовое обеспечение</w:t>
      </w:r>
      <w:proofErr w:type="gramEnd"/>
      <w:r w:rsidRPr="003C532F">
        <w:rPr>
          <w:sz w:val="28"/>
          <w:szCs w:val="28"/>
        </w:rPr>
        <w:t xml:space="preserve"> которых осуществляется за счет средств местного бюджета, рассматриваются представительным Советом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по представлению </w:t>
      </w:r>
      <w:r w:rsidRPr="003C532F">
        <w:rPr>
          <w:color w:val="000000"/>
          <w:sz w:val="28"/>
          <w:szCs w:val="28"/>
        </w:rPr>
        <w:t xml:space="preserve">главы 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>сельского поселения либо при наличии заключения указанного лица.</w:t>
      </w:r>
    </w:p>
    <w:p w:rsidR="007E3CE7" w:rsidRPr="003C532F" w:rsidRDefault="007E3CE7" w:rsidP="007E3CE7">
      <w:pPr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         </w:t>
      </w:r>
      <w:r w:rsidRPr="003C532F">
        <w:rPr>
          <w:color w:val="000000"/>
          <w:sz w:val="28"/>
          <w:szCs w:val="28"/>
        </w:rPr>
        <w:t xml:space="preserve">Заключение представляется в Совет депутатов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 xml:space="preserve">сельского поселения в течение 20 дней со дня поступления соответствующего проекта нормативного правового акта главе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 xml:space="preserve"> сельского поселения.</w:t>
      </w:r>
      <w:r w:rsidRPr="003C532F">
        <w:rPr>
          <w:sz w:val="28"/>
          <w:szCs w:val="28"/>
        </w:rPr>
        <w:t xml:space="preserve"> </w:t>
      </w:r>
    </w:p>
    <w:p w:rsidR="007E3CE7" w:rsidRPr="003C532F" w:rsidRDefault="007E3CE7" w:rsidP="007E3CE7">
      <w:pPr>
        <w:jc w:val="both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27. </w:t>
      </w:r>
      <w:bookmarkStart w:id="4" w:name="Par687"/>
      <w:bookmarkEnd w:id="4"/>
      <w:r w:rsidRPr="003C532F">
        <w:rPr>
          <w:b/>
          <w:sz w:val="28"/>
          <w:szCs w:val="28"/>
        </w:rPr>
        <w:t xml:space="preserve">Порядок вступления в силу муниципальных правовых актов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Муниципальные правовые акты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вступают в силу в порядке, установленном законодательством Российской Федерации и настоящим Уставом.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Решения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 налогах и сборах вступают в силу в соответствии с Налоговым кодексом Российской Федерации.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C532F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Устав, решение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</w:t>
      </w:r>
      <w:r w:rsidRPr="003C532F">
        <w:rPr>
          <w:sz w:val="22"/>
          <w:szCs w:val="22"/>
        </w:rPr>
        <w:t xml:space="preserve"> </w:t>
      </w:r>
      <w:r w:rsidRPr="003C532F">
        <w:rPr>
          <w:sz w:val="28"/>
          <w:szCs w:val="28"/>
        </w:rPr>
        <w:t xml:space="preserve">о внесении изменений и (или) дополнений в устав подлежат официальному опубликованию после их государственной регистрации и вступают в силу после их официального опубликования.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</w:t>
      </w:r>
      <w:proofErr w:type="gramStart"/>
      <w:r w:rsidRPr="003C532F">
        <w:rPr>
          <w:sz w:val="28"/>
          <w:szCs w:val="28"/>
        </w:rPr>
        <w:t xml:space="preserve">Изменения и (или) дополнения, внесенные в устав и изменяющие структуру органов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разграничение полномочий между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Совета депутатов </w:t>
      </w:r>
      <w:r>
        <w:rPr>
          <w:sz w:val="28"/>
          <w:szCs w:val="28"/>
        </w:rPr>
        <w:t xml:space="preserve"> Атамановского</w:t>
      </w:r>
      <w:proofErr w:type="gramEnd"/>
      <w:r w:rsidRPr="003C532F">
        <w:rPr>
          <w:sz w:val="28"/>
          <w:szCs w:val="28"/>
        </w:rPr>
        <w:t xml:space="preserve"> сельского поселения, принявшего решение о внесении в устав указанных изменений и дополнений.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Изменения и дополнения, внесенные в устав и предусматривающие создание контрольно-счетного органа муниципального образования, вступают в силу в порядке, предусмотренном частью 4 настоящей статьи.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6. Иные муниципальные правовые акты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вступают в силу со дня их подписания, если иное не устанавливается в самом муниципальном правовом акте.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28. Отмена муниципальных правовых актов  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 и приостановление их действия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3C532F">
        <w:rPr>
          <w:rFonts w:eastAsia="Times New Roman"/>
          <w:color w:val="000000"/>
          <w:sz w:val="28"/>
          <w:szCs w:val="28"/>
        </w:rPr>
        <w:t xml:space="preserve">1. Муниципальные правовые акты </w:t>
      </w:r>
      <w:r>
        <w:rPr>
          <w:rFonts w:eastAsia="Times New Roman"/>
          <w:color w:val="000000"/>
          <w:sz w:val="28"/>
          <w:szCs w:val="28"/>
        </w:rPr>
        <w:t xml:space="preserve"> Атамановского</w:t>
      </w:r>
      <w:r w:rsidRPr="003C532F">
        <w:rPr>
          <w:rFonts w:eastAsia="Times New Roman"/>
          <w:color w:val="000000"/>
          <w:sz w:val="28"/>
          <w:szCs w:val="28"/>
        </w:rPr>
        <w:t xml:space="preserve"> сельского поселения могут быть отменены или их действие может быть приостановлено: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3C532F">
        <w:rPr>
          <w:rFonts w:eastAsia="Times New Roman"/>
          <w:color w:val="000000"/>
          <w:sz w:val="28"/>
          <w:szCs w:val="28"/>
        </w:rPr>
        <w:t xml:space="preserve">1) органами местного самоуправления или должностными лицами местного самоуправления </w:t>
      </w:r>
      <w:r>
        <w:rPr>
          <w:rFonts w:eastAsia="Times New Roman"/>
          <w:color w:val="000000"/>
          <w:sz w:val="28"/>
          <w:szCs w:val="28"/>
        </w:rPr>
        <w:t xml:space="preserve"> Атамановского</w:t>
      </w:r>
      <w:r w:rsidRPr="003C532F">
        <w:rPr>
          <w:rFonts w:eastAsia="Times New Roman"/>
          <w:color w:val="000000"/>
          <w:sz w:val="28"/>
          <w:szCs w:val="28"/>
        </w:rPr>
        <w:t xml:space="preserve"> сельского поселения, принявшими (издавшими) соответствующий муниципальный правовой акт;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3C532F">
        <w:rPr>
          <w:rFonts w:eastAsia="Times New Roman"/>
          <w:color w:val="000000"/>
          <w:sz w:val="28"/>
          <w:szCs w:val="28"/>
        </w:rPr>
        <w:t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–  </w:t>
      </w:r>
      <w:r w:rsidRPr="003C532F">
        <w:rPr>
          <w:rFonts w:eastAsia="Times New Roman"/>
          <w:color w:val="000000"/>
          <w:sz w:val="28"/>
          <w:szCs w:val="28"/>
        </w:rPr>
        <w:br/>
        <w:t>в случае упразднения органов местного самоуправления или соответствующих должностей  либо изменения перечня полномочий органов местного самоуправления или должностных лиц, указанных в пункте 1 части 1 настоящей статьи;</w:t>
      </w:r>
      <w:proofErr w:type="gramEnd"/>
    </w:p>
    <w:p w:rsidR="007E3CE7" w:rsidRPr="003C532F" w:rsidRDefault="007E3CE7" w:rsidP="007E3CE7">
      <w:pPr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3C532F">
        <w:rPr>
          <w:rFonts w:eastAsia="Times New Roman"/>
          <w:color w:val="000000"/>
          <w:sz w:val="28"/>
          <w:szCs w:val="28"/>
        </w:rPr>
        <w:t>3) уполномоченным органом государственной власти Российской Федерации (уполномоченным органом государственной власти Волгоградской области) –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Волгоградской области;</w:t>
      </w:r>
    </w:p>
    <w:p w:rsidR="007E3CE7" w:rsidRPr="003C532F" w:rsidRDefault="007E3CE7" w:rsidP="007E3CE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C532F">
        <w:rPr>
          <w:rFonts w:eastAsia="Times New Roman"/>
          <w:color w:val="000000"/>
          <w:sz w:val="28"/>
          <w:szCs w:val="28"/>
        </w:rPr>
        <w:t>4) судом.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</w:t>
      </w:r>
      <w:proofErr w:type="gramStart"/>
      <w:r w:rsidRPr="003C532F">
        <w:rPr>
          <w:sz w:val="28"/>
          <w:szCs w:val="28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</w:t>
      </w:r>
      <w:proofErr w:type="gramEnd"/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Об исполнении полученного предписания </w:t>
      </w:r>
      <w:r w:rsidRPr="003C532F">
        <w:rPr>
          <w:color w:val="000000"/>
          <w:sz w:val="28"/>
          <w:szCs w:val="28"/>
        </w:rPr>
        <w:t xml:space="preserve">органы местного самоуправления </w:t>
      </w:r>
      <w:r w:rsidRPr="003C532F">
        <w:rPr>
          <w:sz w:val="28"/>
          <w:szCs w:val="28"/>
        </w:rPr>
        <w:t xml:space="preserve">или должностные лица местного самоуправления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обязаны сообщить Уполномоченному при Президенте Российской Федерации по защите прав предпринимателей в трехдневный срок, а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– не позднее трех дней со дня принятия решения.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b/>
          <w:color w:val="0070C0"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29. Порядок обнародования муниципальных правовых актов </w:t>
      </w:r>
      <w:r>
        <w:rPr>
          <w:b/>
          <w:sz w:val="28"/>
          <w:szCs w:val="28"/>
        </w:rPr>
        <w:t xml:space="preserve"> Атамановского </w:t>
      </w:r>
      <w:r w:rsidRPr="003C532F">
        <w:rPr>
          <w:b/>
          <w:sz w:val="28"/>
          <w:szCs w:val="28"/>
        </w:rPr>
        <w:t>сельского поселения</w:t>
      </w:r>
    </w:p>
    <w:p w:rsidR="007E3CE7" w:rsidRPr="003C532F" w:rsidRDefault="007E3CE7" w:rsidP="007E3CE7">
      <w:pPr>
        <w:tabs>
          <w:tab w:val="left" w:pos="2492"/>
        </w:tabs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tabs>
          <w:tab w:val="left" w:pos="2492"/>
        </w:tabs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1. Муниципальные нормативные правовые акты</w:t>
      </w:r>
      <w:r w:rsidRPr="003C532F">
        <w:t xml:space="preserve">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</w:t>
      </w:r>
      <w:r w:rsidRPr="003C532F">
        <w:rPr>
          <w:bCs/>
          <w:sz w:val="28"/>
          <w:szCs w:val="28"/>
        </w:rPr>
        <w:t>в том числе акты</w:t>
      </w:r>
      <w:r w:rsidRPr="003C532F">
        <w:rPr>
          <w:sz w:val="28"/>
          <w:szCs w:val="28"/>
        </w:rPr>
        <w:t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опубликованию.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3C532F">
        <w:rPr>
          <w:sz w:val="28"/>
          <w:szCs w:val="28"/>
          <w:lang w:eastAsia="en-US"/>
        </w:rPr>
        <w:t>В интересах граждан и организаций в дополнение к официальному опубликованию муниципальные нормативные правовые акты и соглашения</w:t>
      </w:r>
      <w:r w:rsidRPr="003C532F">
        <w:rPr>
          <w:sz w:val="28"/>
          <w:szCs w:val="28"/>
        </w:rPr>
        <w:t>, заключаемые между органами местного самоуправления,</w:t>
      </w:r>
      <w:r w:rsidRPr="003C532F">
        <w:rPr>
          <w:sz w:val="28"/>
          <w:szCs w:val="28"/>
          <w:lang w:eastAsia="en-US"/>
        </w:rPr>
        <w:t xml:space="preserve"> обнародуются </w:t>
      </w:r>
      <w:r>
        <w:rPr>
          <w:color w:val="000000"/>
          <w:sz w:val="28"/>
          <w:szCs w:val="28"/>
        </w:rPr>
        <w:t>способами, предусмотренными пунктом 2 части 3 настоящей статьи.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  <w:lang w:eastAsia="en-US"/>
        </w:rPr>
        <w:t xml:space="preserve">2. Иные муниципальные </w:t>
      </w:r>
      <w:r w:rsidRPr="003C532F">
        <w:rPr>
          <w:sz w:val="28"/>
          <w:szCs w:val="28"/>
        </w:rPr>
        <w:t xml:space="preserve">правовые акты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>сельского поселения</w:t>
      </w:r>
      <w:r w:rsidRPr="003C532F">
        <w:rPr>
          <w:sz w:val="28"/>
          <w:szCs w:val="28"/>
        </w:rPr>
        <w:t xml:space="preserve">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532F">
        <w:rPr>
          <w:sz w:val="28"/>
          <w:szCs w:val="28"/>
        </w:rPr>
        <w:t xml:space="preserve">3. </w:t>
      </w:r>
      <w:r w:rsidRPr="003C532F">
        <w:rPr>
          <w:sz w:val="28"/>
          <w:szCs w:val="28"/>
          <w:lang w:eastAsia="en-US"/>
        </w:rPr>
        <w:t xml:space="preserve">Обнародование муниципальных правовых актов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>сельского поселения</w:t>
      </w:r>
      <w:r w:rsidRPr="003C532F">
        <w:rPr>
          <w:sz w:val="28"/>
          <w:szCs w:val="28"/>
          <w:lang w:eastAsia="en-US"/>
        </w:rPr>
        <w:t>, в том числе соглашений, заключенных между органами местного самоуправления, осуществляется посредством: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532F">
        <w:rPr>
          <w:sz w:val="28"/>
          <w:szCs w:val="28"/>
          <w:lang w:eastAsia="en-US"/>
        </w:rPr>
        <w:t>1) официального опубликования муниципального правового акта путем</w:t>
      </w:r>
      <w:r w:rsidRPr="003C532F">
        <w:t xml:space="preserve"> </w:t>
      </w:r>
      <w:r w:rsidRPr="003C532F">
        <w:rPr>
          <w:sz w:val="28"/>
          <w:szCs w:val="28"/>
          <w:lang w:eastAsia="en-US"/>
        </w:rPr>
        <w:t xml:space="preserve">размещения на официальном сайте </w:t>
      </w:r>
      <w:r>
        <w:rPr>
          <w:sz w:val="28"/>
          <w:szCs w:val="28"/>
          <w:lang w:eastAsia="en-US"/>
        </w:rPr>
        <w:t xml:space="preserve"> Атамановского</w:t>
      </w:r>
      <w:r w:rsidRPr="003C532F">
        <w:rPr>
          <w:sz w:val="28"/>
          <w:szCs w:val="28"/>
          <w:lang w:eastAsia="en-US"/>
        </w:rPr>
        <w:t xml:space="preserve"> сельского поселения Даниловского муниципального рай</w:t>
      </w:r>
      <w:r>
        <w:rPr>
          <w:sz w:val="28"/>
          <w:szCs w:val="28"/>
          <w:lang w:eastAsia="en-US"/>
        </w:rPr>
        <w:t>она Волгоградской области  (</w:t>
      </w:r>
      <w:hyperlink r:id="rId18" w:history="1">
        <w:r w:rsidRPr="00932AE6">
          <w:rPr>
            <w:rStyle w:val="a3"/>
            <w:sz w:val="28"/>
            <w:szCs w:val="28"/>
            <w:lang w:eastAsia="en-US"/>
          </w:rPr>
          <w:t>https://atamanovka-34.ru/</w:t>
        </w:r>
      </w:hyperlink>
      <w:proofErr w:type="gramStart"/>
      <w:r>
        <w:rPr>
          <w:sz w:val="28"/>
          <w:szCs w:val="28"/>
          <w:lang w:eastAsia="en-US"/>
        </w:rPr>
        <w:t xml:space="preserve"> )</w:t>
      </w:r>
      <w:proofErr w:type="gramEnd"/>
      <w:r w:rsidRPr="003C532F">
        <w:rPr>
          <w:sz w:val="28"/>
          <w:szCs w:val="28"/>
          <w:lang w:eastAsia="en-US"/>
        </w:rPr>
        <w:t>, регистрация в качестве сетевого издания</w:t>
      </w:r>
      <w:r>
        <w:rPr>
          <w:sz w:val="28"/>
          <w:szCs w:val="28"/>
          <w:lang w:eastAsia="en-US"/>
        </w:rPr>
        <w:t xml:space="preserve"> </w:t>
      </w:r>
      <w:r w:rsidRPr="00EB6CC3">
        <w:rPr>
          <w:rFonts w:ascii="Arial" w:hAnsi="Arial" w:cs="Arial"/>
        </w:rPr>
        <w:t>ЭЛ № ФС 77-85-251 от 27.04.2023 г.</w:t>
      </w:r>
      <w:r w:rsidRPr="003C532F">
        <w:rPr>
          <w:sz w:val="28"/>
          <w:szCs w:val="28"/>
          <w:lang w:eastAsia="en-US"/>
        </w:rPr>
        <w:t xml:space="preserve"> в течение пяти рабочих дней со дня принятия (издания) акта, если иное не предусмотрено федеральным законом.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пункте подключения к информационно-телекоммуникационной сети «Интернет» </w:t>
      </w:r>
      <w:r w:rsidRPr="003C532F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Официальным опубликованием муниципального правового акта считается первое размещение в сетевом издании;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rStyle w:val="FontStyle14"/>
          <w:rFonts w:ascii="Times New Roman" w:hAnsi="Times New Roman"/>
          <w:sz w:val="28"/>
          <w:szCs w:val="28"/>
        </w:rPr>
      </w:pPr>
      <w:r w:rsidRPr="003C532F">
        <w:rPr>
          <w:sz w:val="28"/>
          <w:szCs w:val="28"/>
          <w:lang w:eastAsia="en-US"/>
        </w:rPr>
        <w:t xml:space="preserve">2) размещения муниципального правового акта </w:t>
      </w:r>
      <w:r w:rsidRPr="003C532F">
        <w:rPr>
          <w:rStyle w:val="FontStyle14"/>
          <w:rFonts w:ascii="Times New Roman" w:hAnsi="Times New Roman"/>
          <w:sz w:val="28"/>
          <w:szCs w:val="28"/>
        </w:rPr>
        <w:t>в местах, доступных для неограниченного круга лиц: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rStyle w:val="FontStyle14"/>
          <w:rFonts w:ascii="Times New Roman" w:hAnsi="Times New Roman"/>
          <w:sz w:val="28"/>
          <w:szCs w:val="28"/>
        </w:rPr>
      </w:pPr>
      <w:r w:rsidRPr="003C532F">
        <w:rPr>
          <w:rStyle w:val="FontStyle14"/>
          <w:rFonts w:ascii="Times New Roman" w:hAnsi="Times New Roman"/>
          <w:sz w:val="28"/>
          <w:szCs w:val="28"/>
        </w:rPr>
        <w:t xml:space="preserve">- на информационном стенде в помещении администрации </w:t>
      </w:r>
      <w:r>
        <w:rPr>
          <w:rStyle w:val="FontStyle14"/>
          <w:rFonts w:ascii="Times New Roman" w:hAnsi="Times New Roman"/>
          <w:sz w:val="28"/>
          <w:szCs w:val="28"/>
        </w:rPr>
        <w:t xml:space="preserve"> Атамановского</w:t>
      </w:r>
      <w:r w:rsidRPr="003C532F">
        <w:rPr>
          <w:rStyle w:val="FontStyle14"/>
          <w:rFonts w:ascii="Times New Roman" w:hAnsi="Times New Roman"/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rStyle w:val="FontStyle14"/>
          <w:rFonts w:ascii="Times New Roman" w:hAnsi="Times New Roman"/>
          <w:sz w:val="28"/>
          <w:szCs w:val="28"/>
        </w:rPr>
      </w:pPr>
      <w:r w:rsidRPr="003C532F">
        <w:rPr>
          <w:rStyle w:val="FontStyle14"/>
          <w:rFonts w:ascii="Times New Roman" w:hAnsi="Times New Roman"/>
          <w:sz w:val="28"/>
          <w:szCs w:val="28"/>
        </w:rPr>
        <w:t xml:space="preserve">- на доске </w:t>
      </w:r>
      <w:proofErr w:type="gramStart"/>
      <w:r w:rsidRPr="003C532F">
        <w:rPr>
          <w:rStyle w:val="FontStyle14"/>
          <w:rFonts w:ascii="Times New Roman" w:hAnsi="Times New Roman"/>
          <w:sz w:val="28"/>
          <w:szCs w:val="28"/>
        </w:rPr>
        <w:t>объявлений</w:t>
      </w:r>
      <w:proofErr w:type="gramEnd"/>
      <w:r w:rsidRPr="003C532F">
        <w:rPr>
          <w:rStyle w:val="FontStyle14"/>
          <w:rFonts w:ascii="Times New Roman" w:hAnsi="Times New Roman"/>
          <w:sz w:val="28"/>
          <w:szCs w:val="28"/>
        </w:rPr>
        <w:t xml:space="preserve"> на территории, прилегающей к зданию администрации </w:t>
      </w:r>
      <w:r>
        <w:rPr>
          <w:rStyle w:val="FontStyle14"/>
          <w:rFonts w:ascii="Times New Roman" w:hAnsi="Times New Roman"/>
          <w:sz w:val="28"/>
          <w:szCs w:val="28"/>
        </w:rPr>
        <w:t xml:space="preserve"> Атамановского</w:t>
      </w:r>
      <w:r w:rsidRPr="003C532F">
        <w:rPr>
          <w:rStyle w:val="FontStyle14"/>
          <w:rFonts w:ascii="Times New Roman" w:hAnsi="Times New Roman"/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pStyle w:val="Style7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  <w:r w:rsidRPr="003C532F">
        <w:rPr>
          <w:rStyle w:val="FontStyle14"/>
          <w:rFonts w:ascii="Times New Roman" w:hAnsi="Times New Roman" w:cs="Times New Roman"/>
          <w:sz w:val="28"/>
          <w:szCs w:val="28"/>
        </w:rPr>
        <w:t xml:space="preserve">Тексты муниципальных правовых актов размещаются в специально установленных для обнародования местах </w:t>
      </w:r>
      <w:r w:rsidRPr="003C532F">
        <w:rPr>
          <w:rFonts w:ascii="Times New Roman" w:hAnsi="Times New Roman" w:cs="Times New Roman"/>
          <w:sz w:val="28"/>
          <w:szCs w:val="28"/>
        </w:rPr>
        <w:t>в течение пяти дней со дня принятия (издания) акта</w:t>
      </w:r>
      <w:r w:rsidRPr="003C532F">
        <w:rPr>
          <w:rStyle w:val="FontStyle14"/>
          <w:rFonts w:ascii="Times New Roman" w:hAnsi="Times New Roman" w:cs="Times New Roman"/>
          <w:sz w:val="28"/>
          <w:szCs w:val="28"/>
        </w:rPr>
        <w:t xml:space="preserve"> и должны находиться в таких местах в течение 30 дней с момента их размещения.</w:t>
      </w:r>
    </w:p>
    <w:p w:rsidR="007E3CE7" w:rsidRPr="003C532F" w:rsidRDefault="007E3CE7" w:rsidP="007E3CE7">
      <w:pPr>
        <w:pStyle w:val="Style8"/>
        <w:widowControl/>
        <w:tabs>
          <w:tab w:val="left" w:pos="1166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532F">
        <w:rPr>
          <w:rStyle w:val="FontStyle14"/>
          <w:rFonts w:ascii="Times New Roman" w:hAnsi="Times New Roman" w:cs="Times New Roman"/>
          <w:sz w:val="28"/>
          <w:szCs w:val="28"/>
        </w:rPr>
        <w:t xml:space="preserve">4. Дополнительным способом </w:t>
      </w:r>
      <w:r w:rsidRPr="003C532F">
        <w:rPr>
          <w:rFonts w:ascii="Times New Roman" w:hAnsi="Times New Roman" w:cs="Times New Roman"/>
          <w:bCs/>
          <w:sz w:val="28"/>
          <w:szCs w:val="28"/>
        </w:rPr>
        <w:t>обеспечения возможности ознакомления граждан с</w:t>
      </w:r>
      <w:r w:rsidRPr="003C53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C532F">
        <w:rPr>
          <w:rStyle w:val="FontStyle14"/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является их размещение на портале Минюста России «Нормативные правовые акты в </w:t>
      </w:r>
      <w:r w:rsidRPr="003C532F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Российской Федерации» (http://pravo-minjust.ru, http://право-минюст</w:t>
      </w:r>
      <w:proofErr w:type="gramStart"/>
      <w:r w:rsidRPr="003C532F">
        <w:rPr>
          <w:rStyle w:val="FontStyle14"/>
          <w:rFonts w:ascii="Times New Roman" w:hAnsi="Times New Roman" w:cs="Times New Roman"/>
          <w:sz w:val="28"/>
          <w:szCs w:val="28"/>
        </w:rPr>
        <w:t>.р</w:t>
      </w:r>
      <w:proofErr w:type="gramEnd"/>
      <w:r w:rsidRPr="003C532F">
        <w:rPr>
          <w:rStyle w:val="FontStyle14"/>
          <w:rFonts w:ascii="Times New Roman" w:hAnsi="Times New Roman" w:cs="Times New Roman"/>
          <w:sz w:val="28"/>
          <w:szCs w:val="28"/>
        </w:rPr>
        <w:t xml:space="preserve">ф, регистрация в качестве сетевого издания: </w:t>
      </w:r>
      <w:r w:rsidRPr="00EB6CC3">
        <w:rPr>
          <w:rFonts w:ascii="Arial" w:hAnsi="Arial" w:cs="Arial"/>
        </w:rPr>
        <w:t>ЭЛ № ФС 77-85-251 от 27.04.2023 г.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7E3CE7" w:rsidRPr="003C532F" w:rsidRDefault="007E3CE7" w:rsidP="007E3CE7">
      <w:pPr>
        <w:pStyle w:val="Style8"/>
        <w:widowControl/>
        <w:tabs>
          <w:tab w:val="left" w:pos="1166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3CE7" w:rsidRPr="003C532F" w:rsidRDefault="007E3CE7" w:rsidP="007E3CE7">
      <w:pPr>
        <w:pStyle w:val="Style8"/>
        <w:widowControl/>
        <w:tabs>
          <w:tab w:val="left" w:pos="1166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Глава </w:t>
      </w:r>
      <w:r w:rsidRPr="003C532F">
        <w:rPr>
          <w:b/>
          <w:sz w:val="28"/>
          <w:szCs w:val="28"/>
          <w:lang w:val="en-US"/>
        </w:rPr>
        <w:t>V</w:t>
      </w:r>
      <w:r w:rsidRPr="003C532F">
        <w:rPr>
          <w:b/>
          <w:sz w:val="28"/>
          <w:szCs w:val="28"/>
        </w:rPr>
        <w:t xml:space="preserve">. ЭКОНОМИЧЕСКАЯ ОСНОВА </w:t>
      </w: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МЕСТНОГО САМОУПРАВЛЕНИЯ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30. Экономическая основа местного самоуправления в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сельском поселении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1. Экономическую основу местного самоуправления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Атамановском</w:t>
      </w:r>
      <w:proofErr w:type="spellEnd"/>
      <w:r>
        <w:rPr>
          <w:sz w:val="28"/>
          <w:szCs w:val="28"/>
        </w:rPr>
        <w:t xml:space="preserve"> </w:t>
      </w:r>
      <w:r w:rsidRPr="003C532F">
        <w:rPr>
          <w:sz w:val="28"/>
          <w:szCs w:val="28"/>
        </w:rPr>
        <w:t xml:space="preserve">сельском поселении </w:t>
      </w:r>
      <w:r w:rsidRPr="003C532F">
        <w:rPr>
          <w:color w:val="000000"/>
          <w:sz w:val="28"/>
          <w:szCs w:val="28"/>
        </w:rPr>
        <w:t xml:space="preserve">составляет находящееся в муниципальной собственности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имущество</w:t>
      </w:r>
      <w:r w:rsidRPr="003C532F">
        <w:rPr>
          <w:sz w:val="28"/>
          <w:szCs w:val="28"/>
        </w:rPr>
        <w:t xml:space="preserve">, в том числе имущественные права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</w:t>
      </w:r>
      <w:r w:rsidRPr="003C532F">
        <w:rPr>
          <w:color w:val="000000"/>
          <w:sz w:val="28"/>
          <w:szCs w:val="28"/>
        </w:rPr>
        <w:t>сельского поселения</w:t>
      </w:r>
      <w:r w:rsidRPr="003C532F">
        <w:rPr>
          <w:sz w:val="28"/>
          <w:szCs w:val="28"/>
        </w:rPr>
        <w:t xml:space="preserve">, а также средства местного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</w:t>
      </w:r>
      <w:r w:rsidRPr="003C532F">
        <w:rPr>
          <w:color w:val="000000"/>
          <w:sz w:val="28"/>
          <w:szCs w:val="28"/>
        </w:rPr>
        <w:t>сельского поселения</w:t>
      </w:r>
      <w:r w:rsidRPr="003C532F">
        <w:rPr>
          <w:sz w:val="28"/>
          <w:szCs w:val="28"/>
        </w:rPr>
        <w:t xml:space="preserve">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532F">
        <w:rPr>
          <w:sz w:val="28"/>
          <w:szCs w:val="28"/>
        </w:rPr>
        <w:t xml:space="preserve">2. Виды имущества, которое </w:t>
      </w:r>
      <w:proofErr w:type="gramStart"/>
      <w:r w:rsidRPr="003C532F">
        <w:rPr>
          <w:sz w:val="28"/>
          <w:szCs w:val="28"/>
        </w:rPr>
        <w:t xml:space="preserve">может находиться в собственности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устанавливается</w:t>
      </w:r>
      <w:proofErr w:type="gramEnd"/>
      <w:r w:rsidRPr="003C532F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Органы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от имени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Порядок управления и распоряжения имуществом, находящимся в собственности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утверждается решением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 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         4. </w:t>
      </w:r>
      <w:r>
        <w:rPr>
          <w:sz w:val="28"/>
          <w:szCs w:val="28"/>
        </w:rPr>
        <w:t xml:space="preserve"> Атамановское</w:t>
      </w:r>
      <w:r w:rsidRPr="003C532F">
        <w:rPr>
          <w:sz w:val="28"/>
          <w:szCs w:val="28"/>
        </w:rPr>
        <w:t xml:space="preserve">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Принятие решений о создании, преобразовании и ликвидации муниципальных предприятий осуществляется в порядке, устанавливаемом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Принятие решений о создании, реорганизации, изменении типа и ликвидации муниципальных учреждений осуществляется в порядке, установленном администрацией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Учредителем муниципальных предприятий и учреждений является </w:t>
      </w:r>
      <w:r>
        <w:rPr>
          <w:sz w:val="28"/>
          <w:szCs w:val="28"/>
        </w:rPr>
        <w:t xml:space="preserve"> Атамановское </w:t>
      </w:r>
      <w:r w:rsidRPr="003C532F">
        <w:rPr>
          <w:sz w:val="28"/>
          <w:szCs w:val="28"/>
        </w:rPr>
        <w:t xml:space="preserve"> сельское поселение.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Функции и полномочия учредителя в отношении муниципальных предприятий и учреждений осуществляет администрация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В целях обеспечения полного и своевременного выполнения </w:t>
      </w:r>
      <w:r w:rsidRPr="003C532F">
        <w:rPr>
          <w:sz w:val="28"/>
          <w:szCs w:val="28"/>
        </w:rPr>
        <w:lastRenderedPageBreak/>
        <w:t xml:space="preserve">переданных государственных полномочий органы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вправе дополнительно использовать собственные материальные ресурсы и (или)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осуществление. Решение о реализации права дополнительно использовать собственные материальные ресурсы и (или) финансовые средства принимается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на основании предложений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31. Бюджет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</w:t>
      </w:r>
      <w:r>
        <w:rPr>
          <w:sz w:val="28"/>
          <w:szCs w:val="28"/>
        </w:rPr>
        <w:t>Атамановское</w:t>
      </w:r>
      <w:r w:rsidRPr="003C532F">
        <w:rPr>
          <w:sz w:val="28"/>
          <w:szCs w:val="28"/>
        </w:rPr>
        <w:t xml:space="preserve"> сельское поселение имеет собственный бюджет.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Бюджет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составляется и утверждается сроком на три года (очередной финансовый год и плановый период).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C532F">
        <w:rPr>
          <w:sz w:val="28"/>
          <w:szCs w:val="28"/>
        </w:rPr>
        <w:t>контроля за</w:t>
      </w:r>
      <w:proofErr w:type="gramEnd"/>
      <w:r w:rsidRPr="003C532F">
        <w:rPr>
          <w:sz w:val="28"/>
          <w:szCs w:val="28"/>
        </w:rPr>
        <w:t xml:space="preserve"> его исполнением,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требований, установленных Бюджетным кодексом Российской Федерации.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</w:t>
      </w:r>
      <w:proofErr w:type="gramStart"/>
      <w:r w:rsidRPr="003C532F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составляется в порядке и сроки, установленные администрацией </w:t>
      </w:r>
      <w:r>
        <w:rPr>
          <w:sz w:val="28"/>
          <w:szCs w:val="28"/>
        </w:rPr>
        <w:t xml:space="preserve"> Атамановског</w:t>
      </w:r>
      <w:r w:rsidRPr="003C532F">
        <w:rPr>
          <w:sz w:val="28"/>
          <w:szCs w:val="28"/>
        </w:rPr>
        <w:t xml:space="preserve">о сельского поселения, в соответствии с Бюджетным кодексом Российской Федерации и принятым с соблюдением его требований Положением о бюджетном процессе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утвержденным решением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  <w:proofErr w:type="gramEnd"/>
    </w:p>
    <w:p w:rsidR="007E3CE7" w:rsidRPr="003C532F" w:rsidRDefault="007E3CE7" w:rsidP="007E3CE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2F">
        <w:rPr>
          <w:rFonts w:ascii="Times New Roman" w:hAnsi="Times New Roman" w:cs="Times New Roman"/>
          <w:sz w:val="28"/>
          <w:szCs w:val="28"/>
        </w:rPr>
        <w:t xml:space="preserve">5. Порядок рассмотрения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утверждения и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осуществления </w:t>
      </w:r>
      <w:proofErr w:type="gramStart"/>
      <w:r w:rsidRPr="003C532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C532F">
        <w:rPr>
          <w:rFonts w:ascii="Times New Roman" w:hAnsi="Times New Roman" w:cs="Times New Roman"/>
          <w:sz w:val="28"/>
          <w:szCs w:val="28"/>
        </w:rPr>
        <w:t xml:space="preserve"> его исполнением, составления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 Атамановского 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устанавливается Положением о бюджетном процессе,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Атамановского</w:t>
      </w:r>
      <w:r w:rsidRPr="003C532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6. Исполнение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обеспечивается администрацией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C532F">
        <w:rPr>
          <w:sz w:val="28"/>
          <w:szCs w:val="28"/>
        </w:rPr>
        <w:t xml:space="preserve">7. </w:t>
      </w:r>
      <w:proofErr w:type="gramStart"/>
      <w:r w:rsidRPr="003C532F">
        <w:rPr>
          <w:sz w:val="28"/>
          <w:szCs w:val="28"/>
        </w:rPr>
        <w:t>Контроль за</w:t>
      </w:r>
      <w:proofErr w:type="gramEnd"/>
      <w:r w:rsidRPr="003C532F">
        <w:rPr>
          <w:sz w:val="28"/>
          <w:szCs w:val="28"/>
        </w:rPr>
        <w:t xml:space="preserve"> исполнением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осуществляется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8. Проект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решение об утверждении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</w:t>
      </w:r>
      <w:r w:rsidRPr="003C532F">
        <w:rPr>
          <w:sz w:val="28"/>
          <w:szCs w:val="28"/>
        </w:rPr>
        <w:lastRenderedPageBreak/>
        <w:t>фактических затрат на оплату их труда подлежат официальному опубликованию.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Решение об утверждении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вступает в силу в порядке, предусмотренном статьей 5 Бюджетного кодекса Российской Федерации.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32. Закупки для обеспечения муниципальных нужд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Статья 33. Муниципальные заимствования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Атамановское </w:t>
      </w:r>
      <w:r w:rsidRPr="003C532F">
        <w:rPr>
          <w:sz w:val="28"/>
          <w:szCs w:val="28"/>
        </w:rPr>
        <w:t xml:space="preserve"> сельское поселение вправе осуществлять муниципальные заимствования, в том числе путем выпуска муниципальных ценных бумаг.</w:t>
      </w:r>
    </w:p>
    <w:p w:rsidR="007E3CE7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Право осуществления муниципальных заимствований от имени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соответствии с Бюджетным кодексом Российской Федерации принадлежит администрации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Глава </w:t>
      </w:r>
      <w:r w:rsidRPr="003C532F">
        <w:rPr>
          <w:b/>
          <w:sz w:val="28"/>
          <w:szCs w:val="28"/>
          <w:lang w:val="en-US"/>
        </w:rPr>
        <w:t>VI</w:t>
      </w:r>
      <w:r w:rsidRPr="003C532F">
        <w:rPr>
          <w:b/>
          <w:sz w:val="28"/>
          <w:szCs w:val="28"/>
        </w:rPr>
        <w:t>. ОТВЕТСТВЕННОСТЬ ОРГАНОВ МЕСТНОГО САМОУПРАВЛЕНИЯ И ДОЛЖНОСТНЫХ ЛИЦ МЕСТНОГО САМОУПРАВЛЕНИЯ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7E3CE7" w:rsidRPr="00024FEF" w:rsidRDefault="007E3CE7" w:rsidP="007E3CE7">
      <w:pPr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3C532F">
        <w:rPr>
          <w:b/>
          <w:bCs/>
          <w:color w:val="000000"/>
          <w:sz w:val="28"/>
          <w:szCs w:val="28"/>
        </w:rPr>
        <w:t xml:space="preserve">Статья 34. Ответственность органов местного самоуправления и должностных лиц местного самоуправления </w:t>
      </w:r>
      <w:r>
        <w:rPr>
          <w:b/>
          <w:color w:val="000000"/>
          <w:sz w:val="28"/>
          <w:szCs w:val="28"/>
        </w:rPr>
        <w:t xml:space="preserve"> Атамановского</w:t>
      </w:r>
      <w:r w:rsidRPr="003C532F">
        <w:rPr>
          <w:b/>
          <w:color w:val="000000"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3C532F">
        <w:rPr>
          <w:bCs/>
          <w:color w:val="000000"/>
          <w:sz w:val="28"/>
          <w:szCs w:val="28"/>
        </w:rPr>
        <w:t xml:space="preserve"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конституции (устава), законов Волгоградской области, устава </w:t>
      </w:r>
      <w:r>
        <w:rPr>
          <w:bCs/>
          <w:color w:val="000000"/>
          <w:sz w:val="28"/>
          <w:szCs w:val="28"/>
        </w:rPr>
        <w:t xml:space="preserve"> Атамановского </w:t>
      </w:r>
      <w:r w:rsidRPr="003C532F">
        <w:rPr>
          <w:bCs/>
          <w:color w:val="000000"/>
          <w:sz w:val="28"/>
          <w:szCs w:val="28"/>
        </w:rPr>
        <w:t xml:space="preserve"> сельского поселения,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b/>
          <w:color w:val="000000"/>
          <w:sz w:val="28"/>
          <w:szCs w:val="28"/>
        </w:rPr>
      </w:pPr>
      <w:r w:rsidRPr="003C532F">
        <w:rPr>
          <w:b/>
          <w:color w:val="000000"/>
          <w:sz w:val="28"/>
          <w:szCs w:val="28"/>
        </w:rPr>
        <w:t xml:space="preserve">Статья 35. Ответственность лиц, замещающих муниципальные должности </w:t>
      </w:r>
      <w:r>
        <w:rPr>
          <w:b/>
          <w:color w:val="000000"/>
          <w:sz w:val="28"/>
          <w:szCs w:val="28"/>
        </w:rPr>
        <w:t xml:space="preserve"> Атамановского </w:t>
      </w:r>
      <w:r w:rsidRPr="003C532F">
        <w:rPr>
          <w:b/>
          <w:color w:val="000000"/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 w:rsidRPr="003C532F">
        <w:rPr>
          <w:sz w:val="28"/>
          <w:szCs w:val="28"/>
        </w:rPr>
        <w:t xml:space="preserve">от 20.03.2025 № 33-ФЗ </w:t>
      </w:r>
      <w:r w:rsidRPr="003C532F">
        <w:rPr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1) предупреждение;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E3CE7" w:rsidRPr="003C532F" w:rsidRDefault="007E3CE7" w:rsidP="007E3CE7">
      <w:pPr>
        <w:ind w:firstLine="709"/>
        <w:jc w:val="both"/>
      </w:pPr>
      <w:r w:rsidRPr="003C532F">
        <w:rPr>
          <w:color w:val="000000"/>
          <w:sz w:val="28"/>
          <w:szCs w:val="28"/>
          <w:lang w:eastAsia="en-US"/>
        </w:rPr>
        <w:t xml:space="preserve">3. </w:t>
      </w:r>
      <w:r w:rsidRPr="003C532F">
        <w:rPr>
          <w:rFonts w:eastAsia="DejaVu Sans"/>
          <w:sz w:val="28"/>
          <w:szCs w:val="28"/>
        </w:rPr>
        <w:t xml:space="preserve">Порядок принятия решения о применении к лицу, замещающему муниципальную должность, мер ответственности, указанных в части 2 настоящей статьи, определяется муниципальным правовым актом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 xml:space="preserve"> сельского поселения </w:t>
      </w:r>
      <w:r w:rsidRPr="003C532F">
        <w:rPr>
          <w:sz w:val="28"/>
          <w:szCs w:val="28"/>
        </w:rPr>
        <w:t>в соответствии с законом Волгоградской области.</w:t>
      </w:r>
    </w:p>
    <w:p w:rsidR="007E3CE7" w:rsidRPr="003C532F" w:rsidRDefault="007E3CE7" w:rsidP="007E3CE7">
      <w:pPr>
        <w:ind w:firstLine="709"/>
        <w:jc w:val="both"/>
        <w:rPr>
          <w:sz w:val="28"/>
          <w:szCs w:val="28"/>
          <w:lang w:eastAsia="en-US"/>
        </w:rPr>
      </w:pP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 xml:space="preserve">Статья 36. Ответственность главы </w:t>
      </w:r>
      <w:r>
        <w:rPr>
          <w:b/>
          <w:sz w:val="28"/>
          <w:szCs w:val="28"/>
        </w:rPr>
        <w:t xml:space="preserve"> Атамановского</w:t>
      </w:r>
      <w:r w:rsidRPr="003C532F">
        <w:rPr>
          <w:b/>
          <w:sz w:val="28"/>
          <w:szCs w:val="28"/>
        </w:rPr>
        <w:t xml:space="preserve"> сельского поселения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1. В случаях, определенных Федеральным законом от 20.03.2025 </w:t>
      </w:r>
      <w:r w:rsidRPr="003C532F">
        <w:rPr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может быть: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 xml:space="preserve">1) </w:t>
      </w:r>
      <w:proofErr w:type="gramStart"/>
      <w:r w:rsidRPr="003C532F">
        <w:rPr>
          <w:sz w:val="28"/>
          <w:szCs w:val="28"/>
        </w:rPr>
        <w:t>удален</w:t>
      </w:r>
      <w:proofErr w:type="gramEnd"/>
      <w:r w:rsidRPr="003C532F">
        <w:rPr>
          <w:sz w:val="28"/>
          <w:szCs w:val="28"/>
        </w:rPr>
        <w:t xml:space="preserve"> в отставку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 инициативе депутатов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 или Губернатора Волгоградской области;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2) </w:t>
      </w:r>
      <w:proofErr w:type="gramStart"/>
      <w:r w:rsidRPr="003C532F">
        <w:rPr>
          <w:sz w:val="28"/>
          <w:szCs w:val="28"/>
        </w:rPr>
        <w:t>отрешен</w:t>
      </w:r>
      <w:proofErr w:type="gramEnd"/>
      <w:r w:rsidRPr="003C532F">
        <w:rPr>
          <w:sz w:val="28"/>
          <w:szCs w:val="28"/>
        </w:rPr>
        <w:t xml:space="preserve"> от должности Губернатором Волгоградской области.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2.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вправе удалить главу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отставку по следующим основаниям: 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>1) принятие решений, совершение действий (бездействие) главы сельского поселения, повлекшие (повлекшее) за собой: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- возникновение просроченной задолженности 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по исполнению своих долговых и (или) бюджетных обязательств, определенная в порядке, установленном Бюджетным кодексом Российской Федерации, превышающая 30 процентов собственных доходов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последнем отчетном году, и (или) просроченной задолженности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 по исполнению своих бюджетных обязательств, превышающая 40 процентов бюджетных ассигнований в отчетном финансовом году, при условии выполнения бюджетных</w:t>
      </w:r>
      <w:proofErr w:type="gramEnd"/>
      <w:r w:rsidRPr="003C532F">
        <w:rPr>
          <w:sz w:val="28"/>
          <w:szCs w:val="28"/>
        </w:rPr>
        <w:t xml:space="preserve"> обязательств федерального бюджета и бюджета Волгоградской области в отношении бюджета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545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- нецелевое расходование бюджетных средств либо нарушение Конституции Российской Федерации, федерального закона, иных нормативных правовых актов, установленные соответствующим судом при осуществлении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отдельных переданных государственных полномочий за счет предоставления субвенций бюджету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отдельных государственных полномочий, переданных органам местного самоуправления </w:t>
      </w:r>
      <w:r>
        <w:rPr>
          <w:sz w:val="28"/>
          <w:szCs w:val="28"/>
        </w:rPr>
        <w:t xml:space="preserve"> Атамановского</w:t>
      </w:r>
      <w:proofErr w:type="gramEnd"/>
      <w:r w:rsidRPr="003C532F">
        <w:rPr>
          <w:sz w:val="28"/>
          <w:szCs w:val="28"/>
        </w:rPr>
        <w:t xml:space="preserve"> сельского поселения федеральными законами и законами Волгоградской области;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3) принятие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решения о неудовлетворительной оценке деятельности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 результатам его ежегодного отчета перед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два раза подряд;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lastRenderedPageBreak/>
        <w:t>4) несоблюдение ограничений, запретов, неисполнение обязанностей, которые установлены для лиц, замещающих муниципальные должности, законодательством Российской Федерации о противодействии коррупции;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5) допущение главой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администрацией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иными органами и должностными лицами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</w:t>
      </w:r>
      <w:proofErr w:type="gramEnd"/>
      <w:r w:rsidRPr="003C532F">
        <w:rPr>
          <w:sz w:val="28"/>
          <w:szCs w:val="28"/>
        </w:rPr>
        <w:t xml:space="preserve">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6) </w:t>
      </w:r>
      <w:proofErr w:type="gramStart"/>
      <w:r w:rsidRPr="003C532F">
        <w:rPr>
          <w:sz w:val="28"/>
          <w:szCs w:val="28"/>
        </w:rPr>
        <w:t>систематическое</w:t>
      </w:r>
      <w:proofErr w:type="gramEnd"/>
      <w:r w:rsidRPr="003C532F">
        <w:rPr>
          <w:sz w:val="28"/>
          <w:szCs w:val="28"/>
        </w:rPr>
        <w:t xml:space="preserve"> </w:t>
      </w:r>
      <w:proofErr w:type="spellStart"/>
      <w:r w:rsidRPr="003C532F">
        <w:rPr>
          <w:sz w:val="28"/>
          <w:szCs w:val="28"/>
        </w:rPr>
        <w:t>недостижение</w:t>
      </w:r>
      <w:proofErr w:type="spellEnd"/>
      <w:r w:rsidRPr="003C532F">
        <w:rPr>
          <w:sz w:val="28"/>
          <w:szCs w:val="28"/>
        </w:rPr>
        <w:t xml:space="preserve"> показателей эффективности деятельности органов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3. Рассмотрение инициативы депутатов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 удалении главы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в отставку осуществляется с учетом мнения Губернатора Волгоградской области. 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об удалении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отставку считается принятым, если за него проголосовало не менее двух третей от установленной численности депутатов Совета депутатов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>сельского поселения.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4. Губернатор Волгоградской области издает правовой акт об отрешении от должности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случае: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1) издания главой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 Волгоградской области, законам Волгоградской области, настоящему Уставу, если такие противоречия установлены соответствующим судом, а глава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</w:t>
      </w:r>
      <w:proofErr w:type="gramEnd"/>
      <w:r w:rsidRPr="003C532F">
        <w:rPr>
          <w:sz w:val="28"/>
          <w:szCs w:val="28"/>
        </w:rPr>
        <w:t xml:space="preserve"> своих полномочий мер по исполнению решения суда;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2) совершения главой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</w:t>
      </w:r>
      <w:r w:rsidRPr="003C532F">
        <w:rPr>
          <w:sz w:val="28"/>
          <w:szCs w:val="28"/>
        </w:rPr>
        <w:lastRenderedPageBreak/>
        <w:t>использование межбюджетных трансфертов, имеющих целевое назначение, бюджетных кредитов, нарушение условий предоставления межбюджетных</w:t>
      </w:r>
      <w:proofErr w:type="gramEnd"/>
      <w:r w:rsidRPr="003C532F">
        <w:rPr>
          <w:sz w:val="28"/>
          <w:szCs w:val="28"/>
        </w:rPr>
        <w:t xml:space="preserve"> трансфертов, бюджетных кредитов, полученных из других бюджетов бюджетной системы Российской Федерации, если это установлено соответствующим судом, а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не принял в пределах своих полномочий мер по исполнению решения суда.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5. Губернатор Волгоградской области вправе отрешить от должности главу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поселения: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1) в случае, если в течение месяца со дня вынесения Губернатором Волгоградской области в соответствии с частью 7 статьи 29 Федерального закона от 20.03.2025 № 33-ФЗ «Об общих принципах организации местного самоуправления в единой системе публичной власти» предупреждения, объявления выговора главе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отдельных государственных</w:t>
      </w:r>
      <w:proofErr w:type="gramEnd"/>
      <w:r w:rsidRPr="003C532F">
        <w:rPr>
          <w:sz w:val="28"/>
          <w:szCs w:val="28"/>
        </w:rPr>
        <w:t xml:space="preserve"> полномочий, переданных органам местного самоуправления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федеральными законами и (или) законами субъекта Волгоградской области, главой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выговора;</w:t>
      </w:r>
    </w:p>
    <w:p w:rsidR="007E3CE7" w:rsidRPr="003C532F" w:rsidRDefault="007E3CE7" w:rsidP="007E3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2) за ненадлежащее исполнение или неисполнение обязанностей по обеспечению осуществления органами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полномочий по решению вопросов непосредственного обеспечения жизнедеятельности населения, предусмотренных частями 2 и 3 статьи 32 Федерального закона от 20.03.2025 № 33-ФЗ «Об общих принципах организации местного самоуправления в единой системе публичной власти», а также за систематическое </w:t>
      </w:r>
      <w:proofErr w:type="spellStart"/>
      <w:r w:rsidRPr="003C532F">
        <w:rPr>
          <w:sz w:val="28"/>
          <w:szCs w:val="28"/>
        </w:rPr>
        <w:t>недостижение</w:t>
      </w:r>
      <w:proofErr w:type="spellEnd"/>
      <w:r w:rsidRPr="003C532F">
        <w:rPr>
          <w:sz w:val="28"/>
          <w:szCs w:val="28"/>
        </w:rPr>
        <w:t xml:space="preserve"> показателей эффективности деятельности органов местного самоуправления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</w:t>
      </w:r>
      <w:proofErr w:type="gramEnd"/>
      <w:r w:rsidRPr="003C532F">
        <w:rPr>
          <w:sz w:val="28"/>
          <w:szCs w:val="28"/>
        </w:rPr>
        <w:t xml:space="preserve"> поселения с учетом мнения Совета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не ранее чем через один год со дня вступления в должность главы </w:t>
      </w:r>
      <w:r>
        <w:rPr>
          <w:sz w:val="28"/>
          <w:szCs w:val="28"/>
        </w:rPr>
        <w:t>Атамановского</w:t>
      </w:r>
      <w:r w:rsidRPr="003C532F">
        <w:rPr>
          <w:sz w:val="28"/>
          <w:szCs w:val="28"/>
        </w:rPr>
        <w:t xml:space="preserve"> сельского поселения;</w:t>
      </w:r>
    </w:p>
    <w:p w:rsidR="007E3CE7" w:rsidRPr="003C532F" w:rsidRDefault="007E3CE7" w:rsidP="007E3CE7">
      <w:pPr>
        <w:ind w:firstLine="708"/>
        <w:jc w:val="both"/>
        <w:rPr>
          <w:sz w:val="28"/>
          <w:szCs w:val="28"/>
        </w:rPr>
      </w:pPr>
      <w:proofErr w:type="gramStart"/>
      <w:r w:rsidRPr="003C532F">
        <w:rPr>
          <w:sz w:val="28"/>
          <w:szCs w:val="28"/>
        </w:rPr>
        <w:t xml:space="preserve">3) по одному из оснований для удаления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отставку, предусмотренных частью 2 настоящей статьи, с учетом мнения Совета муниципальных образований Волгоградской области не ранее чем через два года со дня вступления в должность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в случае, если Губернатором Волгоградской области два и более раза вносились в Совет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и были</w:t>
      </w:r>
      <w:proofErr w:type="gramEnd"/>
      <w:r w:rsidRPr="003C532F">
        <w:rPr>
          <w:sz w:val="28"/>
          <w:szCs w:val="28"/>
        </w:rPr>
        <w:t xml:space="preserve"> отклонены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инициативы об удалении главы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 в отставку.</w:t>
      </w:r>
    </w:p>
    <w:p w:rsidR="007E3CE7" w:rsidRPr="00102C1E" w:rsidRDefault="007E3CE7" w:rsidP="00102C1E">
      <w:pPr>
        <w:ind w:firstLine="708"/>
        <w:jc w:val="both"/>
        <w:rPr>
          <w:sz w:val="28"/>
          <w:szCs w:val="28"/>
        </w:rPr>
      </w:pPr>
      <w:r w:rsidRPr="003C532F">
        <w:rPr>
          <w:sz w:val="28"/>
          <w:szCs w:val="28"/>
        </w:rPr>
        <w:t xml:space="preserve">6. Глава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поселения, в отношении которого Советом депутатов </w:t>
      </w:r>
      <w:r>
        <w:rPr>
          <w:sz w:val="28"/>
          <w:szCs w:val="28"/>
        </w:rPr>
        <w:t xml:space="preserve"> Атамановского</w:t>
      </w:r>
      <w:r w:rsidRPr="003C532F">
        <w:rPr>
          <w:sz w:val="28"/>
          <w:szCs w:val="28"/>
        </w:rPr>
        <w:t xml:space="preserve"> сельского поселения принято решение об </w:t>
      </w:r>
      <w:r w:rsidRPr="003C532F">
        <w:rPr>
          <w:sz w:val="28"/>
          <w:szCs w:val="28"/>
        </w:rPr>
        <w:lastRenderedPageBreak/>
        <w:t>удалении в отставку, Губернатором Волгоградской области был издан правовой акт об отрешении от должности, вправе обжаловать данные правовые акты в судебном порядке в течение 10 дней со дня их официального опубликования.</w:t>
      </w:r>
    </w:p>
    <w:p w:rsidR="007E3CE7" w:rsidRDefault="007E3CE7" w:rsidP="007E3CE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E3CE7" w:rsidRPr="003C532F" w:rsidRDefault="007E3CE7" w:rsidP="007E3CE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C532F">
        <w:rPr>
          <w:b/>
          <w:sz w:val="28"/>
          <w:szCs w:val="28"/>
        </w:rPr>
        <w:t>Глава V</w:t>
      </w:r>
      <w:r w:rsidRPr="003C532F">
        <w:rPr>
          <w:b/>
          <w:sz w:val="28"/>
          <w:szCs w:val="28"/>
          <w:lang w:val="en-US"/>
        </w:rPr>
        <w:t>II</w:t>
      </w:r>
      <w:r w:rsidRPr="003C532F">
        <w:rPr>
          <w:b/>
          <w:sz w:val="28"/>
          <w:szCs w:val="28"/>
        </w:rPr>
        <w:t>. ЗАКЛЮЧИТЕЛЬНЫЕ ПОЛОЖЕНИЯ</w:t>
      </w:r>
    </w:p>
    <w:p w:rsidR="007E3CE7" w:rsidRPr="003C532F" w:rsidRDefault="007E3CE7" w:rsidP="007E3CE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outlineLvl w:val="2"/>
        <w:rPr>
          <w:b/>
        </w:rPr>
      </w:pPr>
      <w:r w:rsidRPr="003C532F">
        <w:rPr>
          <w:b/>
          <w:bCs/>
          <w:color w:val="000000"/>
          <w:sz w:val="28"/>
          <w:szCs w:val="28"/>
        </w:rPr>
        <w:t>Статья 37. Вступление в силу настоящего Устава</w:t>
      </w:r>
    </w:p>
    <w:p w:rsidR="007E3CE7" w:rsidRPr="003C532F" w:rsidRDefault="007E3CE7" w:rsidP="007E3CE7">
      <w:pPr>
        <w:ind w:firstLine="709"/>
        <w:jc w:val="both"/>
        <w:rPr>
          <w:bCs/>
          <w:color w:val="00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color w:val="FF0000"/>
          <w:sz w:val="28"/>
          <w:szCs w:val="28"/>
        </w:rPr>
      </w:pPr>
      <w:r w:rsidRPr="003C532F">
        <w:rPr>
          <w:bCs/>
          <w:color w:val="000000"/>
          <w:sz w:val="28"/>
          <w:szCs w:val="28"/>
        </w:rPr>
        <w:t xml:space="preserve">Настоящий Устав </w:t>
      </w:r>
      <w:proofErr w:type="gramStart"/>
      <w:r w:rsidRPr="003C532F">
        <w:rPr>
          <w:bCs/>
          <w:color w:val="000000"/>
          <w:sz w:val="28"/>
          <w:szCs w:val="28"/>
        </w:rPr>
        <w:t xml:space="preserve">подлежит официальному опубликованию после его государственной регистрации </w:t>
      </w:r>
      <w:r w:rsidRPr="003C532F">
        <w:rPr>
          <w:color w:val="000000"/>
          <w:sz w:val="28"/>
          <w:szCs w:val="28"/>
        </w:rPr>
        <w:t>вступает</w:t>
      </w:r>
      <w:proofErr w:type="gramEnd"/>
      <w:r w:rsidRPr="003C532F">
        <w:rPr>
          <w:color w:val="000000"/>
          <w:sz w:val="28"/>
          <w:szCs w:val="28"/>
        </w:rPr>
        <w:t xml:space="preserve"> в силу после его официального опубликования.</w:t>
      </w:r>
      <w:r w:rsidRPr="003C532F">
        <w:rPr>
          <w:color w:val="FF0000"/>
          <w:sz w:val="28"/>
          <w:szCs w:val="28"/>
        </w:rPr>
        <w:t xml:space="preserve"> </w:t>
      </w:r>
    </w:p>
    <w:p w:rsidR="007E3CE7" w:rsidRPr="003C532F" w:rsidRDefault="007E3CE7" w:rsidP="007E3CE7">
      <w:pPr>
        <w:ind w:firstLine="709"/>
        <w:jc w:val="both"/>
        <w:rPr>
          <w:color w:val="FF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b/>
          <w:color w:val="000000"/>
          <w:sz w:val="28"/>
          <w:szCs w:val="28"/>
        </w:rPr>
      </w:pPr>
      <w:r w:rsidRPr="003C532F">
        <w:rPr>
          <w:b/>
          <w:color w:val="000000"/>
          <w:sz w:val="28"/>
          <w:szCs w:val="28"/>
        </w:rPr>
        <w:t xml:space="preserve">Статья 38. Признание </w:t>
      </w:r>
      <w:proofErr w:type="gramStart"/>
      <w:r w:rsidRPr="003C532F">
        <w:rPr>
          <w:b/>
          <w:color w:val="000000"/>
          <w:sz w:val="28"/>
          <w:szCs w:val="28"/>
        </w:rPr>
        <w:t>утратившими</w:t>
      </w:r>
      <w:proofErr w:type="gramEnd"/>
      <w:r w:rsidRPr="003C532F">
        <w:rPr>
          <w:b/>
          <w:color w:val="000000"/>
          <w:sz w:val="28"/>
          <w:szCs w:val="28"/>
        </w:rPr>
        <w:t xml:space="preserve"> силу отдельных муниципальных нормативных правовых актов.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Со дня вступления в силу настоящего Устава </w:t>
      </w:r>
      <w:r>
        <w:rPr>
          <w:sz w:val="28"/>
          <w:szCs w:val="28"/>
        </w:rPr>
        <w:t xml:space="preserve"> Атамановского </w:t>
      </w:r>
      <w:r w:rsidRPr="003C532F">
        <w:rPr>
          <w:sz w:val="28"/>
          <w:szCs w:val="28"/>
        </w:rPr>
        <w:t xml:space="preserve">сельского поселения </w:t>
      </w:r>
      <w:r w:rsidRPr="003C532F">
        <w:rPr>
          <w:color w:val="000000"/>
          <w:sz w:val="28"/>
          <w:szCs w:val="28"/>
        </w:rPr>
        <w:t>признать утратившими силу:</w:t>
      </w:r>
    </w:p>
    <w:p w:rsidR="007E3CE7" w:rsidRPr="003C532F" w:rsidRDefault="007E3CE7" w:rsidP="007E3CE7">
      <w:pPr>
        <w:ind w:firstLine="709"/>
        <w:jc w:val="both"/>
        <w:rPr>
          <w:color w:val="000000"/>
          <w:sz w:val="28"/>
          <w:szCs w:val="28"/>
        </w:rPr>
      </w:pPr>
      <w:r w:rsidRPr="003C532F">
        <w:rPr>
          <w:color w:val="000000"/>
          <w:sz w:val="28"/>
          <w:szCs w:val="28"/>
        </w:rPr>
        <w:t xml:space="preserve">- Устав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поселения, принятый решением Совета </w:t>
      </w:r>
      <w:r>
        <w:rPr>
          <w:color w:val="000000"/>
          <w:sz w:val="28"/>
          <w:szCs w:val="28"/>
        </w:rPr>
        <w:t xml:space="preserve"> Атамановского сельского поселения от 12.08.2014 № 12</w:t>
      </w:r>
      <w:r w:rsidRPr="003C532F">
        <w:rPr>
          <w:color w:val="000000"/>
          <w:sz w:val="28"/>
          <w:szCs w:val="28"/>
        </w:rPr>
        <w:t>/1;</w:t>
      </w:r>
    </w:p>
    <w:p w:rsidR="007E3CE7" w:rsidRPr="007B235D" w:rsidRDefault="007E3CE7" w:rsidP="007E3CE7">
      <w:pPr>
        <w:ind w:firstLine="709"/>
        <w:jc w:val="both"/>
        <w:rPr>
          <w:sz w:val="28"/>
          <w:szCs w:val="28"/>
        </w:rPr>
      </w:pPr>
      <w:proofErr w:type="gramStart"/>
      <w:r w:rsidRPr="003C532F">
        <w:rPr>
          <w:color w:val="000000"/>
          <w:sz w:val="28"/>
          <w:szCs w:val="28"/>
        </w:rPr>
        <w:t xml:space="preserve">- решения Совета депутатов </w:t>
      </w:r>
      <w:r>
        <w:rPr>
          <w:color w:val="000000"/>
          <w:sz w:val="28"/>
          <w:szCs w:val="28"/>
        </w:rPr>
        <w:t xml:space="preserve"> Атамановского </w:t>
      </w:r>
      <w:r w:rsidRPr="003C532F">
        <w:rPr>
          <w:color w:val="000000"/>
          <w:sz w:val="28"/>
          <w:szCs w:val="28"/>
        </w:rPr>
        <w:t xml:space="preserve">сельского поселения «О внесении изменений и дополнений в Устав </w:t>
      </w:r>
      <w:r>
        <w:rPr>
          <w:color w:val="000000"/>
          <w:sz w:val="28"/>
          <w:szCs w:val="28"/>
        </w:rPr>
        <w:t xml:space="preserve"> Атамановского</w:t>
      </w:r>
      <w:r w:rsidRPr="003C532F">
        <w:rPr>
          <w:color w:val="000000"/>
          <w:sz w:val="28"/>
          <w:szCs w:val="28"/>
        </w:rPr>
        <w:t xml:space="preserve"> сельского поселения Даниловского муниципального района </w:t>
      </w:r>
      <w:r>
        <w:rPr>
          <w:color w:val="000000"/>
          <w:sz w:val="28"/>
          <w:szCs w:val="28"/>
        </w:rPr>
        <w:t xml:space="preserve"> </w:t>
      </w:r>
      <w:r w:rsidRPr="003C532F">
        <w:rPr>
          <w:color w:val="000000"/>
          <w:sz w:val="28"/>
          <w:szCs w:val="28"/>
        </w:rPr>
        <w:t>Волгоградской области</w:t>
      </w:r>
      <w:r>
        <w:rPr>
          <w:color w:val="000000"/>
          <w:sz w:val="28"/>
          <w:szCs w:val="28"/>
        </w:rPr>
        <w:t xml:space="preserve">: </w:t>
      </w:r>
      <w:r w:rsidRPr="00CC72DC">
        <w:rPr>
          <w:sz w:val="28"/>
          <w:szCs w:val="28"/>
        </w:rPr>
        <w:t>от 02.03.2015 № 3/1, от 22.06.2015 № 9/1, от 12.10.2015 №15/1, от 29.04.2016 №9/1, от 17.11.2016 №</w:t>
      </w:r>
      <w:r>
        <w:rPr>
          <w:sz w:val="28"/>
          <w:szCs w:val="28"/>
        </w:rPr>
        <w:t xml:space="preserve"> </w:t>
      </w:r>
      <w:r w:rsidRPr="00CC72DC">
        <w:rPr>
          <w:sz w:val="28"/>
          <w:szCs w:val="28"/>
        </w:rPr>
        <w:t>22/1, от 10.04.2017 №7/1, от 03.07.2017 №15/2, от 16.10.2017 №21/1, от 09.01.2018 №1/2, от 25.04.2018 №9</w:t>
      </w:r>
      <w:proofErr w:type="gramEnd"/>
      <w:r w:rsidRPr="00CC72DC">
        <w:rPr>
          <w:sz w:val="28"/>
          <w:szCs w:val="28"/>
        </w:rPr>
        <w:t>/1, от 14.12.2018 №21/1, от 13.05.2019 №11/1, от 18.12.2019 №7/1, от 08.10.2020 №18/1, от 01.06.2021 №7/1, от 30.09.2021 №15/1, от 09.12.2021 №19/1, от 02.08.2023 №11/1, от 26.01.2024 № 2/1, от 19.08.2024 № 16/1, от  15.10.2024 № 4/1, от 09.01.2025 № 1/1</w:t>
      </w:r>
      <w:r w:rsidRPr="007B235D">
        <w:rPr>
          <w:sz w:val="28"/>
          <w:szCs w:val="28"/>
        </w:rPr>
        <w:t>.</w:t>
      </w: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7E3CE7" w:rsidRDefault="007E3CE7" w:rsidP="007E3CE7">
      <w:pPr>
        <w:ind w:firstLine="709"/>
        <w:jc w:val="both"/>
        <w:rPr>
          <w:color w:val="000000"/>
          <w:sz w:val="28"/>
          <w:szCs w:val="28"/>
        </w:rPr>
      </w:pPr>
    </w:p>
    <w:p w:rsidR="00AF4F58" w:rsidRDefault="00AF4F58"/>
    <w:sectPr w:rsidR="00AF4F58" w:rsidSect="007E3C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E1" w:rsidRDefault="000872E1" w:rsidP="007E3CE7">
      <w:r>
        <w:separator/>
      </w:r>
    </w:p>
  </w:endnote>
  <w:endnote w:type="continuationSeparator" w:id="0">
    <w:p w:rsidR="000872E1" w:rsidRDefault="000872E1" w:rsidP="007E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E7" w:rsidRDefault="007E3C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503017"/>
      <w:docPartObj>
        <w:docPartGallery w:val="Page Numbers (Bottom of Page)"/>
        <w:docPartUnique/>
      </w:docPartObj>
    </w:sdtPr>
    <w:sdtEndPr/>
    <w:sdtContent>
      <w:p w:rsidR="007E3CE7" w:rsidRDefault="007E3C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639" w:rsidRPr="00660639">
          <w:rPr>
            <w:noProof/>
            <w:lang w:val="ru-RU"/>
          </w:rPr>
          <w:t>22</w:t>
        </w:r>
        <w:r>
          <w:fldChar w:fldCharType="end"/>
        </w:r>
      </w:p>
    </w:sdtContent>
  </w:sdt>
  <w:p w:rsidR="007E3CE7" w:rsidRDefault="007E3C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E7" w:rsidRDefault="007E3C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E1" w:rsidRDefault="000872E1" w:rsidP="007E3CE7">
      <w:r>
        <w:separator/>
      </w:r>
    </w:p>
  </w:footnote>
  <w:footnote w:type="continuationSeparator" w:id="0">
    <w:p w:rsidR="000872E1" w:rsidRDefault="000872E1" w:rsidP="007E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E7" w:rsidRDefault="007E3CE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E7" w:rsidRDefault="007E3CE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E7" w:rsidRDefault="007E3CE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2E2ED5"/>
    <w:multiLevelType w:val="hybridMultilevel"/>
    <w:tmpl w:val="A13CF6E0"/>
    <w:lvl w:ilvl="0" w:tplc="BE2E6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E2A80"/>
    <w:multiLevelType w:val="multilevel"/>
    <w:tmpl w:val="79F4F2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605429"/>
    <w:multiLevelType w:val="hybridMultilevel"/>
    <w:tmpl w:val="BBCE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12"/>
    <w:rsid w:val="000872E1"/>
    <w:rsid w:val="00102C1E"/>
    <w:rsid w:val="0014016F"/>
    <w:rsid w:val="00216112"/>
    <w:rsid w:val="00453698"/>
    <w:rsid w:val="00660639"/>
    <w:rsid w:val="007E3CE7"/>
    <w:rsid w:val="008F32F4"/>
    <w:rsid w:val="00AA6CFC"/>
    <w:rsid w:val="00AC13D8"/>
    <w:rsid w:val="00AF4F58"/>
    <w:rsid w:val="00B217ED"/>
    <w:rsid w:val="00E407D2"/>
    <w:rsid w:val="00E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E3CE7"/>
    <w:pPr>
      <w:ind w:firstLine="567"/>
      <w:jc w:val="both"/>
    </w:pPr>
    <w:rPr>
      <w:rFonts w:ascii="Arial" w:hAnsi="Arial" w:cs="Arial"/>
    </w:rPr>
  </w:style>
  <w:style w:type="paragraph" w:customStyle="1" w:styleId="article">
    <w:name w:val="article"/>
    <w:basedOn w:val="a"/>
    <w:rsid w:val="007E3CE7"/>
    <w:pPr>
      <w:ind w:firstLine="567"/>
      <w:jc w:val="both"/>
    </w:pPr>
    <w:rPr>
      <w:rFonts w:ascii="Arial" w:hAnsi="Arial" w:cs="Arial"/>
      <w:sz w:val="26"/>
      <w:szCs w:val="26"/>
    </w:rPr>
  </w:style>
  <w:style w:type="character" w:styleId="a3">
    <w:name w:val="Hyperlink"/>
    <w:rsid w:val="007E3CE7"/>
    <w:rPr>
      <w:rFonts w:cs="Times New Roman"/>
      <w:color w:val="0000FF"/>
      <w:u w:val="none"/>
    </w:rPr>
  </w:style>
  <w:style w:type="paragraph" w:customStyle="1" w:styleId="ConsNormal">
    <w:name w:val="ConsNormal"/>
    <w:rsid w:val="007E3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7E3CE7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7E3CE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7E3CE7"/>
    <w:rPr>
      <w:rFonts w:cs="Times New Roman"/>
      <w:vertAlign w:val="superscript"/>
    </w:rPr>
  </w:style>
  <w:style w:type="paragraph" w:customStyle="1" w:styleId="ConsPlusNormal">
    <w:name w:val="ConsPlusNormal"/>
    <w:qFormat/>
    <w:rsid w:val="007E3C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E3C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7E3CE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page number"/>
    <w:rsid w:val="007E3CE7"/>
    <w:rPr>
      <w:rFonts w:cs="Times New Roman"/>
    </w:rPr>
  </w:style>
  <w:style w:type="paragraph" w:styleId="aa">
    <w:name w:val="Balloon Text"/>
    <w:basedOn w:val="a"/>
    <w:link w:val="ab"/>
    <w:semiHidden/>
    <w:rsid w:val="007E3CE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semiHidden/>
    <w:rsid w:val="007E3CE7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c">
    <w:name w:val="FollowedHyperlink"/>
    <w:rsid w:val="007E3CE7"/>
    <w:rPr>
      <w:rFonts w:cs="Times New Roman"/>
      <w:color w:val="800080"/>
      <w:u w:val="single"/>
    </w:rPr>
  </w:style>
  <w:style w:type="paragraph" w:customStyle="1" w:styleId="1">
    <w:name w:val="Знак1 Знак Знак"/>
    <w:basedOn w:val="a"/>
    <w:rsid w:val="007E3C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E3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d">
    <w:name w:val="Прижатый влево"/>
    <w:basedOn w:val="a"/>
    <w:next w:val="a"/>
    <w:rsid w:val="007E3C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E3CE7"/>
    <w:rPr>
      <w:rFonts w:ascii="Cambria" w:hAnsi="Cambria"/>
      <w:sz w:val="20"/>
    </w:rPr>
  </w:style>
  <w:style w:type="paragraph" w:customStyle="1" w:styleId="Style6">
    <w:name w:val="Style6"/>
    <w:basedOn w:val="a"/>
    <w:rsid w:val="007E3CE7"/>
    <w:pPr>
      <w:widowControl w:val="0"/>
      <w:autoSpaceDE w:val="0"/>
      <w:autoSpaceDN w:val="0"/>
      <w:adjustRightInd w:val="0"/>
      <w:spacing w:line="259" w:lineRule="exact"/>
      <w:ind w:firstLine="648"/>
      <w:jc w:val="both"/>
    </w:pPr>
    <w:rPr>
      <w:rFonts w:ascii="Cambria" w:eastAsia="Times New Roman" w:hAnsi="Cambria" w:cs="Cambria"/>
    </w:rPr>
  </w:style>
  <w:style w:type="paragraph" w:customStyle="1" w:styleId="Style7">
    <w:name w:val="Style7"/>
    <w:basedOn w:val="a"/>
    <w:rsid w:val="007E3CE7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eastAsia="Times New Roman" w:hAnsi="Cambria" w:cs="Cambria"/>
    </w:rPr>
  </w:style>
  <w:style w:type="paragraph" w:customStyle="1" w:styleId="Style8">
    <w:name w:val="Style8"/>
    <w:basedOn w:val="a"/>
    <w:rsid w:val="007E3CE7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Times New Roman" w:hAnsi="Cambria" w:cs="Cambria"/>
    </w:rPr>
  </w:style>
  <w:style w:type="character" w:customStyle="1" w:styleId="FontStyle18">
    <w:name w:val="Font Style18"/>
    <w:rsid w:val="007E3CE7"/>
    <w:rPr>
      <w:rFonts w:ascii="Cambria" w:hAnsi="Cambria"/>
      <w:b/>
      <w:sz w:val="18"/>
    </w:rPr>
  </w:style>
  <w:style w:type="paragraph" w:styleId="ae">
    <w:name w:val="header"/>
    <w:basedOn w:val="a"/>
    <w:link w:val="af"/>
    <w:semiHidden/>
    <w:rsid w:val="007E3C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semiHidden/>
    <w:rsid w:val="007E3CE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Знак"/>
    <w:link w:val="af1"/>
    <w:locked/>
    <w:rsid w:val="007E3CE7"/>
    <w:rPr>
      <w:sz w:val="24"/>
      <w:lang w:val="x-none" w:eastAsia="ru-RU"/>
    </w:rPr>
  </w:style>
  <w:style w:type="paragraph" w:styleId="af1">
    <w:name w:val="Body Text"/>
    <w:basedOn w:val="a"/>
    <w:link w:val="af0"/>
    <w:rsid w:val="007E3CE7"/>
    <w:pPr>
      <w:spacing w:after="120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0">
    <w:name w:val="Основной текст Знак1"/>
    <w:basedOn w:val="a0"/>
    <w:semiHidden/>
    <w:rsid w:val="007E3CE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semiHidden/>
    <w:locked/>
    <w:rsid w:val="007E3CE7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3"/>
    <w:locked/>
    <w:rsid w:val="007E3CE7"/>
    <w:rPr>
      <w:sz w:val="24"/>
      <w:lang w:val="x-none" w:eastAsia="ru-RU"/>
    </w:rPr>
  </w:style>
  <w:style w:type="paragraph" w:styleId="af3">
    <w:name w:val="Body Text Indent"/>
    <w:basedOn w:val="a"/>
    <w:link w:val="af2"/>
    <w:rsid w:val="007E3CE7"/>
    <w:pPr>
      <w:ind w:firstLine="708"/>
      <w:jc w:val="both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0"/>
    <w:semiHidden/>
    <w:rsid w:val="007E3CE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semiHidden/>
    <w:locked/>
    <w:rsid w:val="007E3CE7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7E3CE7"/>
    <w:pPr>
      <w:ind w:left="708"/>
    </w:pPr>
  </w:style>
  <w:style w:type="character" w:styleId="af4">
    <w:name w:val="endnote reference"/>
    <w:semiHidden/>
    <w:rsid w:val="007E3CE7"/>
    <w:rPr>
      <w:rFonts w:cs="Times New Roman"/>
      <w:vertAlign w:val="superscript"/>
    </w:rPr>
  </w:style>
  <w:style w:type="paragraph" w:styleId="af5">
    <w:name w:val="endnote text"/>
    <w:basedOn w:val="a"/>
    <w:link w:val="af6"/>
    <w:semiHidden/>
    <w:rsid w:val="007E3CE7"/>
    <w:rPr>
      <w:sz w:val="20"/>
      <w:szCs w:val="20"/>
      <w:lang w:val="x-none"/>
    </w:rPr>
  </w:style>
  <w:style w:type="character" w:customStyle="1" w:styleId="af6">
    <w:name w:val="Текст концевой сноски Знак"/>
    <w:basedOn w:val="a0"/>
    <w:link w:val="af5"/>
    <w:semiHidden/>
    <w:rsid w:val="007E3CE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7E3C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Document Map"/>
    <w:basedOn w:val="a"/>
    <w:link w:val="af8"/>
    <w:semiHidden/>
    <w:rsid w:val="007E3C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7E3CE7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Текст сноски Знак1"/>
    <w:uiPriority w:val="99"/>
    <w:semiHidden/>
    <w:locked/>
    <w:rsid w:val="007E3CE7"/>
    <w:rPr>
      <w:rFonts w:ascii="Times New Roman" w:eastAsia="Times New Roman" w:hAnsi="Times New Roman"/>
      <w:lang w:eastAsia="zh-CN"/>
    </w:rPr>
  </w:style>
  <w:style w:type="paragraph" w:styleId="af9">
    <w:name w:val="Normal (Web)"/>
    <w:basedOn w:val="a"/>
    <w:uiPriority w:val="99"/>
    <w:unhideWhenUsed/>
    <w:rsid w:val="007E3CE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0">
    <w:name w:val="consplusnormal"/>
    <w:basedOn w:val="a"/>
    <w:rsid w:val="007E3CE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E3CE7"/>
    <w:pPr>
      <w:ind w:firstLine="567"/>
      <w:jc w:val="both"/>
    </w:pPr>
    <w:rPr>
      <w:rFonts w:ascii="Arial" w:hAnsi="Arial" w:cs="Arial"/>
    </w:rPr>
  </w:style>
  <w:style w:type="paragraph" w:customStyle="1" w:styleId="article">
    <w:name w:val="article"/>
    <w:basedOn w:val="a"/>
    <w:rsid w:val="007E3CE7"/>
    <w:pPr>
      <w:ind w:firstLine="567"/>
      <w:jc w:val="both"/>
    </w:pPr>
    <w:rPr>
      <w:rFonts w:ascii="Arial" w:hAnsi="Arial" w:cs="Arial"/>
      <w:sz w:val="26"/>
      <w:szCs w:val="26"/>
    </w:rPr>
  </w:style>
  <w:style w:type="character" w:styleId="a3">
    <w:name w:val="Hyperlink"/>
    <w:rsid w:val="007E3CE7"/>
    <w:rPr>
      <w:rFonts w:cs="Times New Roman"/>
      <w:color w:val="0000FF"/>
      <w:u w:val="none"/>
    </w:rPr>
  </w:style>
  <w:style w:type="paragraph" w:customStyle="1" w:styleId="ConsNormal">
    <w:name w:val="ConsNormal"/>
    <w:rsid w:val="007E3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7E3CE7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7E3CE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7E3CE7"/>
    <w:rPr>
      <w:rFonts w:cs="Times New Roman"/>
      <w:vertAlign w:val="superscript"/>
    </w:rPr>
  </w:style>
  <w:style w:type="paragraph" w:customStyle="1" w:styleId="ConsPlusNormal">
    <w:name w:val="ConsPlusNormal"/>
    <w:qFormat/>
    <w:rsid w:val="007E3C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E3C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7E3CE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page number"/>
    <w:rsid w:val="007E3CE7"/>
    <w:rPr>
      <w:rFonts w:cs="Times New Roman"/>
    </w:rPr>
  </w:style>
  <w:style w:type="paragraph" w:styleId="aa">
    <w:name w:val="Balloon Text"/>
    <w:basedOn w:val="a"/>
    <w:link w:val="ab"/>
    <w:semiHidden/>
    <w:rsid w:val="007E3CE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semiHidden/>
    <w:rsid w:val="007E3CE7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c">
    <w:name w:val="FollowedHyperlink"/>
    <w:rsid w:val="007E3CE7"/>
    <w:rPr>
      <w:rFonts w:cs="Times New Roman"/>
      <w:color w:val="800080"/>
      <w:u w:val="single"/>
    </w:rPr>
  </w:style>
  <w:style w:type="paragraph" w:customStyle="1" w:styleId="1">
    <w:name w:val="Знак1 Знак Знак"/>
    <w:basedOn w:val="a"/>
    <w:rsid w:val="007E3C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E3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d">
    <w:name w:val="Прижатый влево"/>
    <w:basedOn w:val="a"/>
    <w:next w:val="a"/>
    <w:rsid w:val="007E3C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E3CE7"/>
    <w:rPr>
      <w:rFonts w:ascii="Cambria" w:hAnsi="Cambria"/>
      <w:sz w:val="20"/>
    </w:rPr>
  </w:style>
  <w:style w:type="paragraph" w:customStyle="1" w:styleId="Style6">
    <w:name w:val="Style6"/>
    <w:basedOn w:val="a"/>
    <w:rsid w:val="007E3CE7"/>
    <w:pPr>
      <w:widowControl w:val="0"/>
      <w:autoSpaceDE w:val="0"/>
      <w:autoSpaceDN w:val="0"/>
      <w:adjustRightInd w:val="0"/>
      <w:spacing w:line="259" w:lineRule="exact"/>
      <w:ind w:firstLine="648"/>
      <w:jc w:val="both"/>
    </w:pPr>
    <w:rPr>
      <w:rFonts w:ascii="Cambria" w:eastAsia="Times New Roman" w:hAnsi="Cambria" w:cs="Cambria"/>
    </w:rPr>
  </w:style>
  <w:style w:type="paragraph" w:customStyle="1" w:styleId="Style7">
    <w:name w:val="Style7"/>
    <w:basedOn w:val="a"/>
    <w:rsid w:val="007E3CE7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eastAsia="Times New Roman" w:hAnsi="Cambria" w:cs="Cambria"/>
    </w:rPr>
  </w:style>
  <w:style w:type="paragraph" w:customStyle="1" w:styleId="Style8">
    <w:name w:val="Style8"/>
    <w:basedOn w:val="a"/>
    <w:rsid w:val="007E3CE7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Times New Roman" w:hAnsi="Cambria" w:cs="Cambria"/>
    </w:rPr>
  </w:style>
  <w:style w:type="character" w:customStyle="1" w:styleId="FontStyle18">
    <w:name w:val="Font Style18"/>
    <w:rsid w:val="007E3CE7"/>
    <w:rPr>
      <w:rFonts w:ascii="Cambria" w:hAnsi="Cambria"/>
      <w:b/>
      <w:sz w:val="18"/>
    </w:rPr>
  </w:style>
  <w:style w:type="paragraph" w:styleId="ae">
    <w:name w:val="header"/>
    <w:basedOn w:val="a"/>
    <w:link w:val="af"/>
    <w:semiHidden/>
    <w:rsid w:val="007E3C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semiHidden/>
    <w:rsid w:val="007E3CE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Знак"/>
    <w:link w:val="af1"/>
    <w:locked/>
    <w:rsid w:val="007E3CE7"/>
    <w:rPr>
      <w:sz w:val="24"/>
      <w:lang w:val="x-none" w:eastAsia="ru-RU"/>
    </w:rPr>
  </w:style>
  <w:style w:type="paragraph" w:styleId="af1">
    <w:name w:val="Body Text"/>
    <w:basedOn w:val="a"/>
    <w:link w:val="af0"/>
    <w:rsid w:val="007E3CE7"/>
    <w:pPr>
      <w:spacing w:after="120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0">
    <w:name w:val="Основной текст Знак1"/>
    <w:basedOn w:val="a0"/>
    <w:semiHidden/>
    <w:rsid w:val="007E3CE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semiHidden/>
    <w:locked/>
    <w:rsid w:val="007E3CE7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3"/>
    <w:locked/>
    <w:rsid w:val="007E3CE7"/>
    <w:rPr>
      <w:sz w:val="24"/>
      <w:lang w:val="x-none" w:eastAsia="ru-RU"/>
    </w:rPr>
  </w:style>
  <w:style w:type="paragraph" w:styleId="af3">
    <w:name w:val="Body Text Indent"/>
    <w:basedOn w:val="a"/>
    <w:link w:val="af2"/>
    <w:rsid w:val="007E3CE7"/>
    <w:pPr>
      <w:ind w:firstLine="708"/>
      <w:jc w:val="both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0"/>
    <w:semiHidden/>
    <w:rsid w:val="007E3CE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semiHidden/>
    <w:locked/>
    <w:rsid w:val="007E3CE7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7E3CE7"/>
    <w:pPr>
      <w:ind w:left="708"/>
    </w:pPr>
  </w:style>
  <w:style w:type="character" w:styleId="af4">
    <w:name w:val="endnote reference"/>
    <w:semiHidden/>
    <w:rsid w:val="007E3CE7"/>
    <w:rPr>
      <w:rFonts w:cs="Times New Roman"/>
      <w:vertAlign w:val="superscript"/>
    </w:rPr>
  </w:style>
  <w:style w:type="paragraph" w:styleId="af5">
    <w:name w:val="endnote text"/>
    <w:basedOn w:val="a"/>
    <w:link w:val="af6"/>
    <w:semiHidden/>
    <w:rsid w:val="007E3CE7"/>
    <w:rPr>
      <w:sz w:val="20"/>
      <w:szCs w:val="20"/>
      <w:lang w:val="x-none"/>
    </w:rPr>
  </w:style>
  <w:style w:type="character" w:customStyle="1" w:styleId="af6">
    <w:name w:val="Текст концевой сноски Знак"/>
    <w:basedOn w:val="a0"/>
    <w:link w:val="af5"/>
    <w:semiHidden/>
    <w:rsid w:val="007E3CE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7E3C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Document Map"/>
    <w:basedOn w:val="a"/>
    <w:link w:val="af8"/>
    <w:semiHidden/>
    <w:rsid w:val="007E3C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7E3CE7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Текст сноски Знак1"/>
    <w:uiPriority w:val="99"/>
    <w:semiHidden/>
    <w:locked/>
    <w:rsid w:val="007E3CE7"/>
    <w:rPr>
      <w:rFonts w:ascii="Times New Roman" w:eastAsia="Times New Roman" w:hAnsi="Times New Roman"/>
      <w:lang w:eastAsia="zh-CN"/>
    </w:rPr>
  </w:style>
  <w:style w:type="paragraph" w:styleId="af9">
    <w:name w:val="Normal (Web)"/>
    <w:basedOn w:val="a"/>
    <w:uiPriority w:val="99"/>
    <w:unhideWhenUsed/>
    <w:rsid w:val="007E3CE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0">
    <w:name w:val="consplusnormal"/>
    <w:basedOn w:val="a"/>
    <w:rsid w:val="007E3CE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13" Type="http://schemas.openxmlformats.org/officeDocument/2006/relationships/hyperlink" Target="consultantplus://offline/ref=548405532BE4D152CB494A9C86860275577955AA6E756C3CB963A4ED321C80F8B40A23ACFF3D2EBDNFo3G" TargetMode="External"/><Relationship Id="rId18" Type="http://schemas.openxmlformats.org/officeDocument/2006/relationships/hyperlink" Target="https://atamanovka-34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8405532BE4D152CB494A9C8686027557785BAA64796C3CB963A4ED321C80F8B40A23AFNFoDG" TargetMode="External"/><Relationship Id="rId17" Type="http://schemas.openxmlformats.org/officeDocument/2006/relationships/hyperlink" Target="consultantplus://offline/ref=1635975B66B647AFACBA336C8CC52B0EBB22169633A90825F5DE260C3B0C20EC8A13EE1EBA0902DDZFh9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319&amp;dst=100743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76B7F0E8F60E82C2F70FEF1A9AF542108B710B6B377B9FA9D0CB165718178D79E928A0AFv7gBH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570AB730F60BB6D480768EBED843A909753FE7194C95B9F1F3B0r716K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1AA29B78F519231DFFB69841FA22D3CE68E9651CAB79913F440CFAC24B01A241BD73CFE2BEg0j0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14" Type="http://schemas.openxmlformats.org/officeDocument/2006/relationships/hyperlink" Target="consultantplus://offline/ref=165B33528274487567F281CF6CB5D8E540D26A8D09F0DD5B31783F9BB6zBZ5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13470</Words>
  <Characters>76783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12</cp:revision>
  <cp:lastPrinted>2026-04-23T06:08:00Z</cp:lastPrinted>
  <dcterms:created xsi:type="dcterms:W3CDTF">2026-03-27T05:35:00Z</dcterms:created>
  <dcterms:modified xsi:type="dcterms:W3CDTF">2026-04-23T09:27:00Z</dcterms:modified>
</cp:coreProperties>
</file>