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D" w:rsidRDefault="00BC33BD">
      <w:pPr>
        <w:widowControl w:val="0"/>
        <w:rPr>
          <w:sz w:val="24"/>
        </w:rPr>
      </w:pPr>
    </w:p>
    <w:p w:rsidR="00BC33BD" w:rsidRPr="000769EB" w:rsidRDefault="00BF66D9">
      <w:pPr>
        <w:pStyle w:val="3"/>
        <w:numPr>
          <w:ilvl w:val="2"/>
          <w:numId w:val="1"/>
        </w:numPr>
        <w:rPr>
          <w:rFonts w:cs="Arial"/>
          <w:b/>
          <w:sz w:val="24"/>
          <w:szCs w:val="24"/>
        </w:rPr>
      </w:pPr>
      <w:proofErr w:type="gramStart"/>
      <w:r w:rsidRPr="000769EB">
        <w:rPr>
          <w:rFonts w:cs="Arial"/>
          <w:b/>
          <w:sz w:val="24"/>
          <w:szCs w:val="24"/>
        </w:rPr>
        <w:t>П</w:t>
      </w:r>
      <w:proofErr w:type="gramEnd"/>
      <w:r w:rsidRPr="000769EB">
        <w:rPr>
          <w:rFonts w:cs="Arial"/>
          <w:b/>
          <w:sz w:val="24"/>
          <w:szCs w:val="24"/>
        </w:rPr>
        <w:t xml:space="preserve"> О С Т А Н О В Л Е Н И Е</w:t>
      </w:r>
    </w:p>
    <w:p w:rsidR="00BC33BD" w:rsidRPr="000769EB" w:rsidRDefault="00BF66D9">
      <w:pPr>
        <w:pStyle w:val="2"/>
        <w:numPr>
          <w:ilvl w:val="1"/>
          <w:numId w:val="1"/>
        </w:numPr>
        <w:jc w:val="center"/>
        <w:rPr>
          <w:rFonts w:cs="Arial"/>
          <w:b/>
          <w:sz w:val="24"/>
          <w:szCs w:val="24"/>
        </w:rPr>
      </w:pPr>
      <w:r w:rsidRPr="000769EB">
        <w:rPr>
          <w:rFonts w:cs="Arial"/>
          <w:b/>
          <w:sz w:val="24"/>
          <w:szCs w:val="24"/>
        </w:rPr>
        <w:t>АДМИНИСТРАЦИИ АТАМАНОВСКОГО СЕЛЬСКОГО ПОСЕЛЕНИЯ</w:t>
      </w:r>
    </w:p>
    <w:p w:rsidR="00BC33BD" w:rsidRPr="000769EB" w:rsidRDefault="00BF66D9">
      <w:pPr>
        <w:pStyle w:val="2"/>
        <w:numPr>
          <w:ilvl w:val="1"/>
          <w:numId w:val="1"/>
        </w:numPr>
        <w:jc w:val="center"/>
        <w:rPr>
          <w:rFonts w:cs="Arial"/>
          <w:b/>
          <w:sz w:val="24"/>
          <w:szCs w:val="24"/>
        </w:rPr>
      </w:pPr>
      <w:r w:rsidRPr="000769EB">
        <w:rPr>
          <w:rFonts w:cs="Arial"/>
          <w:b/>
          <w:sz w:val="24"/>
          <w:szCs w:val="24"/>
        </w:rPr>
        <w:t xml:space="preserve"> ДАНИЛОВСКОГО МУНИЦИПАЛЬНОГО РАЙОНА </w:t>
      </w:r>
    </w:p>
    <w:p w:rsidR="00BC33BD" w:rsidRPr="000769EB" w:rsidRDefault="00BF66D9">
      <w:pPr>
        <w:pStyle w:val="2"/>
        <w:numPr>
          <w:ilvl w:val="1"/>
          <w:numId w:val="1"/>
        </w:numPr>
        <w:jc w:val="center"/>
        <w:rPr>
          <w:rFonts w:cs="Arial"/>
          <w:b/>
          <w:i/>
          <w:sz w:val="24"/>
          <w:szCs w:val="24"/>
        </w:rPr>
      </w:pPr>
      <w:r w:rsidRPr="000769EB">
        <w:rPr>
          <w:rFonts w:cs="Arial"/>
          <w:b/>
          <w:sz w:val="24"/>
          <w:szCs w:val="24"/>
        </w:rPr>
        <w:t>ВОЛГОГРАДСКОЙ ОБЛАСТИ</w:t>
      </w:r>
    </w:p>
    <w:p w:rsidR="00BC33BD" w:rsidRPr="000769EB" w:rsidRDefault="00BC33BD">
      <w:pPr>
        <w:rPr>
          <w:rFonts w:ascii="Arial" w:hAnsi="Arial" w:cs="Arial"/>
          <w:i/>
          <w:sz w:val="24"/>
          <w:szCs w:val="24"/>
        </w:rPr>
      </w:pPr>
    </w:p>
    <w:p w:rsidR="00BC33BD" w:rsidRPr="000769EB" w:rsidRDefault="00BF66D9">
      <w:pPr>
        <w:widowControl w:val="0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От   06.10.2025</w:t>
      </w:r>
      <w:r w:rsidRPr="000769EB">
        <w:rPr>
          <w:rFonts w:ascii="Arial" w:hAnsi="Arial" w:cs="Arial"/>
          <w:spacing w:val="7"/>
          <w:sz w:val="24"/>
          <w:szCs w:val="24"/>
        </w:rPr>
        <w:t xml:space="preserve"> г.                                № 57-п</w:t>
      </w:r>
    </w:p>
    <w:p w:rsidR="00BC33BD" w:rsidRPr="000769EB" w:rsidRDefault="00BC33BD">
      <w:pPr>
        <w:widowControl w:val="0"/>
        <w:spacing w:line="240" w:lineRule="exact"/>
        <w:jc w:val="center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pStyle w:val="ConsPlusCell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 xml:space="preserve"> </w:t>
      </w:r>
      <w:r w:rsidRPr="000769EB">
        <w:rPr>
          <w:rFonts w:cs="Arial"/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Атамановского сельского поселения, в постоянное (бессрочное) пользование»</w:t>
      </w:r>
    </w:p>
    <w:p w:rsidR="00BC33BD" w:rsidRPr="000769EB" w:rsidRDefault="00BC33B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widowControl w:val="0"/>
        <w:ind w:firstLine="720"/>
        <w:jc w:val="both"/>
        <w:rPr>
          <w:rFonts w:ascii="Arial" w:hAnsi="Arial" w:cs="Arial"/>
          <w:b/>
          <w:spacing w:val="30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соответствии с Зем</w:t>
      </w:r>
      <w:r w:rsidRPr="000769EB">
        <w:rPr>
          <w:rFonts w:ascii="Arial" w:hAnsi="Arial" w:cs="Arial"/>
          <w:sz w:val="24"/>
          <w:szCs w:val="24"/>
        </w:rPr>
        <w:t>ельным кодексом Российской Федерации, Федеральным законом от 27.07.2010 № 210-ФЗ «Об организации предоставления государственных и муниципальных услуг» и Уставом Атамановского сельского поселения Даниловского муниципального района Волгоградской области, адм</w:t>
      </w:r>
      <w:r w:rsidRPr="000769EB">
        <w:rPr>
          <w:rFonts w:ascii="Arial" w:hAnsi="Arial" w:cs="Arial"/>
          <w:sz w:val="24"/>
          <w:szCs w:val="24"/>
        </w:rPr>
        <w:t>инистрация Атамановского сельского поселения Даниловского муниципального района Волгоградской области,</w:t>
      </w:r>
      <w:r w:rsidRPr="000769EB">
        <w:rPr>
          <w:rFonts w:ascii="Arial" w:hAnsi="Arial" w:cs="Arial"/>
          <w:spacing w:val="30"/>
          <w:sz w:val="24"/>
          <w:szCs w:val="24"/>
        </w:rPr>
        <w:t xml:space="preserve"> </w:t>
      </w:r>
    </w:p>
    <w:p w:rsidR="00BC33BD" w:rsidRPr="000769EB" w:rsidRDefault="00BC33BD">
      <w:pPr>
        <w:widowControl w:val="0"/>
        <w:ind w:firstLine="720"/>
        <w:jc w:val="both"/>
        <w:rPr>
          <w:rFonts w:ascii="Arial" w:hAnsi="Arial" w:cs="Arial"/>
          <w:b/>
          <w:spacing w:val="30"/>
          <w:sz w:val="24"/>
          <w:szCs w:val="24"/>
        </w:rPr>
      </w:pPr>
    </w:p>
    <w:p w:rsidR="00BC33BD" w:rsidRPr="000769EB" w:rsidRDefault="00BF66D9">
      <w:pPr>
        <w:widowControl w:val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0769EB">
        <w:rPr>
          <w:rFonts w:ascii="Arial" w:hAnsi="Arial" w:cs="Arial"/>
          <w:b/>
          <w:spacing w:val="30"/>
          <w:sz w:val="24"/>
          <w:szCs w:val="24"/>
        </w:rPr>
        <w:t>ПОСТАНОВЛЯЕТ:</w:t>
      </w:r>
    </w:p>
    <w:p w:rsidR="00BC33BD" w:rsidRPr="000769EB" w:rsidRDefault="00BC33B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BC33BD" w:rsidRPr="000769EB" w:rsidRDefault="00BF66D9">
      <w:pPr>
        <w:pStyle w:val="ConsPlusCell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«Предоставление земельных участков, находящихся </w:t>
      </w:r>
      <w:r w:rsidRPr="000769EB">
        <w:rPr>
          <w:rFonts w:cs="Arial"/>
          <w:sz w:val="24"/>
          <w:szCs w:val="24"/>
        </w:rPr>
        <w:t>в муниципальной собственности Атамановского сельского поселения Даниловского муниципального района Волгоградской области, в постоянное (бессрочное) пользование»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 Признать утратившим силу постановления администрации Атамановского сельского поселения Данил</w:t>
      </w:r>
      <w:r w:rsidRPr="000769EB">
        <w:rPr>
          <w:rFonts w:ascii="Arial" w:hAnsi="Arial" w:cs="Arial"/>
          <w:sz w:val="24"/>
          <w:szCs w:val="24"/>
        </w:rPr>
        <w:t>овского муниципального района Волгоградской области:</w:t>
      </w:r>
    </w:p>
    <w:p w:rsidR="00BC33BD" w:rsidRPr="000769EB" w:rsidRDefault="00BF66D9">
      <w:pPr>
        <w:pStyle w:val="ConsPlusCell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 xml:space="preserve">- </w:t>
      </w:r>
      <w:r w:rsidRPr="000769EB">
        <w:rPr>
          <w:rFonts w:cs="Arial"/>
          <w:sz w:val="24"/>
          <w:szCs w:val="24"/>
        </w:rPr>
        <w:t xml:space="preserve">№ 38-п от 22.07.2025 г. « О внесении изменений в постановление Администрации Атамановского сельского поселения Даниловского муниципального района Волгоградской области </w:t>
      </w:r>
      <w:proofErr w:type="gramStart"/>
      <w:r w:rsidRPr="000769EB">
        <w:rPr>
          <w:rFonts w:cs="Arial"/>
          <w:sz w:val="24"/>
          <w:szCs w:val="24"/>
        </w:rPr>
        <w:t>от</w:t>
      </w:r>
      <w:proofErr w:type="gramEnd"/>
      <w:r w:rsidRPr="000769EB">
        <w:rPr>
          <w:rFonts w:cs="Arial"/>
          <w:sz w:val="24"/>
          <w:szCs w:val="24"/>
        </w:rPr>
        <w:t xml:space="preserve"> «</w:t>
      </w:r>
      <w:proofErr w:type="gramStart"/>
      <w:r w:rsidRPr="000769EB">
        <w:rPr>
          <w:rFonts w:cs="Arial"/>
          <w:sz w:val="24"/>
          <w:szCs w:val="24"/>
        </w:rPr>
        <w:t>Предоставление</w:t>
      </w:r>
      <w:proofErr w:type="gramEnd"/>
      <w:r w:rsidRPr="000769EB">
        <w:rPr>
          <w:rFonts w:cs="Arial"/>
          <w:sz w:val="24"/>
          <w:szCs w:val="24"/>
        </w:rPr>
        <w:t xml:space="preserve"> земельных учас</w:t>
      </w:r>
      <w:r w:rsidRPr="000769EB">
        <w:rPr>
          <w:rFonts w:cs="Arial"/>
          <w:sz w:val="24"/>
          <w:szCs w:val="24"/>
        </w:rPr>
        <w:t>тков, находящихся в муниципальной собственности Атамановского сельского поселения Даниловского муниципального района Волгоградской области, в постоянное (бессрочное) пользование».</w:t>
      </w:r>
    </w:p>
    <w:p w:rsidR="00BC33BD" w:rsidRPr="000769EB" w:rsidRDefault="00BF66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обнародова</w:t>
      </w:r>
      <w:r w:rsidRPr="000769EB">
        <w:rPr>
          <w:rFonts w:ascii="Arial" w:hAnsi="Arial" w:cs="Arial"/>
          <w:sz w:val="24"/>
          <w:szCs w:val="24"/>
        </w:rPr>
        <w:t>ния путем официального опубликования.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0769EB">
        <w:rPr>
          <w:rFonts w:ascii="Arial" w:hAnsi="Arial" w:cs="Arial"/>
          <w:sz w:val="24"/>
          <w:szCs w:val="24"/>
        </w:rPr>
        <w:t>Контроль за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widowControl w:val="0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BC33BD" w:rsidRPr="000769EB" w:rsidRDefault="00BF66D9">
      <w:pPr>
        <w:widowControl w:val="0"/>
        <w:rPr>
          <w:rFonts w:ascii="Arial" w:hAnsi="Arial" w:cs="Arial"/>
          <w:i/>
          <w:sz w:val="24"/>
          <w:szCs w:val="24"/>
          <w:u w:val="single"/>
        </w:rPr>
      </w:pPr>
      <w:r w:rsidRPr="000769EB">
        <w:rPr>
          <w:rFonts w:ascii="Arial" w:hAnsi="Arial" w:cs="Arial"/>
          <w:sz w:val="24"/>
          <w:szCs w:val="24"/>
        </w:rPr>
        <w:t xml:space="preserve">сельского поселения          </w:t>
      </w:r>
      <w:r w:rsidR="000769EB">
        <w:rPr>
          <w:rFonts w:ascii="Arial" w:hAnsi="Arial" w:cs="Arial"/>
          <w:sz w:val="24"/>
          <w:szCs w:val="24"/>
        </w:rPr>
        <w:t xml:space="preserve">                  </w:t>
      </w:r>
      <w:bookmarkStart w:id="0" w:name="_GoBack"/>
      <w:bookmarkEnd w:id="0"/>
      <w:r w:rsidRPr="000769EB">
        <w:rPr>
          <w:rFonts w:ascii="Arial" w:hAnsi="Arial" w:cs="Arial"/>
          <w:sz w:val="24"/>
          <w:szCs w:val="24"/>
        </w:rPr>
        <w:t xml:space="preserve">       Е.Ф. </w:t>
      </w:r>
      <w:proofErr w:type="spellStart"/>
      <w:r w:rsidRPr="000769EB">
        <w:rPr>
          <w:rFonts w:ascii="Arial" w:hAnsi="Arial" w:cs="Arial"/>
          <w:sz w:val="24"/>
          <w:szCs w:val="24"/>
        </w:rPr>
        <w:t>Носаев</w:t>
      </w:r>
      <w:proofErr w:type="spellEnd"/>
      <w:r w:rsidRPr="000769EB">
        <w:rPr>
          <w:rFonts w:ascii="Arial" w:hAnsi="Arial" w:cs="Arial"/>
          <w:sz w:val="24"/>
          <w:szCs w:val="24"/>
        </w:rPr>
        <w:t xml:space="preserve"> </w:t>
      </w:r>
    </w:p>
    <w:p w:rsidR="00BC33BD" w:rsidRPr="000769EB" w:rsidRDefault="00BC33BD">
      <w:pPr>
        <w:widowControl w:val="0"/>
        <w:rPr>
          <w:rFonts w:ascii="Arial" w:hAnsi="Arial" w:cs="Arial"/>
          <w:i/>
          <w:sz w:val="24"/>
          <w:szCs w:val="24"/>
          <w:u w:val="single"/>
        </w:rPr>
      </w:pPr>
    </w:p>
    <w:p w:rsidR="00BC33BD" w:rsidRPr="000769EB" w:rsidRDefault="00BC33BD">
      <w:pPr>
        <w:pageBreakBefore/>
        <w:widowControl w:val="0"/>
        <w:ind w:left="720"/>
        <w:jc w:val="right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pageBreakBefore/>
        <w:widowControl w:val="0"/>
        <w:ind w:left="720"/>
        <w:jc w:val="right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pageBreakBefore/>
        <w:widowControl w:val="0"/>
        <w:ind w:left="720"/>
        <w:jc w:val="right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pageBreakBefore/>
        <w:widowControl w:val="0"/>
        <w:ind w:left="720"/>
        <w:jc w:val="right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pageBreakBefore/>
        <w:widowControl w:val="0"/>
        <w:ind w:left="720"/>
        <w:jc w:val="right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pageBreakBefore/>
        <w:widowControl w:val="0"/>
        <w:ind w:left="720"/>
        <w:jc w:val="right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pageBreakBefore/>
        <w:widowControl w:val="0"/>
        <w:ind w:left="720"/>
        <w:jc w:val="right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pageBreakBefore/>
        <w:widowControl w:val="0"/>
        <w:ind w:left="720"/>
        <w:jc w:val="right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pageBreakBefore/>
        <w:widowControl w:val="0"/>
        <w:ind w:left="720"/>
        <w:jc w:val="right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pageBreakBefore/>
        <w:widowControl w:val="0"/>
        <w:ind w:left="720"/>
        <w:jc w:val="right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lastRenderedPageBreak/>
        <w:t>Утвержден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постановлением </w:t>
      </w:r>
    </w:p>
    <w:p w:rsidR="00BC33BD" w:rsidRPr="000769EB" w:rsidRDefault="00BF66D9">
      <w:pPr>
        <w:pStyle w:val="aff2"/>
        <w:ind w:left="720"/>
        <w:jc w:val="right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администрации Атамановского </w:t>
      </w:r>
      <w:proofErr w:type="gramStart"/>
      <w:r w:rsidRPr="000769EB">
        <w:rPr>
          <w:rFonts w:ascii="Arial" w:hAnsi="Arial" w:cs="Arial"/>
          <w:sz w:val="24"/>
          <w:szCs w:val="24"/>
        </w:rPr>
        <w:t>сельского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</w:t>
      </w:r>
    </w:p>
    <w:p w:rsidR="00BC33BD" w:rsidRPr="000769EB" w:rsidRDefault="00BF66D9">
      <w:pPr>
        <w:pStyle w:val="aff2"/>
        <w:ind w:left="720"/>
        <w:jc w:val="right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поселения Даниловского муниципального </w:t>
      </w:r>
    </w:p>
    <w:p w:rsidR="00BC33BD" w:rsidRPr="000769EB" w:rsidRDefault="00BF66D9">
      <w:pPr>
        <w:pStyle w:val="aff2"/>
        <w:ind w:left="720"/>
        <w:jc w:val="right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района</w:t>
      </w:r>
      <w:r w:rsidRPr="000769EB">
        <w:rPr>
          <w:rFonts w:ascii="Arial" w:hAnsi="Arial" w:cs="Arial"/>
          <w:spacing w:val="30"/>
          <w:sz w:val="24"/>
          <w:szCs w:val="24"/>
        </w:rPr>
        <w:t xml:space="preserve"> Волгоградской области</w:t>
      </w:r>
    </w:p>
    <w:p w:rsidR="00BC33BD" w:rsidRPr="000769EB" w:rsidRDefault="00BF66D9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от 06.10.2025 г. № 57-п</w:t>
      </w:r>
    </w:p>
    <w:p w:rsidR="00BC33BD" w:rsidRPr="000769EB" w:rsidRDefault="00BC33BD">
      <w:pPr>
        <w:widowControl w:val="0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pStyle w:val="ConsPlusCell"/>
        <w:ind w:firstLine="600"/>
        <w:jc w:val="center"/>
        <w:rPr>
          <w:rFonts w:cs="Arial"/>
          <w:b/>
          <w:sz w:val="24"/>
          <w:szCs w:val="24"/>
        </w:rPr>
      </w:pPr>
      <w:bookmarkStart w:id="1" w:name="Par34"/>
      <w:bookmarkEnd w:id="1"/>
      <w:r w:rsidRPr="000769EB">
        <w:rPr>
          <w:rFonts w:cs="Arial"/>
          <w:b/>
          <w:sz w:val="24"/>
          <w:szCs w:val="24"/>
        </w:rPr>
        <w:t>Административный регламент</w:t>
      </w:r>
    </w:p>
    <w:p w:rsidR="00BC33BD" w:rsidRPr="000769EB" w:rsidRDefault="00BF66D9">
      <w:pPr>
        <w:ind w:firstLine="600"/>
        <w:jc w:val="center"/>
        <w:rPr>
          <w:rFonts w:ascii="Arial" w:hAnsi="Arial" w:cs="Arial"/>
          <w:b/>
          <w:sz w:val="24"/>
          <w:szCs w:val="24"/>
        </w:rPr>
      </w:pPr>
      <w:r w:rsidRPr="000769EB">
        <w:rPr>
          <w:rFonts w:ascii="Arial" w:hAnsi="Arial" w:cs="Arial"/>
          <w:b/>
          <w:sz w:val="24"/>
          <w:szCs w:val="24"/>
        </w:rPr>
        <w:t>предоставления муниципальной услуги «Предоставление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в постоянное (бессрочное) пользование»</w:t>
      </w:r>
    </w:p>
    <w:p w:rsidR="00BC33BD" w:rsidRPr="000769EB" w:rsidRDefault="00BC33BD">
      <w:pPr>
        <w:pStyle w:val="ConsPlusCell"/>
        <w:ind w:firstLine="600"/>
        <w:jc w:val="center"/>
        <w:rPr>
          <w:rFonts w:cs="Arial"/>
          <w:b/>
          <w:sz w:val="24"/>
          <w:szCs w:val="24"/>
        </w:rPr>
      </w:pPr>
    </w:p>
    <w:p w:rsidR="00BC33BD" w:rsidRPr="000769EB" w:rsidRDefault="00BC33BD">
      <w:pPr>
        <w:pStyle w:val="ConsPlusCell"/>
        <w:ind w:firstLine="600"/>
        <w:jc w:val="center"/>
        <w:rPr>
          <w:rFonts w:cs="Arial"/>
          <w:b/>
          <w:sz w:val="24"/>
          <w:szCs w:val="24"/>
        </w:rPr>
      </w:pPr>
    </w:p>
    <w:p w:rsidR="00BC33BD" w:rsidRPr="000769EB" w:rsidRDefault="00BF66D9">
      <w:pPr>
        <w:widowControl w:val="0"/>
        <w:ind w:firstLine="60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769EB">
        <w:rPr>
          <w:rFonts w:ascii="Arial" w:hAnsi="Arial" w:cs="Arial"/>
          <w:b/>
          <w:sz w:val="24"/>
          <w:szCs w:val="24"/>
        </w:rPr>
        <w:t xml:space="preserve">1. Общие </w:t>
      </w:r>
      <w:r w:rsidRPr="000769EB">
        <w:rPr>
          <w:rFonts w:ascii="Arial" w:hAnsi="Arial" w:cs="Arial"/>
          <w:b/>
          <w:sz w:val="24"/>
          <w:szCs w:val="24"/>
        </w:rPr>
        <w:t>положения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b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1.1. Предмет регулирования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«Предоставление земельных участков, находящихся в муниципальной собственности Атамановского сельского поселения Даниловског</w:t>
      </w:r>
      <w:r w:rsidRPr="000769EB">
        <w:rPr>
          <w:rFonts w:ascii="Arial" w:hAnsi="Arial" w:cs="Arial"/>
          <w:sz w:val="24"/>
          <w:szCs w:val="24"/>
        </w:rPr>
        <w:t>о муниципального района Волгоградской области в постоянное (бессрочное) пользование»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</w:t>
      </w:r>
      <w:r w:rsidRPr="000769EB">
        <w:rPr>
          <w:rFonts w:ascii="Arial" w:hAnsi="Arial" w:cs="Arial"/>
          <w:sz w:val="24"/>
          <w:szCs w:val="24"/>
        </w:rPr>
        <w:t>ии муниципальной услуги администрацией Атамановского сельского поселения Даниловского муниципального района Волгоградской области.</w:t>
      </w:r>
      <w:proofErr w:type="gramEnd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казенные предприятия, государственные и муниципальные учреждения </w:t>
      </w:r>
      <w:r w:rsidRPr="000769EB">
        <w:rPr>
          <w:rFonts w:ascii="Arial" w:hAnsi="Arial" w:cs="Arial"/>
          <w:sz w:val="24"/>
          <w:szCs w:val="24"/>
        </w:rPr>
        <w:t>(бюджетные, казенные, автономные), центры исторического наследия президентов Российской Федерации, прекративших исполнение своих полномочий, Банк России (их представители, действующие на основании полномочий, определенных в соответствии с законодательством</w:t>
      </w:r>
      <w:r w:rsidRPr="000769EB">
        <w:rPr>
          <w:rFonts w:ascii="Arial" w:hAnsi="Arial" w:cs="Arial"/>
          <w:sz w:val="24"/>
          <w:szCs w:val="24"/>
        </w:rPr>
        <w:t xml:space="preserve"> Российской Федерации). 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1.3. Порядок информирования  заявителей о предоставлении муниципальной услуги</w:t>
      </w:r>
    </w:p>
    <w:p w:rsidR="00BC33BD" w:rsidRPr="000769EB" w:rsidRDefault="00BF66D9">
      <w:pPr>
        <w:widowControl w:val="0"/>
        <w:ind w:firstLine="851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1.3.1 Сведения о месте нахождения, контактных телефонах и графике работы </w:t>
      </w:r>
      <w:r w:rsidRPr="000769EB">
        <w:rPr>
          <w:rFonts w:ascii="Arial" w:hAnsi="Arial" w:cs="Arial"/>
          <w:sz w:val="24"/>
          <w:szCs w:val="24"/>
        </w:rPr>
        <w:t>Администрации Атамановского сельского поселения Даниловского муниципального райо</w:t>
      </w:r>
      <w:r w:rsidRPr="000769EB">
        <w:rPr>
          <w:rFonts w:ascii="Arial" w:hAnsi="Arial" w:cs="Arial"/>
          <w:sz w:val="24"/>
          <w:szCs w:val="24"/>
        </w:rPr>
        <w:t>на Волгоградской области</w:t>
      </w:r>
      <w:r w:rsidRPr="000769EB">
        <w:rPr>
          <w:rFonts w:ascii="Arial" w:hAnsi="Arial" w:cs="Arial"/>
          <w:sz w:val="24"/>
          <w:szCs w:val="24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BC33BD" w:rsidRPr="000769EB" w:rsidRDefault="00BC33B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9" w:type="dxa"/>
        <w:tblLayout w:type="fixed"/>
        <w:tblLook w:val="04A0" w:firstRow="1" w:lastRow="0" w:firstColumn="1" w:lastColumn="0" w:noHBand="0" w:noVBand="1"/>
      </w:tblPr>
      <w:tblGrid>
        <w:gridCol w:w="866"/>
        <w:gridCol w:w="2446"/>
        <w:gridCol w:w="1950"/>
        <w:gridCol w:w="1827"/>
        <w:gridCol w:w="2585"/>
      </w:tblGrid>
      <w:tr w:rsidR="00BC33BD" w:rsidRPr="000769EB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0769E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0769E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Место нахождения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График работы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Контактные телефоны</w:t>
            </w:r>
          </w:p>
        </w:tc>
      </w:tr>
      <w:tr w:rsidR="00BC33BD" w:rsidRPr="000769EB">
        <w:trPr>
          <w:trHeight w:val="280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Администрация Атамановского сельского</w:t>
            </w:r>
            <w:r w:rsidRPr="000769EB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769EB">
              <w:rPr>
                <w:rFonts w:ascii="Arial" w:hAnsi="Arial" w:cs="Arial"/>
                <w:sz w:val="24"/>
                <w:szCs w:val="24"/>
              </w:rPr>
              <w:t>403388, Волгоградская область, Даниловский район, х. Атамановка, ул. Центральная, д. 75</w:t>
            </w:r>
            <w:proofErr w:type="gramEnd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рабочие дни: понедельник – пятница с 8:00 до 16:00, перерыв с 12:00 до 13:00           выходные дни: суббота, воскресенье.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Тел.: 8(84461) 5-77-23,</w:t>
            </w:r>
          </w:p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Факс: 8(84</w:t>
            </w:r>
            <w:r w:rsidRPr="000769EB">
              <w:rPr>
                <w:rFonts w:ascii="Arial" w:hAnsi="Arial" w:cs="Arial"/>
                <w:sz w:val="24"/>
                <w:szCs w:val="24"/>
              </w:rPr>
              <w:t>461) 5-77-23.</w:t>
            </w:r>
          </w:p>
          <w:p w:rsidR="00BC33BD" w:rsidRPr="000769EB" w:rsidRDefault="00BC33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Электронный адрес: atamanovka-34@yandex.ru</w:t>
            </w:r>
          </w:p>
        </w:tc>
      </w:tr>
      <w:tr w:rsidR="00BC33BD" w:rsidRPr="000769EB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 xml:space="preserve">МБУ "МФЦ Даниловского МР </w:t>
            </w:r>
            <w:proofErr w:type="gramStart"/>
            <w:r w:rsidRPr="000769EB">
              <w:rPr>
                <w:rFonts w:ascii="Arial" w:hAnsi="Arial" w:cs="Arial"/>
                <w:sz w:val="24"/>
                <w:szCs w:val="24"/>
              </w:rPr>
              <w:lastRenderedPageBreak/>
              <w:t>ВО</w:t>
            </w:r>
            <w:proofErr w:type="gramEnd"/>
            <w:r w:rsidRPr="000769EB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lastRenderedPageBreak/>
              <w:t xml:space="preserve">403371, Волгоградская </w:t>
            </w:r>
            <w:r w:rsidRPr="000769EB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обл., Даниловский р-н, </w:t>
            </w:r>
            <w:proofErr w:type="spellStart"/>
            <w:r w:rsidRPr="000769EB">
              <w:rPr>
                <w:rFonts w:ascii="Arial" w:hAnsi="Arial" w:cs="Arial"/>
                <w:sz w:val="24"/>
                <w:szCs w:val="24"/>
              </w:rPr>
              <w:t>р.п</w:t>
            </w:r>
            <w:proofErr w:type="gramStart"/>
            <w:r w:rsidRPr="000769EB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0769EB">
              <w:rPr>
                <w:rFonts w:ascii="Arial" w:hAnsi="Arial" w:cs="Arial"/>
                <w:sz w:val="24"/>
                <w:szCs w:val="24"/>
              </w:rPr>
              <w:t>аниловка</w:t>
            </w:r>
            <w:proofErr w:type="spellEnd"/>
            <w:r w:rsidRPr="000769E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769EB">
              <w:rPr>
                <w:rFonts w:ascii="Arial" w:hAnsi="Arial" w:cs="Arial"/>
                <w:sz w:val="24"/>
                <w:szCs w:val="24"/>
              </w:rPr>
              <w:t>ул.Федорцова</w:t>
            </w:r>
            <w:proofErr w:type="spellEnd"/>
            <w:r w:rsidRPr="000769EB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lastRenderedPageBreak/>
              <w:t xml:space="preserve">вторник-пятница: с </w:t>
            </w:r>
            <w:r w:rsidRPr="000769EB">
              <w:rPr>
                <w:rFonts w:ascii="Arial" w:hAnsi="Arial" w:cs="Arial"/>
                <w:sz w:val="24"/>
                <w:szCs w:val="24"/>
              </w:rPr>
              <w:lastRenderedPageBreak/>
              <w:t>09:00 до 18:00</w:t>
            </w:r>
          </w:p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>понедельник: с 09:00 до 20:00</w:t>
            </w:r>
          </w:p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t xml:space="preserve">суббота: с 09:00 до </w:t>
            </w:r>
            <w:r w:rsidRPr="000769EB">
              <w:rPr>
                <w:rFonts w:ascii="Arial" w:hAnsi="Arial" w:cs="Arial"/>
                <w:sz w:val="24"/>
                <w:szCs w:val="24"/>
              </w:rPr>
              <w:t>15:30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lastRenderedPageBreak/>
              <w:t>Тел.: 8 (84461) 5-00-61</w:t>
            </w:r>
          </w:p>
          <w:p w:rsidR="00BC33BD" w:rsidRPr="000769EB" w:rsidRDefault="00BF6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9EB">
              <w:rPr>
                <w:rFonts w:ascii="Arial" w:hAnsi="Arial" w:cs="Arial"/>
                <w:sz w:val="24"/>
                <w:szCs w:val="24"/>
              </w:rPr>
              <w:lastRenderedPageBreak/>
              <w:t>Электронный адрес: mfc061@volganet.ru</w:t>
            </w:r>
          </w:p>
        </w:tc>
      </w:tr>
    </w:tbl>
    <w:p w:rsidR="00BC33BD" w:rsidRPr="000769EB" w:rsidRDefault="00BC33B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</w:t>
      </w:r>
      <w:r w:rsidRPr="000769EB">
        <w:rPr>
          <w:rFonts w:ascii="Arial" w:hAnsi="Arial" w:cs="Arial"/>
          <w:sz w:val="24"/>
          <w:szCs w:val="24"/>
        </w:rPr>
        <w:t>(МФЦ) Волгоградской области» (http://mfc.volganet.ru).</w:t>
      </w:r>
    </w:p>
    <w:p w:rsidR="00BC33BD" w:rsidRPr="000769EB" w:rsidRDefault="00BF66D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BC33BD" w:rsidRPr="000769EB" w:rsidRDefault="00BF66D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непосредственно в </w:t>
      </w:r>
      <w:r w:rsidRPr="000769EB">
        <w:rPr>
          <w:rFonts w:ascii="Arial" w:hAnsi="Arial" w:cs="Arial"/>
          <w:sz w:val="24"/>
          <w:szCs w:val="24"/>
        </w:rPr>
        <w:t>администрации Атамановского сельского поселения Даниловского муниципального района Волгоградс</w:t>
      </w:r>
      <w:r w:rsidRPr="000769EB">
        <w:rPr>
          <w:rFonts w:ascii="Arial" w:hAnsi="Arial" w:cs="Arial"/>
          <w:sz w:val="24"/>
          <w:szCs w:val="24"/>
        </w:rPr>
        <w:t>кой области</w:t>
      </w:r>
      <w:r w:rsidRPr="000769EB">
        <w:rPr>
          <w:rFonts w:ascii="Arial" w:hAnsi="Arial" w:cs="Arial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0769EB">
        <w:rPr>
          <w:rFonts w:ascii="Arial" w:hAnsi="Arial" w:cs="Arial"/>
          <w:sz w:val="24"/>
          <w:szCs w:val="24"/>
        </w:rPr>
        <w:t>администрации Атамановского сельского поселения Даниловского муниципального района Волгоградской области</w:t>
      </w:r>
      <w:r w:rsidRPr="000769EB">
        <w:rPr>
          <w:rFonts w:ascii="Arial" w:hAnsi="Arial" w:cs="Arial"/>
          <w:sz w:val="24"/>
          <w:szCs w:val="24"/>
        </w:rPr>
        <w:t>);</w:t>
      </w:r>
    </w:p>
    <w:p w:rsidR="00BC33BD" w:rsidRPr="000769EB" w:rsidRDefault="00BF66D9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по почте, в том числе </w:t>
      </w:r>
      <w:r w:rsidRPr="000769EB">
        <w:rPr>
          <w:rFonts w:ascii="Arial" w:hAnsi="Arial" w:cs="Arial"/>
          <w:sz w:val="24"/>
          <w:szCs w:val="24"/>
        </w:rPr>
        <w:t>электронной (atamanovka-34@yandex.ru), в случае письменного обращения заявителя;</w:t>
      </w:r>
    </w:p>
    <w:p w:rsidR="00BC33BD" w:rsidRPr="000769EB" w:rsidRDefault="00BF66D9">
      <w:pPr>
        <w:widowControl w:val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 w:rsidRPr="000769EB">
        <w:rPr>
          <w:rFonts w:ascii="Arial" w:hAnsi="Arial" w:cs="Arial"/>
          <w:sz w:val="24"/>
          <w:szCs w:val="24"/>
        </w:rPr>
        <w:t>администрации Атамановского сельского поселения Даниловского муниципального района Волгоградской области</w:t>
      </w:r>
      <w:r w:rsidRPr="000769EB">
        <w:rPr>
          <w:rFonts w:ascii="Arial" w:hAnsi="Arial" w:cs="Arial"/>
          <w:sz w:val="24"/>
          <w:szCs w:val="24"/>
        </w:rPr>
        <w:t xml:space="preserve"> (https://atamanovka-34), на Едино</w:t>
      </w:r>
      <w:r w:rsidRPr="000769EB">
        <w:rPr>
          <w:rFonts w:ascii="Arial" w:hAnsi="Arial" w:cs="Arial"/>
          <w:sz w:val="24"/>
          <w:szCs w:val="24"/>
        </w:rPr>
        <w:t>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</w:t>
      </w:r>
      <w:r w:rsidRPr="000769EB">
        <w:rPr>
          <w:rFonts w:ascii="Arial" w:hAnsi="Arial" w:cs="Arial"/>
          <w:sz w:val="24"/>
          <w:szCs w:val="24"/>
        </w:rPr>
        <w:t>ипальных услуг) (</w:t>
      </w:r>
      <w:hyperlink r:id="rId8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  <w:u w:val="none"/>
          </w:rPr>
          <w:t>www.gosuslugi.ru</w:t>
        </w:r>
      </w:hyperlink>
      <w:r w:rsidRPr="000769EB">
        <w:rPr>
          <w:rFonts w:ascii="Arial" w:hAnsi="Arial" w:cs="Arial"/>
          <w:sz w:val="24"/>
          <w:szCs w:val="24"/>
        </w:rPr>
        <w:t>).</w:t>
      </w:r>
    </w:p>
    <w:p w:rsidR="00BC33BD" w:rsidRPr="000769EB" w:rsidRDefault="00BC33BD">
      <w:pPr>
        <w:widowControl w:val="0"/>
        <w:ind w:firstLine="60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C33BD" w:rsidRPr="000769EB" w:rsidRDefault="00BF66D9">
      <w:pPr>
        <w:widowControl w:val="0"/>
        <w:ind w:firstLine="60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769EB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BC33BD" w:rsidRPr="000769EB" w:rsidRDefault="00BC33BD">
      <w:pPr>
        <w:pStyle w:val="ConsPlusNonformat"/>
        <w:ind w:firstLine="600"/>
        <w:jc w:val="both"/>
        <w:rPr>
          <w:rFonts w:ascii="Arial" w:hAnsi="Arial" w:cs="Arial"/>
          <w:b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2.1.  Наименование муниципальной услуги – «Предоставление земельных участков, находящихся в муниципальной собственности </w:t>
      </w:r>
      <w:r w:rsidRPr="000769EB">
        <w:rPr>
          <w:rFonts w:ascii="Arial" w:hAnsi="Arial" w:cs="Arial"/>
          <w:sz w:val="24"/>
          <w:szCs w:val="24"/>
        </w:rPr>
        <w:t>Атамановского сельского поселения Даниловского муниципального района Волгоградской области, в постоянное (бессрочное) пользование».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случае</w:t>
      </w:r>
      <w:proofErr w:type="gramStart"/>
      <w:r w:rsidRPr="000769EB">
        <w:rPr>
          <w:rFonts w:ascii="Arial" w:hAnsi="Arial" w:cs="Arial"/>
          <w:sz w:val="24"/>
          <w:szCs w:val="24"/>
        </w:rPr>
        <w:t>,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если земельный участок предстоит образовать или осуществить уточнение его границ в соответствии с Федеральным зако</w:t>
      </w:r>
      <w:r w:rsidRPr="000769EB">
        <w:rPr>
          <w:rFonts w:ascii="Arial" w:hAnsi="Arial" w:cs="Arial"/>
          <w:sz w:val="24"/>
          <w:szCs w:val="24"/>
        </w:rPr>
        <w:t>ном от 24.07.2007             № 221-ФЗ «О кадастровой деятельности», предоставление муниципальной услуги по предоставлению земельных участков, находящихся в муниципальной собственности Атамановского сельского поселения Даниловского муниципального района Во</w:t>
      </w:r>
      <w:r w:rsidRPr="000769EB">
        <w:rPr>
          <w:rFonts w:ascii="Arial" w:hAnsi="Arial" w:cs="Arial"/>
          <w:sz w:val="24"/>
          <w:szCs w:val="24"/>
        </w:rPr>
        <w:t>лгоградской области,  в постоянное (бессрочное) пользование без проведения торгов осуществляется с предварительным согласованием предоставления земельного участка (далее также предварительное согласование).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2.2. Муниципальная услуга предоставляется админис</w:t>
      </w:r>
      <w:r w:rsidRPr="000769EB">
        <w:rPr>
          <w:rFonts w:ascii="Arial" w:hAnsi="Arial" w:cs="Arial"/>
          <w:sz w:val="24"/>
          <w:szCs w:val="24"/>
        </w:rPr>
        <w:t>трацией Атамановского сельского поселения Даниловского муниципального района Волгоградской област</w:t>
      </w:r>
      <w:proofErr w:type="gramStart"/>
      <w:r w:rsidRPr="000769EB">
        <w:rPr>
          <w:rFonts w:ascii="Arial" w:hAnsi="Arial" w:cs="Arial"/>
          <w:sz w:val="24"/>
          <w:szCs w:val="24"/>
        </w:rPr>
        <w:t>и(</w:t>
      </w:r>
      <w:proofErr w:type="gramEnd"/>
      <w:r w:rsidRPr="000769EB">
        <w:rPr>
          <w:rFonts w:ascii="Arial" w:hAnsi="Arial" w:cs="Arial"/>
          <w:sz w:val="24"/>
          <w:szCs w:val="24"/>
        </w:rPr>
        <w:t>далее – уполномоченный орган).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2.3. Результатом предоставления муниципальной услуги  является: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решение уполномоченного органа о предварительном согласовани</w:t>
      </w:r>
      <w:r w:rsidRPr="000769EB">
        <w:rPr>
          <w:rFonts w:ascii="Arial" w:hAnsi="Arial" w:cs="Arial"/>
          <w:sz w:val="24"/>
          <w:szCs w:val="24"/>
        </w:rPr>
        <w:t>и предоставления земельного участка в постоянное (бессрочное) пользование</w:t>
      </w:r>
      <w:r w:rsidRPr="000769EB">
        <w:rPr>
          <w:rStyle w:val="FootnoteAnchor0"/>
          <w:rFonts w:ascii="Arial" w:hAnsi="Arial" w:cs="Arial"/>
          <w:b/>
          <w:color w:val="FF0000"/>
          <w:sz w:val="24"/>
          <w:szCs w:val="24"/>
        </w:rPr>
        <w:footnoteReference w:id="1"/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решение уполномоченного органа об отказе в предварительном согласовании предоставления земельного участка в постоянное (бессрочное) пользование</w:t>
      </w:r>
      <w:r w:rsidRPr="000769EB">
        <w:rPr>
          <w:rStyle w:val="FootnoteAnchor0"/>
          <w:rFonts w:ascii="Arial" w:hAnsi="Arial" w:cs="Arial"/>
          <w:b/>
          <w:color w:val="FF0000"/>
          <w:sz w:val="24"/>
          <w:szCs w:val="24"/>
        </w:rPr>
        <w:footnoteReference w:id="2"/>
      </w:r>
      <w:r w:rsidRPr="000769EB">
        <w:rPr>
          <w:rStyle w:val="FootnoteAnchor0"/>
          <w:rFonts w:ascii="Arial" w:hAnsi="Arial" w:cs="Arial"/>
          <w:b/>
          <w:color w:val="FF0000"/>
          <w:sz w:val="24"/>
          <w:szCs w:val="24"/>
        </w:rPr>
        <w:t>3</w:t>
      </w:r>
      <w:r w:rsidRPr="000769EB">
        <w:rPr>
          <w:rFonts w:ascii="Arial" w:hAnsi="Arial" w:cs="Arial"/>
          <w:sz w:val="24"/>
          <w:szCs w:val="24"/>
        </w:rPr>
        <w:t>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 решение уполномоченного орган</w:t>
      </w:r>
      <w:r w:rsidRPr="000769EB">
        <w:rPr>
          <w:rFonts w:ascii="Arial" w:hAnsi="Arial" w:cs="Arial"/>
          <w:sz w:val="24"/>
          <w:szCs w:val="24"/>
        </w:rPr>
        <w:t>а о предоставлении земельного участка в постоянное (бессрочное) пользование;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lastRenderedPageBreak/>
        <w:t>- решение уполномоченного органа об отказе в предоставлении земельного участка в постоянное (бессрочное) пользование.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BC33BD" w:rsidRPr="000769EB" w:rsidRDefault="00BF66D9">
      <w:pPr>
        <w:spacing w:line="228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2.4.1. </w:t>
      </w:r>
      <w:proofErr w:type="gramStart"/>
      <w:r w:rsidRPr="000769EB">
        <w:rPr>
          <w:rFonts w:ascii="Arial" w:hAnsi="Arial" w:cs="Arial"/>
          <w:sz w:val="24"/>
          <w:szCs w:val="24"/>
        </w:rPr>
        <w:t>Уполном</w:t>
      </w:r>
      <w:r w:rsidRPr="000769EB">
        <w:rPr>
          <w:rFonts w:ascii="Arial" w:hAnsi="Arial" w:cs="Arial"/>
          <w:sz w:val="24"/>
          <w:szCs w:val="24"/>
        </w:rPr>
        <w:t>оченный орган приостанавливает рассмотрение заявления о предварительном согласовании представления земельного участка в случае, если на дату поступления в уполномоченный орган заявления о предварительном согласовании земельного участка, образование которог</w:t>
      </w:r>
      <w:r w:rsidRPr="000769EB">
        <w:rPr>
          <w:rFonts w:ascii="Arial" w:hAnsi="Arial" w:cs="Arial"/>
          <w:sz w:val="24"/>
          <w:szCs w:val="24"/>
        </w:rPr>
        <w:t xml:space="preserve">о предусмотрено приложенной к этому заявлению схемой расположения земельного участка,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участков, образование </w:t>
      </w:r>
      <w:r w:rsidRPr="000769EB">
        <w:rPr>
          <w:rFonts w:ascii="Arial" w:hAnsi="Arial" w:cs="Arial"/>
          <w:sz w:val="24"/>
          <w:szCs w:val="24"/>
        </w:rPr>
        <w:t>которых предусмотрено этими схемами, частично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или полностью совпадает,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2.4.2. Уп</w:t>
      </w:r>
      <w:r w:rsidRPr="000769EB">
        <w:rPr>
          <w:rFonts w:ascii="Arial" w:hAnsi="Arial" w:cs="Arial"/>
          <w:sz w:val="24"/>
          <w:szCs w:val="24"/>
        </w:rPr>
        <w:t>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</w:t>
      </w:r>
      <w:r w:rsidRPr="000769EB">
        <w:rPr>
          <w:rFonts w:ascii="Arial" w:hAnsi="Arial" w:cs="Arial"/>
          <w:sz w:val="24"/>
          <w:szCs w:val="24"/>
        </w:rPr>
        <w:t>о участка.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Anchor0"/>
          <w:rFonts w:ascii="Arial" w:hAnsi="Arial" w:cs="Arial"/>
          <w:b/>
          <w:sz w:val="24"/>
          <w:szCs w:val="24"/>
        </w:rPr>
        <w:footnoteReference w:id="3"/>
      </w:r>
      <w:r w:rsidRPr="000769EB">
        <w:rPr>
          <w:rFonts w:ascii="Arial" w:hAnsi="Arial" w:cs="Arial"/>
          <w:sz w:val="24"/>
          <w:szCs w:val="24"/>
        </w:rPr>
        <w:t>В случае</w:t>
      </w:r>
      <w:proofErr w:type="gramStart"/>
      <w:r w:rsidRPr="000769EB">
        <w:rPr>
          <w:rFonts w:ascii="Arial" w:hAnsi="Arial" w:cs="Arial"/>
          <w:sz w:val="24"/>
          <w:szCs w:val="24"/>
        </w:rPr>
        <w:t>,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если требуется согласование схемы расположения земельного участка в комитете природных ресурсов, лесного хозяйства и экологии Волгоградской области решение о предварительном согласовании (об отказе в предварительном согласовании) </w:t>
      </w:r>
      <w:r w:rsidRPr="000769EB">
        <w:rPr>
          <w:rFonts w:ascii="Arial" w:hAnsi="Arial" w:cs="Arial"/>
          <w:sz w:val="24"/>
          <w:szCs w:val="24"/>
        </w:rPr>
        <w:t>предоставления земельного участка принимается уполномоченным органом и направляется заявителю не позднее 35 дней со дня поступления заявления.</w:t>
      </w:r>
    </w:p>
    <w:p w:rsidR="00BC33BD" w:rsidRPr="000769EB" w:rsidRDefault="00BF66D9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2.4.3. Уполномоченный орган рассматривает заявление о предоставлении земельного участка в постоянное (бессрочное)</w:t>
      </w:r>
      <w:r w:rsidRPr="000769EB">
        <w:rPr>
          <w:rFonts w:ascii="Arial" w:hAnsi="Arial" w:cs="Arial"/>
          <w:sz w:val="24"/>
          <w:szCs w:val="24"/>
        </w:rPr>
        <w:t xml:space="preserve"> пользование и по результатам  рассмотрения направляет заявителю решение о предоставлении земельного участка в постоянное (бессрочное) пользование или решение об отказе в предоставлении земельного участка в срок не более чем 20  дней с момента поступления </w:t>
      </w:r>
      <w:r w:rsidRPr="000769EB">
        <w:rPr>
          <w:rFonts w:ascii="Arial" w:hAnsi="Arial" w:cs="Arial"/>
          <w:sz w:val="24"/>
          <w:szCs w:val="24"/>
        </w:rPr>
        <w:t>указанного заявления в уполномоченный орган.</w:t>
      </w:r>
      <w:r w:rsidRPr="000769EB">
        <w:rPr>
          <w:rFonts w:ascii="Arial" w:hAnsi="Arial" w:cs="Arial"/>
          <w:b/>
          <w:sz w:val="24"/>
          <w:szCs w:val="24"/>
        </w:rPr>
        <w:t xml:space="preserve">   </w:t>
      </w:r>
    </w:p>
    <w:p w:rsidR="00BC33BD" w:rsidRPr="000769EB" w:rsidRDefault="00BF66D9">
      <w:pPr>
        <w:widowControl w:val="0"/>
        <w:ind w:firstLine="600"/>
        <w:jc w:val="both"/>
        <w:rPr>
          <w:rStyle w:val="FootnoteAnchor0"/>
          <w:rFonts w:ascii="Arial" w:hAnsi="Arial" w:cs="Arial"/>
          <w:b/>
          <w:color w:val="FF0000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:rsidR="00BC33BD" w:rsidRPr="000769EB" w:rsidRDefault="00BF66D9">
      <w:pPr>
        <w:widowControl w:val="0"/>
        <w:ind w:firstLine="600"/>
        <w:jc w:val="both"/>
        <w:rPr>
          <w:rStyle w:val="FootnoteAnchor0"/>
          <w:rFonts w:ascii="Arial" w:hAnsi="Arial" w:cs="Arial"/>
          <w:b/>
          <w:color w:val="FF0000"/>
          <w:sz w:val="24"/>
          <w:szCs w:val="24"/>
        </w:rPr>
      </w:pPr>
      <w:r w:rsidRPr="000769EB">
        <w:rPr>
          <w:rStyle w:val="FootnoteAnchor0"/>
          <w:rFonts w:ascii="Arial" w:hAnsi="Arial" w:cs="Arial"/>
          <w:b/>
          <w:color w:val="FF0000"/>
          <w:sz w:val="24"/>
          <w:szCs w:val="24"/>
        </w:rPr>
        <w:t>3</w:t>
      </w:r>
      <w:r w:rsidRPr="000769EB">
        <w:rPr>
          <w:rFonts w:ascii="Arial" w:hAnsi="Arial" w:cs="Arial"/>
          <w:sz w:val="24"/>
          <w:szCs w:val="24"/>
        </w:rPr>
        <w:t>2.5.1. Исчерпывающий перечень документов, которые заявитель должен представить самостоятельно для предварительного</w:t>
      </w:r>
      <w:r w:rsidRPr="000769EB">
        <w:rPr>
          <w:rFonts w:ascii="Arial" w:hAnsi="Arial" w:cs="Arial"/>
          <w:sz w:val="24"/>
          <w:szCs w:val="24"/>
        </w:rPr>
        <w:t xml:space="preserve"> согласования предоставления земельного участка в постоянное (бессрочное) пользование (далее также – предварительное согласование):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Anchor0"/>
          <w:rFonts w:ascii="Arial" w:hAnsi="Arial" w:cs="Arial"/>
          <w:b/>
          <w:color w:val="FF0000"/>
          <w:sz w:val="24"/>
          <w:szCs w:val="24"/>
        </w:rPr>
        <w:t>3</w:t>
      </w:r>
      <w:r w:rsidRPr="000769EB">
        <w:rPr>
          <w:rFonts w:ascii="Arial" w:hAnsi="Arial" w:cs="Arial"/>
          <w:sz w:val="24"/>
          <w:szCs w:val="24"/>
        </w:rPr>
        <w:t>2.5.1.1 Заявление о предварительном согласовании предоставления земельного участка (далее – заявление о предварительном сог</w:t>
      </w:r>
      <w:r w:rsidRPr="000769EB">
        <w:rPr>
          <w:rFonts w:ascii="Arial" w:hAnsi="Arial" w:cs="Arial"/>
          <w:sz w:val="24"/>
          <w:szCs w:val="24"/>
        </w:rPr>
        <w:t xml:space="preserve">ласовании) по форме согласно приложению 1 к настоящему административному регламенту**, в котором должны быть указаны: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1) наименование и место нахождения заявителя, а также государственный регистрационный номер записи о государственной регистрации юридичес</w:t>
      </w:r>
      <w:r w:rsidRPr="000769EB">
        <w:rPr>
          <w:rFonts w:ascii="Arial" w:hAnsi="Arial" w:cs="Arial"/>
          <w:sz w:val="24"/>
          <w:szCs w:val="24"/>
        </w:rPr>
        <w:t>кого лица в едином государственном реестре юридических лиц и идентификационный номер налогоплательщика;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2) кадастровый номер земельного участка, </w:t>
      </w:r>
      <w:proofErr w:type="gramStart"/>
      <w:r w:rsidRPr="000769EB">
        <w:rPr>
          <w:rFonts w:ascii="Arial" w:hAnsi="Arial" w:cs="Arial"/>
          <w:sz w:val="24"/>
          <w:szCs w:val="24"/>
        </w:rPr>
        <w:t>заявление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о предварительном согласовании предоставления которого подано (далее - испрашиваемый земельный участо</w:t>
      </w:r>
      <w:r w:rsidRPr="000769EB">
        <w:rPr>
          <w:rFonts w:ascii="Arial" w:hAnsi="Arial" w:cs="Arial"/>
          <w:sz w:val="24"/>
          <w:szCs w:val="24"/>
        </w:rPr>
        <w:t xml:space="preserve">к), в случае, если границы такого земельного участка подлежат уточнению в соответствии с Федеральным законом «О государственной регистрации недвижимости»;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3) реквизиты решения об утверждении проекта межевания территории, если образование испрашиваемого </w:t>
      </w:r>
      <w:r w:rsidRPr="000769EB">
        <w:rPr>
          <w:rFonts w:ascii="Arial" w:hAnsi="Arial" w:cs="Arial"/>
          <w:sz w:val="24"/>
          <w:szCs w:val="24"/>
        </w:rPr>
        <w:t>земельного участка предусмотрено указанным проектом;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4) кадастровый номер земельного участка или кадастровые номера земельных участков, из которых в соответствии с проектом межевания территории, со схемой </w:t>
      </w:r>
      <w:r w:rsidRPr="000769EB">
        <w:rPr>
          <w:rFonts w:ascii="Arial" w:hAnsi="Arial" w:cs="Arial"/>
          <w:sz w:val="24"/>
          <w:szCs w:val="24"/>
        </w:rPr>
        <w:lastRenderedPageBreak/>
        <w:t>расположения земельного участка или с проектной док</w:t>
      </w:r>
      <w:r w:rsidRPr="000769EB">
        <w:rPr>
          <w:rFonts w:ascii="Arial" w:hAnsi="Arial" w:cs="Arial"/>
          <w:sz w:val="24"/>
          <w:szCs w:val="24"/>
        </w:rPr>
        <w:t>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5) вид права, на котором заявитель желает приобрести земельный </w:t>
      </w:r>
      <w:r w:rsidRPr="000769EB">
        <w:rPr>
          <w:rFonts w:ascii="Arial" w:hAnsi="Arial" w:cs="Arial"/>
          <w:sz w:val="24"/>
          <w:szCs w:val="24"/>
        </w:rPr>
        <w:t>участок, если предоставление земельного участка возможно на нескольких видах прав;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6) цель использования земельного участка;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7) реквизиты решения об изъятии земельного участка для государственных или муниципальных ну</w:t>
      </w:r>
      <w:proofErr w:type="gramStart"/>
      <w:r w:rsidRPr="000769EB">
        <w:rPr>
          <w:rFonts w:ascii="Arial" w:hAnsi="Arial" w:cs="Arial"/>
          <w:sz w:val="24"/>
          <w:szCs w:val="24"/>
        </w:rPr>
        <w:t>жд в сл</w:t>
      </w:r>
      <w:proofErr w:type="gramEnd"/>
      <w:r w:rsidRPr="000769EB">
        <w:rPr>
          <w:rFonts w:ascii="Arial" w:hAnsi="Arial" w:cs="Arial"/>
          <w:sz w:val="24"/>
          <w:szCs w:val="24"/>
        </w:rPr>
        <w:t>учае, если земельный участок пред</w:t>
      </w:r>
      <w:r w:rsidRPr="000769EB">
        <w:rPr>
          <w:rFonts w:ascii="Arial" w:hAnsi="Arial" w:cs="Arial"/>
          <w:sz w:val="24"/>
          <w:szCs w:val="24"/>
        </w:rPr>
        <w:t>оставляется взамен земельного участка, изымаемого для государственных или муниципальных нужд;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</w:t>
      </w:r>
      <w:r w:rsidRPr="000769EB">
        <w:rPr>
          <w:rFonts w:ascii="Arial" w:hAnsi="Arial" w:cs="Arial"/>
          <w:sz w:val="24"/>
          <w:szCs w:val="24"/>
        </w:rPr>
        <w:t xml:space="preserve"> для размещения объектов, предусмотренных </w:t>
      </w:r>
      <w:proofErr w:type="gramStart"/>
      <w:r w:rsidRPr="000769EB">
        <w:rPr>
          <w:rFonts w:ascii="Arial" w:hAnsi="Arial" w:cs="Arial"/>
          <w:sz w:val="24"/>
          <w:szCs w:val="24"/>
        </w:rPr>
        <w:t>указанными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документом и (или) проектом;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9) почтовый адрес и (или) адрес электронной почты для связи с заявителем.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Примерная форма заявления о предварительном согласовании в электронной форме размещается уполномочен</w:t>
      </w:r>
      <w:r w:rsidRPr="000769EB">
        <w:rPr>
          <w:rFonts w:ascii="Arial" w:hAnsi="Arial" w:cs="Arial"/>
          <w:sz w:val="24"/>
          <w:szCs w:val="24"/>
        </w:rPr>
        <w:t>ным органом на официальном сайте уполномоченного органа в сети «Интернет» (далее - официальный сайт) с возможностью его бесплатного копирования.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Заявление о предварительном согласовании в форме электронного документа представляется в уполномоченный орган п</w:t>
      </w:r>
      <w:r w:rsidRPr="000769EB">
        <w:rPr>
          <w:rFonts w:ascii="Arial" w:hAnsi="Arial" w:cs="Arial"/>
          <w:sz w:val="24"/>
          <w:szCs w:val="24"/>
        </w:rPr>
        <w:t>о выбору заявителя: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путем направления электронного документа в уполномоченный</w:t>
      </w:r>
      <w:r w:rsidRPr="000769EB">
        <w:rPr>
          <w:rFonts w:ascii="Arial" w:hAnsi="Arial" w:cs="Arial"/>
          <w:sz w:val="24"/>
          <w:szCs w:val="24"/>
        </w:rPr>
        <w:t xml:space="preserve"> орган на официальную электронную почту.  </w:t>
      </w:r>
      <w:bookmarkStart w:id="2" w:name="Par3"/>
      <w:bookmarkEnd w:id="2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виде бумажного документа</w:t>
      </w:r>
      <w:r w:rsidRPr="000769EB">
        <w:rPr>
          <w:rFonts w:ascii="Arial" w:hAnsi="Arial" w:cs="Arial"/>
          <w:sz w:val="24"/>
          <w:szCs w:val="24"/>
        </w:rPr>
        <w:t>, который заявитель получает непосредственно при личном обращении;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виде электронного документа, размещенного на официальном сайте, ссылка</w:t>
      </w:r>
      <w:r w:rsidRPr="000769EB">
        <w:rPr>
          <w:rFonts w:ascii="Arial" w:hAnsi="Arial" w:cs="Arial"/>
          <w:sz w:val="24"/>
          <w:szCs w:val="24"/>
        </w:rPr>
        <w:t xml:space="preserve"> на который направляется уполномоченным органом заявителю посредством электронной почты;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В дополнение к указанным способам в заявлении о пре</w:t>
      </w:r>
      <w:r w:rsidRPr="000769EB">
        <w:rPr>
          <w:rFonts w:ascii="Arial" w:hAnsi="Arial" w:cs="Arial"/>
          <w:sz w:val="24"/>
          <w:szCs w:val="24"/>
        </w:rPr>
        <w:t>дварительном согласовании в форме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электронного документа указывается способ предоставления результатов рассмотрения заявления уполномоченным органом в виде бумажного документа, который заявитель получает непосредственно при личном обращении, либо который н</w:t>
      </w:r>
      <w:r w:rsidRPr="000769EB">
        <w:rPr>
          <w:rFonts w:ascii="Arial" w:hAnsi="Arial" w:cs="Arial"/>
          <w:sz w:val="24"/>
          <w:szCs w:val="24"/>
        </w:rPr>
        <w:t>аправляется уполномоченным органом заявителю посредством почтового отправления.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(неквали</w:t>
      </w:r>
      <w:r w:rsidRPr="000769EB">
        <w:rPr>
          <w:rFonts w:ascii="Arial" w:hAnsi="Arial" w:cs="Arial"/>
          <w:sz w:val="24"/>
          <w:szCs w:val="24"/>
        </w:rPr>
        <w:t>фицированной) электронной подписью: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лица, действующего от имени юридического лица без доверенности;</w:t>
      </w:r>
    </w:p>
    <w:p w:rsidR="00BC33BD" w:rsidRPr="000769EB" w:rsidRDefault="00BF66D9">
      <w:pPr>
        <w:ind w:firstLine="600"/>
        <w:jc w:val="both"/>
        <w:rPr>
          <w:rStyle w:val="FootnoteAnchor0"/>
          <w:rFonts w:ascii="Arial" w:hAnsi="Arial" w:cs="Arial"/>
          <w:b/>
          <w:color w:val="FF0000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Anchor0"/>
          <w:rFonts w:ascii="Arial" w:hAnsi="Arial" w:cs="Arial"/>
          <w:b/>
          <w:color w:val="FF0000"/>
          <w:sz w:val="24"/>
          <w:szCs w:val="24"/>
        </w:rPr>
        <w:t>3</w:t>
      </w:r>
      <w:r w:rsidRPr="000769EB">
        <w:rPr>
          <w:rFonts w:ascii="Arial" w:hAnsi="Arial" w:cs="Arial"/>
          <w:sz w:val="24"/>
          <w:szCs w:val="24"/>
        </w:rPr>
        <w:t>2.5.1.2. К з</w:t>
      </w:r>
      <w:r w:rsidRPr="000769EB">
        <w:rPr>
          <w:rFonts w:ascii="Arial" w:hAnsi="Arial" w:cs="Arial"/>
          <w:sz w:val="24"/>
          <w:szCs w:val="24"/>
        </w:rPr>
        <w:t>аявлению о предварительном согласовании должны быть приложены следующие документы: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1) документы, предусмотренные Перечнем, утвержденным приказом Федеральной службы государственной регистрации, кадастра и картографии от </w:t>
      </w:r>
      <w:r w:rsidRPr="000769EB">
        <w:rPr>
          <w:rFonts w:ascii="Arial" w:hAnsi="Arial" w:cs="Arial"/>
          <w:sz w:val="24"/>
          <w:szCs w:val="24"/>
        </w:rPr>
        <w:lastRenderedPageBreak/>
        <w:t xml:space="preserve">02.09.2020 № </w:t>
      </w:r>
      <w:proofErr w:type="gramStart"/>
      <w:r w:rsidRPr="000769EB">
        <w:rPr>
          <w:rFonts w:ascii="Arial" w:hAnsi="Arial" w:cs="Arial"/>
          <w:sz w:val="24"/>
          <w:szCs w:val="24"/>
        </w:rPr>
        <w:t>П</w:t>
      </w:r>
      <w:proofErr w:type="gramEnd"/>
      <w:r w:rsidRPr="000769EB">
        <w:rPr>
          <w:rFonts w:ascii="Arial" w:hAnsi="Arial" w:cs="Arial"/>
          <w:sz w:val="24"/>
          <w:szCs w:val="24"/>
        </w:rPr>
        <w:t>/0321 «Об утверждении п</w:t>
      </w:r>
      <w:r w:rsidRPr="000769EB">
        <w:rPr>
          <w:rFonts w:ascii="Arial" w:hAnsi="Arial" w:cs="Arial"/>
          <w:sz w:val="24"/>
          <w:szCs w:val="24"/>
        </w:rPr>
        <w:t>еречня документов, подтверждающих право заявителя на приобретение земельного участка без проведения торгов» (далее – Перечень), подтверждающие право заявителя на предоставление земельного участка в соответствии с целями использования земельного участка</w:t>
      </w:r>
      <w:r w:rsidRPr="000769EB">
        <w:rPr>
          <w:rStyle w:val="FootnoteAnchor0"/>
          <w:rFonts w:ascii="Arial" w:hAnsi="Arial" w:cs="Arial"/>
          <w:b/>
          <w:strike/>
          <w:sz w:val="24"/>
          <w:szCs w:val="24"/>
        </w:rPr>
        <w:footnoteReference w:id="4"/>
      </w:r>
      <w:r w:rsidRPr="000769EB">
        <w:rPr>
          <w:rFonts w:ascii="Arial" w:hAnsi="Arial" w:cs="Arial"/>
          <w:sz w:val="24"/>
          <w:szCs w:val="24"/>
        </w:rPr>
        <w:t>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</w:t>
      </w:r>
      <w:r w:rsidRPr="000769EB">
        <w:rPr>
          <w:rFonts w:ascii="Arial" w:hAnsi="Arial" w:cs="Arial"/>
          <w:sz w:val="24"/>
          <w:szCs w:val="24"/>
        </w:rPr>
        <w:t>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3) проектная документация лесных </w:t>
      </w:r>
      <w:r w:rsidRPr="000769EB">
        <w:rPr>
          <w:rFonts w:ascii="Arial" w:hAnsi="Arial" w:cs="Arial"/>
          <w:sz w:val="24"/>
          <w:szCs w:val="24"/>
        </w:rPr>
        <w:t>участков в случае, если подано заявление о предварительном согласовании предоставления лесного участка;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4)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</w:t>
      </w:r>
      <w:r w:rsidRPr="000769EB">
        <w:rPr>
          <w:rFonts w:ascii="Arial" w:hAnsi="Arial" w:cs="Arial"/>
          <w:sz w:val="24"/>
          <w:szCs w:val="24"/>
        </w:rPr>
        <w:t xml:space="preserve">ителя.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2.5.2. Исчерпывающий перечень д</w:t>
      </w:r>
      <w:r w:rsidRPr="000769EB">
        <w:rPr>
          <w:rFonts w:ascii="Arial" w:hAnsi="Arial" w:cs="Arial"/>
          <w:sz w:val="24"/>
          <w:szCs w:val="24"/>
        </w:rPr>
        <w:t>окументов, которые заявитель должен представить самостоятельно для предоставления земельного участка в постоянное (бессрочное) пользование.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2.5.2.1. Заявление о предоставлении земельного участка в постоянное (бессрочное) пользование по форме согласно </w:t>
      </w:r>
      <w:r w:rsidRPr="000769EB">
        <w:rPr>
          <w:rFonts w:ascii="Arial" w:hAnsi="Arial" w:cs="Arial"/>
          <w:sz w:val="24"/>
          <w:szCs w:val="24"/>
        </w:rPr>
        <w:t>приложению 2 к настоящему административному регламенту**, в котором должны быть указаны: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1) наименование и место нахождения заявителя, а также государственный регистрационный номер записи о государственной регистрации юридического лица в едином государстве</w:t>
      </w:r>
      <w:r w:rsidRPr="000769EB">
        <w:rPr>
          <w:rFonts w:ascii="Arial" w:hAnsi="Arial" w:cs="Arial"/>
          <w:sz w:val="24"/>
          <w:szCs w:val="24"/>
        </w:rPr>
        <w:t>нном реестре юридических лиц, идентификационный номер налогоплательщика;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2) кадастровый номер испрашиваемого земельного участка;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3) вид права, на котором заявитель желает приобрести земельный участок, если предоставление земельного участка указанному заяви</w:t>
      </w:r>
      <w:r w:rsidRPr="000769EB">
        <w:rPr>
          <w:rFonts w:ascii="Arial" w:hAnsi="Arial" w:cs="Arial"/>
          <w:sz w:val="24"/>
          <w:szCs w:val="24"/>
        </w:rPr>
        <w:t>телю допускается на нескольких видах прав;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4) реквизиты решения об изъятии земельного участка для государственных или муниципальных ну</w:t>
      </w:r>
      <w:proofErr w:type="gramStart"/>
      <w:r w:rsidRPr="000769EB">
        <w:rPr>
          <w:rFonts w:ascii="Arial" w:hAnsi="Arial" w:cs="Arial"/>
          <w:sz w:val="24"/>
          <w:szCs w:val="24"/>
        </w:rPr>
        <w:t>жд в сл</w:t>
      </w:r>
      <w:proofErr w:type="gramEnd"/>
      <w:r w:rsidRPr="000769EB">
        <w:rPr>
          <w:rFonts w:ascii="Arial" w:hAnsi="Arial" w:cs="Arial"/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</w:t>
      </w:r>
      <w:r w:rsidRPr="000769EB">
        <w:rPr>
          <w:rFonts w:ascii="Arial" w:hAnsi="Arial" w:cs="Arial"/>
          <w:sz w:val="24"/>
          <w:szCs w:val="24"/>
        </w:rPr>
        <w:t>льных нужд;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5) цель использования земельного участка;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6)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</w:t>
      </w:r>
      <w:r w:rsidRPr="000769EB">
        <w:rPr>
          <w:rFonts w:ascii="Arial" w:hAnsi="Arial" w:cs="Arial"/>
          <w:sz w:val="24"/>
          <w:szCs w:val="24"/>
        </w:rPr>
        <w:t>х этим документом и (или) этим проектом;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7)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8) почтовый</w:t>
      </w:r>
      <w:r w:rsidRPr="000769EB">
        <w:rPr>
          <w:rFonts w:ascii="Arial" w:hAnsi="Arial" w:cs="Arial"/>
          <w:sz w:val="24"/>
          <w:szCs w:val="24"/>
        </w:rPr>
        <w:t xml:space="preserve"> адрес и (или) адрес электронной почты для связи с заявителем.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Примерная форма заявления о предоставлении земельного участка в постоянное (бессрочное) пользование в электронной форме размещается уполномоченным органом на официальном сайте уполномоченного о</w:t>
      </w:r>
      <w:r w:rsidRPr="000769EB">
        <w:rPr>
          <w:rFonts w:ascii="Arial" w:hAnsi="Arial" w:cs="Arial"/>
          <w:sz w:val="24"/>
          <w:szCs w:val="24"/>
        </w:rPr>
        <w:t>ргана в сети «Интернет» (далее - официальный сайт) с возможностью его бесплатного копирования.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Заявление о предоставлении земельного участка в постоянное (бессрочное) пользование в форме электронного документа представляется в уполномоченный орган по выбор</w:t>
      </w:r>
      <w:r w:rsidRPr="000769EB">
        <w:rPr>
          <w:rFonts w:ascii="Arial" w:hAnsi="Arial" w:cs="Arial"/>
          <w:sz w:val="24"/>
          <w:szCs w:val="24"/>
        </w:rPr>
        <w:t>у заявителя: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lastRenderedPageBreak/>
        <w:t xml:space="preserve">- путем направления электронного документа в уполномоченный орган </w:t>
      </w:r>
      <w:r w:rsidRPr="000769EB">
        <w:rPr>
          <w:rFonts w:ascii="Arial" w:hAnsi="Arial" w:cs="Arial"/>
          <w:sz w:val="24"/>
          <w:szCs w:val="24"/>
        </w:rPr>
        <w:t xml:space="preserve">на официальную электронную почту. 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заявлении о предоставлении земельного участка в постоянное (бессрочное) пользование в форме электронного документа указывается один из следующих способов предоставления результатов рассмотрения заявления уполномоченным</w:t>
      </w:r>
      <w:r w:rsidRPr="000769EB">
        <w:rPr>
          <w:rFonts w:ascii="Arial" w:hAnsi="Arial" w:cs="Arial"/>
          <w:sz w:val="24"/>
          <w:szCs w:val="24"/>
        </w:rPr>
        <w:t xml:space="preserve"> органом: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виде электронного документа, разме</w:t>
      </w:r>
      <w:r w:rsidRPr="000769EB">
        <w:rPr>
          <w:rFonts w:ascii="Arial" w:hAnsi="Arial" w:cs="Arial"/>
          <w:sz w:val="24"/>
          <w:szCs w:val="24"/>
        </w:rPr>
        <w:t>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В дополнение к </w:t>
      </w:r>
      <w:r w:rsidRPr="000769EB">
        <w:rPr>
          <w:rFonts w:ascii="Arial" w:hAnsi="Arial" w:cs="Arial"/>
          <w:sz w:val="24"/>
          <w:szCs w:val="24"/>
        </w:rPr>
        <w:t xml:space="preserve">указанным способам в заявлении о предоставлении земельного участка в постоянное (бессрочное)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документа, </w:t>
      </w:r>
      <w:r w:rsidRPr="000769EB">
        <w:rPr>
          <w:rFonts w:ascii="Arial" w:hAnsi="Arial" w:cs="Arial"/>
          <w:sz w:val="24"/>
          <w:szCs w:val="24"/>
        </w:rPr>
        <w:t>который заявитель получает непосредственно при личном обращении, либо который направляется уполномоченным органом заявителю посредством почтового отправления.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Заявление о предоставлении земельного участка в постоянное (бессрочное) пользование в форме элект</w:t>
      </w:r>
      <w:r w:rsidRPr="000769EB">
        <w:rPr>
          <w:rFonts w:ascii="Arial" w:hAnsi="Arial" w:cs="Arial"/>
          <w:sz w:val="24"/>
          <w:szCs w:val="24"/>
        </w:rPr>
        <w:t>ронного документа подписывается по выбору заявителя простой электронной подписью либо усиленной квалифицированной (неквалифицированной) электронной подписью: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лица, действующего от имени юридического лица без доверенности;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представителя юридического лиц</w:t>
      </w:r>
      <w:r w:rsidRPr="000769EB">
        <w:rPr>
          <w:rFonts w:ascii="Arial" w:hAnsi="Arial" w:cs="Arial"/>
          <w:sz w:val="24"/>
          <w:szCs w:val="24"/>
        </w:rPr>
        <w:t>а, действующего на основании доверенности, выданной в соответствии с законодательством Российской Федерации.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2.5.2.2. К заявлению о предоставлении земельного участка в постоянное (бессрочное) пользование должны быть представлены следующие документы: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1) док</w:t>
      </w:r>
      <w:r w:rsidRPr="000769EB">
        <w:rPr>
          <w:rFonts w:ascii="Arial" w:hAnsi="Arial" w:cs="Arial"/>
          <w:sz w:val="24"/>
          <w:szCs w:val="24"/>
        </w:rPr>
        <w:t>ументы, предусмотренные Перечнем, подтверждающие право заявителя на предоставление земельного участка в соответствии с целями использования земельного участка;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2) документ, подтверждающий полномочия представителя заявителя, в случае, если с заявлением о пр</w:t>
      </w:r>
      <w:r w:rsidRPr="000769EB">
        <w:rPr>
          <w:rFonts w:ascii="Arial" w:hAnsi="Arial" w:cs="Arial"/>
          <w:sz w:val="24"/>
          <w:szCs w:val="24"/>
        </w:rPr>
        <w:t>едоставлении земельного участка обращается представитель заявителя.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Предоставление данных документов не требуется в случае, если они направлялись в уполномоченный орган с заявлением о предварительном согласовании предоставления земельного участка, по итога</w:t>
      </w:r>
      <w:r w:rsidRPr="000769EB">
        <w:rPr>
          <w:rFonts w:ascii="Arial" w:hAnsi="Arial" w:cs="Arial"/>
          <w:sz w:val="24"/>
          <w:szCs w:val="24"/>
        </w:rPr>
        <w:t>м рассмотрения которого принято решение о предварительном согласовании предоставления земельного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2.5.3. Перечень документов (информации), которые заявитель вправе представить по собственной инициативе.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Заявитель вправе представить в уполномоченный</w:t>
      </w:r>
      <w:r w:rsidRPr="000769EB">
        <w:rPr>
          <w:rFonts w:ascii="Arial" w:hAnsi="Arial" w:cs="Arial"/>
          <w:sz w:val="24"/>
          <w:szCs w:val="24"/>
        </w:rPr>
        <w:t xml:space="preserve"> орган по собственной инициативе следующие документы (информацию):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1) выписку из Единого государственного реестра недвижимости (ЕГРН) об объекте недвижимости (об испрашиваемом земельном участке);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2) выписку из Единого государственного реестра юридических л</w:t>
      </w:r>
      <w:r w:rsidRPr="000769EB">
        <w:rPr>
          <w:rFonts w:ascii="Arial" w:hAnsi="Arial" w:cs="Arial"/>
          <w:sz w:val="24"/>
          <w:szCs w:val="24"/>
        </w:rPr>
        <w:t>иц (ЕГРЮЛ) о юридическом лице, являющемся заявителем.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</w:t>
      </w:r>
      <w:r w:rsidRPr="000769EB">
        <w:rPr>
          <w:rFonts w:ascii="Arial" w:hAnsi="Arial" w:cs="Arial"/>
          <w:sz w:val="24"/>
          <w:szCs w:val="24"/>
        </w:rPr>
        <w:t>домственного информационного взаимодействия.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lastRenderedPageBreak/>
        <w:t>Выписка из ЕГРН об объекте недвижимости (об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</w:t>
      </w:r>
      <w:r w:rsidRPr="000769EB">
        <w:rPr>
          <w:rFonts w:ascii="Arial" w:hAnsi="Arial" w:cs="Arial"/>
          <w:sz w:val="24"/>
          <w:szCs w:val="24"/>
        </w:rPr>
        <w:t xml:space="preserve">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</w:t>
      </w:r>
      <w:proofErr w:type="gramStart"/>
      <w:r w:rsidRPr="000769EB">
        <w:rPr>
          <w:rFonts w:ascii="Arial" w:hAnsi="Arial" w:cs="Arial"/>
          <w:sz w:val="24"/>
          <w:szCs w:val="24"/>
        </w:rPr>
        <w:t>В случае если право на здание, сооружение, объ</w:t>
      </w:r>
      <w:r w:rsidRPr="000769EB">
        <w:rPr>
          <w:rFonts w:ascii="Arial" w:hAnsi="Arial" w:cs="Arial"/>
          <w:sz w:val="24"/>
          <w:szCs w:val="24"/>
        </w:rPr>
        <w:t>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незавершенного строит</w:t>
      </w:r>
      <w:r w:rsidRPr="000769EB">
        <w:rPr>
          <w:rFonts w:ascii="Arial" w:hAnsi="Arial" w:cs="Arial"/>
          <w:sz w:val="24"/>
          <w:szCs w:val="24"/>
        </w:rPr>
        <w:t>ельства, расположенном на испрашиваемом земельном участке) не прилагается к заявлению о приобретении прав на земельный участок и не запрашивается уполномоченным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органом посредством межведомственного информационного взаимодействия.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2.5.4. </w:t>
      </w:r>
      <w:proofErr w:type="gramStart"/>
      <w:r w:rsidRPr="000769EB">
        <w:rPr>
          <w:rFonts w:ascii="Arial" w:hAnsi="Arial" w:cs="Arial"/>
          <w:sz w:val="24"/>
          <w:szCs w:val="24"/>
        </w:rPr>
        <w:t>Заявления и докуме</w:t>
      </w:r>
      <w:r w:rsidRPr="000769EB">
        <w:rPr>
          <w:rFonts w:ascii="Arial" w:hAnsi="Arial" w:cs="Arial"/>
          <w:sz w:val="24"/>
          <w:szCs w:val="24"/>
        </w:rPr>
        <w:t>нты, указанные в пунктах 2.5.1-2.5.3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</w:t>
      </w:r>
      <w:r w:rsidRPr="000769EB">
        <w:rPr>
          <w:rFonts w:ascii="Arial" w:hAnsi="Arial" w:cs="Arial"/>
          <w:sz w:val="24"/>
          <w:szCs w:val="24"/>
        </w:rPr>
        <w:t>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«Интернет», в том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69EB">
        <w:rPr>
          <w:rFonts w:ascii="Arial" w:hAnsi="Arial" w:cs="Arial"/>
          <w:sz w:val="24"/>
          <w:szCs w:val="24"/>
        </w:rPr>
        <w:t>числе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с использованием </w:t>
      </w:r>
      <w:bookmarkStart w:id="3" w:name="OLE_LINK1"/>
      <w:r w:rsidRPr="000769EB">
        <w:rPr>
          <w:rFonts w:ascii="Arial" w:hAnsi="Arial" w:cs="Arial"/>
          <w:sz w:val="24"/>
          <w:szCs w:val="24"/>
        </w:rPr>
        <w:t>Единого портала государственных и муниципальных у</w:t>
      </w:r>
      <w:r w:rsidRPr="000769EB">
        <w:rPr>
          <w:rFonts w:ascii="Arial" w:hAnsi="Arial" w:cs="Arial"/>
          <w:sz w:val="24"/>
          <w:szCs w:val="24"/>
        </w:rPr>
        <w:t>слуг</w:t>
      </w:r>
      <w:bookmarkEnd w:id="3"/>
      <w:r w:rsidRPr="000769EB">
        <w:rPr>
          <w:rFonts w:ascii="Arial" w:hAnsi="Arial" w:cs="Arial"/>
          <w:sz w:val="24"/>
          <w:szCs w:val="24"/>
        </w:rPr>
        <w:t xml:space="preserve"> либо путем направления электронного документа в уполномоченный орган на официальную электронную почту. 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Подготовка и представление схемы расположения земельного участка осуществляется в форме электронного документа.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Подготовка схемы ра</w:t>
      </w:r>
      <w:r w:rsidRPr="000769EB">
        <w:rPr>
          <w:rFonts w:ascii="Arial" w:hAnsi="Arial" w:cs="Arial"/>
          <w:sz w:val="24"/>
          <w:szCs w:val="24"/>
        </w:rPr>
        <w:t>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</w:t>
      </w:r>
      <w:r w:rsidRPr="000769EB">
        <w:rPr>
          <w:rFonts w:ascii="Arial" w:hAnsi="Arial" w:cs="Arial"/>
          <w:sz w:val="24"/>
          <w:szCs w:val="24"/>
        </w:rPr>
        <w:t xml:space="preserve"> системы пространственных данных, или иных технологических и программных средств.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</w:t>
      </w:r>
      <w:r w:rsidRPr="000769EB">
        <w:rPr>
          <w:rFonts w:ascii="Arial" w:hAnsi="Arial" w:cs="Arial"/>
          <w:sz w:val="24"/>
          <w:szCs w:val="24"/>
        </w:rPr>
        <w:t>твующего соглашения о взаимодействии.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BC33BD" w:rsidRPr="000769EB" w:rsidRDefault="00BF66D9">
      <w:pPr>
        <w:pStyle w:val="ConsPlusNormal"/>
        <w:ind w:firstLine="55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2.5.5. Уполномоченный орган не вправе требовать от заявителя:</w:t>
      </w:r>
    </w:p>
    <w:p w:rsidR="00BC33BD" w:rsidRPr="000769EB" w:rsidRDefault="00BF66D9">
      <w:pPr>
        <w:pStyle w:val="ConsPlusNormal"/>
        <w:ind w:firstLine="55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 xml:space="preserve">1) представления документов и </w:t>
      </w:r>
      <w:r w:rsidRPr="000769EB">
        <w:rPr>
          <w:rFonts w:cs="Arial"/>
          <w:sz w:val="24"/>
          <w:szCs w:val="24"/>
        </w:rPr>
        <w:t>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BC33BD" w:rsidRPr="000769EB" w:rsidRDefault="00BF66D9">
      <w:pPr>
        <w:pStyle w:val="ConsPlusNormal"/>
        <w:ind w:firstLine="550"/>
        <w:jc w:val="both"/>
        <w:rPr>
          <w:rFonts w:cs="Arial"/>
          <w:sz w:val="24"/>
          <w:szCs w:val="24"/>
        </w:rPr>
      </w:pPr>
      <w:proofErr w:type="gramStart"/>
      <w:r w:rsidRPr="000769EB">
        <w:rPr>
          <w:rFonts w:cs="Arial"/>
          <w:sz w:val="24"/>
          <w:szCs w:val="24"/>
        </w:rPr>
        <w:t>2) представления документов и информации, кот</w:t>
      </w:r>
      <w:r w:rsidRPr="000769EB">
        <w:rPr>
          <w:rFonts w:cs="Arial"/>
          <w:sz w:val="24"/>
          <w:szCs w:val="24"/>
        </w:rPr>
        <w:t>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</w:t>
      </w:r>
      <w:r w:rsidRPr="000769EB">
        <w:rPr>
          <w:rFonts w:cs="Arial"/>
          <w:sz w:val="24"/>
          <w:szCs w:val="24"/>
        </w:rPr>
        <w:t>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</w:t>
      </w:r>
      <w:r w:rsidRPr="000769EB">
        <w:rPr>
          <w:rFonts w:cs="Arial"/>
          <w:sz w:val="24"/>
          <w:szCs w:val="24"/>
        </w:rPr>
        <w:t>стью 6 статьи</w:t>
      </w:r>
      <w:proofErr w:type="gramEnd"/>
      <w:r w:rsidRPr="000769EB">
        <w:rPr>
          <w:rFonts w:cs="Arial"/>
          <w:sz w:val="24"/>
          <w:szCs w:val="24"/>
        </w:rPr>
        <w:t xml:space="preserve"> 7 Федерального закона от 27.07.2010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</w:t>
      </w:r>
      <w:r w:rsidRPr="000769EB">
        <w:rPr>
          <w:rFonts w:cs="Arial"/>
          <w:sz w:val="24"/>
          <w:szCs w:val="24"/>
        </w:rPr>
        <w:t>твенной инициативе;</w:t>
      </w:r>
    </w:p>
    <w:p w:rsidR="00BC33BD" w:rsidRPr="000769EB" w:rsidRDefault="00BF66D9">
      <w:pPr>
        <w:pStyle w:val="ConsPlusNormal"/>
        <w:jc w:val="both"/>
        <w:rPr>
          <w:rFonts w:cs="Arial"/>
          <w:sz w:val="24"/>
          <w:szCs w:val="24"/>
        </w:rPr>
      </w:pPr>
      <w:proofErr w:type="gramStart"/>
      <w:r w:rsidRPr="000769EB">
        <w:rPr>
          <w:rFonts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</w:t>
      </w:r>
      <w:r w:rsidRPr="000769EB">
        <w:rPr>
          <w:rFonts w:cs="Arial"/>
          <w:sz w:val="24"/>
          <w:szCs w:val="24"/>
        </w:rPr>
        <w:lastRenderedPageBreak/>
        <w:t>исключением пол</w:t>
      </w:r>
      <w:r w:rsidRPr="000769EB">
        <w:rPr>
          <w:rFonts w:cs="Arial"/>
          <w:sz w:val="24"/>
          <w:szCs w:val="24"/>
        </w:rPr>
        <w:t xml:space="preserve">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0769EB">
        <w:rPr>
          <w:rFonts w:cs="Arial"/>
          <w:sz w:val="24"/>
          <w:szCs w:val="24"/>
        </w:rPr>
        <w:t>Решением Совета депут</w:t>
      </w:r>
      <w:r w:rsidRPr="000769EB">
        <w:rPr>
          <w:rFonts w:cs="Arial"/>
          <w:sz w:val="24"/>
          <w:szCs w:val="24"/>
        </w:rPr>
        <w:t>атов Атамановского сельского</w:t>
      </w:r>
      <w:proofErr w:type="gramEnd"/>
      <w:r w:rsidRPr="000769EB">
        <w:rPr>
          <w:rFonts w:cs="Arial"/>
          <w:sz w:val="24"/>
          <w:szCs w:val="24"/>
        </w:rPr>
        <w:t xml:space="preserve"> поселения Даниловского муниципального района Волгоградской области от 25.04.2022г. № 5/3 </w:t>
      </w:r>
      <w:r w:rsidRPr="000769EB">
        <w:rPr>
          <w:rFonts w:cs="Arial"/>
          <w:spacing w:val="7"/>
          <w:sz w:val="24"/>
          <w:szCs w:val="24"/>
        </w:rPr>
        <w:t>«</w:t>
      </w:r>
      <w:r w:rsidRPr="000769EB">
        <w:rPr>
          <w:rFonts w:cs="Arial"/>
          <w:sz w:val="24"/>
          <w:szCs w:val="24"/>
        </w:rPr>
        <w:t xml:space="preserve">Об утверждении перечня необходимых и обязательных услуг для предоставления муниципальных услуг администрацией Атамановского сельского </w:t>
      </w:r>
      <w:r w:rsidRPr="000769EB">
        <w:rPr>
          <w:rFonts w:cs="Arial"/>
          <w:sz w:val="24"/>
          <w:szCs w:val="24"/>
        </w:rPr>
        <w:t>поселения Даниловского муниципального района Волгоградской области»</w:t>
      </w:r>
      <w:r w:rsidRPr="000769EB">
        <w:rPr>
          <w:rFonts w:cs="Arial"/>
          <w:sz w:val="24"/>
          <w:szCs w:val="24"/>
        </w:rPr>
        <w:t>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</w:t>
      </w:r>
      <w:r w:rsidRPr="000769EB">
        <w:rPr>
          <w:rFonts w:ascii="Arial" w:hAnsi="Arial" w:cs="Arial"/>
          <w:sz w:val="24"/>
          <w:szCs w:val="24"/>
        </w:rPr>
        <w:t>льной услуги, либо в предоставлении муниципальной услуги, за исключением следующих случаев: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</w:t>
      </w:r>
      <w:r w:rsidRPr="000769EB">
        <w:rPr>
          <w:rFonts w:ascii="Arial" w:hAnsi="Arial" w:cs="Arial"/>
          <w:sz w:val="24"/>
          <w:szCs w:val="24"/>
        </w:rPr>
        <w:t>ной услуги;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</w:t>
      </w:r>
      <w:r w:rsidRPr="000769EB">
        <w:rPr>
          <w:rFonts w:ascii="Arial" w:hAnsi="Arial" w:cs="Arial"/>
          <w:sz w:val="24"/>
          <w:szCs w:val="24"/>
        </w:rPr>
        <w:t>ги и не включенных в представленный ранее комплект документов;</w:t>
      </w:r>
    </w:p>
    <w:p w:rsidR="00BC33BD" w:rsidRPr="000769EB" w:rsidRDefault="00BF66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</w:t>
      </w:r>
      <w:r w:rsidRPr="000769EB">
        <w:rPr>
          <w:rFonts w:ascii="Arial" w:hAnsi="Arial" w:cs="Arial"/>
          <w:sz w:val="24"/>
          <w:szCs w:val="24"/>
        </w:rPr>
        <w:t>ипальной услуги;</w:t>
      </w:r>
    </w:p>
    <w:p w:rsidR="00BC33BD" w:rsidRPr="000769EB" w:rsidRDefault="00BF66D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</w:t>
      </w:r>
      <w:r w:rsidRPr="000769EB">
        <w:rPr>
          <w:rFonts w:ascii="Arial" w:hAnsi="Arial" w:cs="Arial"/>
          <w:sz w:val="24"/>
          <w:szCs w:val="24"/>
        </w:rPr>
        <w:t xml:space="preserve">тра, работника организации, предусмотренной частью 1.1 статьи 16 Федерального закона </w:t>
      </w:r>
      <w:r w:rsidRPr="000769EB">
        <w:rPr>
          <w:rFonts w:ascii="Arial" w:hAnsi="Arial" w:cs="Arial"/>
          <w:sz w:val="24"/>
          <w:szCs w:val="24"/>
        </w:rPr>
        <w:t>от 27.07.2010       № 210-ФЗ "Об организации предоставления государственных и муниципальных услуг"</w:t>
      </w:r>
      <w:r w:rsidRPr="000769EB">
        <w:rPr>
          <w:rFonts w:ascii="Arial" w:hAnsi="Arial" w:cs="Arial"/>
          <w:sz w:val="24"/>
          <w:szCs w:val="24"/>
        </w:rPr>
        <w:t>, при первоначальном отказе в приеме документов, необходимых для предоста</w:t>
      </w:r>
      <w:r w:rsidRPr="000769EB">
        <w:rPr>
          <w:rFonts w:ascii="Arial" w:hAnsi="Arial" w:cs="Arial"/>
          <w:sz w:val="24"/>
          <w:szCs w:val="24"/>
        </w:rPr>
        <w:t>вления муниципальной услуги, либо в предоставлении муниципальной услуги, о чем в письменном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69EB">
        <w:rPr>
          <w:rFonts w:ascii="Arial" w:hAnsi="Arial" w:cs="Arial"/>
          <w:sz w:val="24"/>
          <w:szCs w:val="24"/>
        </w:rPr>
        <w:t>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</w:t>
      </w:r>
      <w:r w:rsidRPr="000769EB">
        <w:rPr>
          <w:rFonts w:ascii="Arial" w:hAnsi="Arial" w:cs="Arial"/>
          <w:sz w:val="24"/>
          <w:szCs w:val="24"/>
        </w:rPr>
        <w:t xml:space="preserve">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0769EB">
        <w:rPr>
          <w:rFonts w:ascii="Arial" w:hAnsi="Arial" w:cs="Arial"/>
          <w:strike/>
          <w:sz w:val="24"/>
          <w:szCs w:val="24"/>
        </w:rPr>
        <w:t>от 27.07.2010</w:t>
      </w:r>
      <w:r w:rsidRPr="000769EB">
        <w:rPr>
          <w:rFonts w:ascii="Arial" w:hAnsi="Arial" w:cs="Arial"/>
          <w:sz w:val="24"/>
          <w:szCs w:val="24"/>
        </w:rPr>
        <w:t xml:space="preserve"> № 210-ФЗ </w:t>
      </w:r>
      <w:r w:rsidRPr="000769EB">
        <w:rPr>
          <w:rFonts w:ascii="Arial" w:hAnsi="Arial" w:cs="Arial"/>
          <w:sz w:val="24"/>
          <w:szCs w:val="24"/>
        </w:rPr>
        <w:t>"Об организации предоставления государственных и муниципальных услуг",</w:t>
      </w:r>
      <w:r w:rsidRPr="000769EB">
        <w:rPr>
          <w:rFonts w:ascii="Arial" w:hAnsi="Arial" w:cs="Arial"/>
          <w:sz w:val="24"/>
          <w:szCs w:val="24"/>
        </w:rPr>
        <w:t xml:space="preserve"> уведомляется заявите</w:t>
      </w:r>
      <w:r w:rsidRPr="000769EB">
        <w:rPr>
          <w:rFonts w:ascii="Arial" w:hAnsi="Arial" w:cs="Arial"/>
          <w:sz w:val="24"/>
          <w:szCs w:val="24"/>
        </w:rPr>
        <w:t>ль, а также приносятся извинения за доставленные неудобства;</w:t>
      </w:r>
      <w:proofErr w:type="gramEnd"/>
    </w:p>
    <w:p w:rsidR="00BC33BD" w:rsidRPr="000769EB" w:rsidRDefault="00BF66D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0769EB">
        <w:rPr>
          <w:rFonts w:ascii="Arial" w:hAnsi="Arial" w:cs="Arial"/>
          <w:sz w:val="24"/>
          <w:szCs w:val="24"/>
        </w:rPr>
        <w:t>от 27.07.2010</w:t>
      </w:r>
      <w:r w:rsidRPr="000769EB">
        <w:rPr>
          <w:rFonts w:ascii="Arial" w:hAnsi="Arial" w:cs="Arial"/>
          <w:sz w:val="24"/>
          <w:szCs w:val="24"/>
        </w:rPr>
        <w:t xml:space="preserve"> № 2</w:t>
      </w:r>
      <w:r w:rsidRPr="000769EB">
        <w:rPr>
          <w:rFonts w:ascii="Arial" w:hAnsi="Arial" w:cs="Arial"/>
          <w:sz w:val="24"/>
          <w:szCs w:val="24"/>
        </w:rPr>
        <w:t xml:space="preserve">10-ФЗ </w:t>
      </w:r>
      <w:r w:rsidRPr="000769EB">
        <w:rPr>
          <w:rFonts w:ascii="Arial" w:hAnsi="Arial" w:cs="Arial"/>
          <w:sz w:val="24"/>
          <w:szCs w:val="24"/>
        </w:rPr>
        <w:t>"Об организации предоставления государственных и муниципальных услуг",</w:t>
      </w:r>
      <w:r w:rsidRPr="000769EB">
        <w:rPr>
          <w:rFonts w:ascii="Arial" w:hAnsi="Arial" w:cs="Arial"/>
          <w:sz w:val="24"/>
          <w:szCs w:val="24"/>
        </w:rPr>
        <w:t xml:space="preserve">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</w:t>
      </w:r>
      <w:r w:rsidRPr="000769EB">
        <w:rPr>
          <w:rFonts w:ascii="Arial" w:hAnsi="Arial" w:cs="Arial"/>
          <w:sz w:val="24"/>
          <w:szCs w:val="24"/>
        </w:rPr>
        <w:t>федеральными законами.</w:t>
      </w:r>
      <w:proofErr w:type="gramEnd"/>
    </w:p>
    <w:p w:rsidR="00BC33BD" w:rsidRPr="000769EB" w:rsidRDefault="00BF66D9">
      <w:pPr>
        <w:pStyle w:val="ConsPlusNormal"/>
        <w:ind w:firstLine="55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2.6. Исчерпывающий перечень оснований для отказа в приеме документов.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с использованием информационно-телекоммуникационной сети Интернет уполномоченный орган отказывает в прием</w:t>
      </w:r>
      <w:r w:rsidRPr="000769EB">
        <w:rPr>
          <w:rFonts w:ascii="Arial" w:hAnsi="Arial" w:cs="Arial"/>
          <w:sz w:val="24"/>
          <w:szCs w:val="24"/>
        </w:rPr>
        <w:t>е заявления к рассмотрению в случаях: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- выявления нарушений требований к электронной форме представления заявления и документов, установленных пунктами 2.5.1.1, 2.5.2.1 настоящего административного регламента;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lastRenderedPageBreak/>
        <w:t xml:space="preserve"> </w:t>
      </w:r>
      <w:r w:rsidRPr="000769EB">
        <w:rPr>
          <w:rFonts w:ascii="Arial" w:hAnsi="Arial" w:cs="Arial"/>
          <w:sz w:val="24"/>
          <w:szCs w:val="24"/>
        </w:rPr>
        <w:t xml:space="preserve">- выявления несоблюдения установленных условий признания действительности усиленной квалифицированной электронной подписи, которой подписано заявление (далее - квалифицированная подпись). 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2.7. Основания для возврата заявления о предварительном согласовани</w:t>
      </w:r>
      <w:r w:rsidRPr="000769EB">
        <w:rPr>
          <w:rFonts w:ascii="Arial" w:hAnsi="Arial" w:cs="Arial"/>
          <w:sz w:val="24"/>
          <w:szCs w:val="24"/>
        </w:rPr>
        <w:t>и: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заявление не соответствует требованиям, установленным пунктом 2.5.1.1 настоящего административного регламента;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заявление подано в иной уполномоченный орган;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 к заявлению не приложены документы, предусмотренные пунктом 2.5.1.2 настоящего администра</w:t>
      </w:r>
      <w:r w:rsidRPr="000769EB">
        <w:rPr>
          <w:rFonts w:ascii="Arial" w:hAnsi="Arial" w:cs="Arial"/>
          <w:sz w:val="24"/>
          <w:szCs w:val="24"/>
        </w:rPr>
        <w:t>тивного регламента.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2.8. Основания для возврата заявления о предоставлении земельного участка: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заявление не соответствует требованиям, установленным пунктом 2.5.2.1 настоящего административного регламента;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заявление подано в иной уполномоченный орган;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 к заявлению не приложены документы, предусмотренные пунктом 2.5.2.2 настоящего административного регламента.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2.9. Основания для приостановления предоставления муниципальной услуги и отказа в предварительном согласовании предоставления земельного участк</w:t>
      </w:r>
      <w:r w:rsidRPr="000769EB">
        <w:rPr>
          <w:rFonts w:ascii="Arial" w:hAnsi="Arial" w:cs="Arial"/>
          <w:sz w:val="24"/>
          <w:szCs w:val="24"/>
        </w:rPr>
        <w:t>а.</w:t>
      </w:r>
    </w:p>
    <w:p w:rsidR="00BC33BD" w:rsidRPr="000769EB" w:rsidRDefault="00BF66D9">
      <w:pPr>
        <w:spacing w:line="228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2.9.1. </w:t>
      </w:r>
      <w:proofErr w:type="gramStart"/>
      <w:r w:rsidRPr="000769EB">
        <w:rPr>
          <w:rFonts w:ascii="Arial" w:hAnsi="Arial" w:cs="Arial"/>
          <w:sz w:val="24"/>
          <w:szCs w:val="24"/>
        </w:rPr>
        <w:t>Предоставление муниципальной услуги по предварительному согласованию предоставления земельного участка приостанавливается в случае, если на дату поступления в уполномоченный орган заявления о предварительном согласовании предоставления земельног</w:t>
      </w:r>
      <w:r w:rsidRPr="000769EB">
        <w:rPr>
          <w:rFonts w:ascii="Arial" w:hAnsi="Arial" w:cs="Arial"/>
          <w:sz w:val="24"/>
          <w:szCs w:val="24"/>
        </w:rPr>
        <w:t>о участка, образование которого предусмотрено приложенной к этому заявлению схемой расположения земельного участка, на рассмотрении уполномоченного органа находится представленная ранее другим лицом схема расположения земельного участка и местоположение зе</w:t>
      </w:r>
      <w:r w:rsidRPr="000769EB">
        <w:rPr>
          <w:rFonts w:ascii="Arial" w:hAnsi="Arial" w:cs="Arial"/>
          <w:sz w:val="24"/>
          <w:szCs w:val="24"/>
        </w:rPr>
        <w:t>мельных участков, образование которых предусмотрено этими схемами, частично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или полностью совпадает</w:t>
      </w:r>
      <w:proofErr w:type="gramStart"/>
      <w:r w:rsidRPr="000769EB">
        <w:rPr>
          <w:rFonts w:ascii="Arial" w:hAnsi="Arial" w:cs="Arial"/>
          <w:sz w:val="24"/>
          <w:szCs w:val="24"/>
        </w:rPr>
        <w:t>.».</w:t>
      </w:r>
      <w:proofErr w:type="gramEnd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2.9.2. Уполномоченный орган принимает решение об отказе в предварительном согласовании при наличии хотя бы одного из следующих оснований: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1) схема распол</w:t>
      </w:r>
      <w:r w:rsidRPr="000769EB">
        <w:rPr>
          <w:rFonts w:ascii="Arial" w:hAnsi="Arial" w:cs="Arial"/>
          <w:sz w:val="24"/>
          <w:szCs w:val="24"/>
        </w:rPr>
        <w:t>ожения земельного участка, приложенная к заявлению о предварительном согласовании предоставления земельного участка, не может быть утверждена по одному из следующих оснований: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несоответствие схемы расположения земельного участка ее форме, формату или тре</w:t>
      </w:r>
      <w:r w:rsidRPr="000769EB">
        <w:rPr>
          <w:rFonts w:ascii="Arial" w:hAnsi="Arial" w:cs="Arial"/>
          <w:sz w:val="24"/>
          <w:szCs w:val="24"/>
        </w:rPr>
        <w:t>бованиям к ее подготовке, которые установлены в соответствии с пунктом 12 статьи 11.10 Земельного кодекса Российской Федерации (далее – ЗК РФ);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полное или частичное совпадение местоположения земельного участка, образование которого предусмотрено схемой е</w:t>
      </w:r>
      <w:r w:rsidRPr="000769EB">
        <w:rPr>
          <w:rFonts w:ascii="Arial" w:hAnsi="Arial" w:cs="Arial"/>
          <w:sz w:val="24"/>
          <w:szCs w:val="24"/>
        </w:rPr>
        <w:t>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разработка схемы расположения земельного участка с нарушени</w:t>
      </w:r>
      <w:r w:rsidRPr="000769EB">
        <w:rPr>
          <w:rFonts w:ascii="Arial" w:hAnsi="Arial" w:cs="Arial"/>
          <w:sz w:val="24"/>
          <w:szCs w:val="24"/>
        </w:rPr>
        <w:t>ем предусмотренных статьей 11.9 ЗК РФ требований к образуемым земельным участкам;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</w:t>
      </w:r>
      <w:r w:rsidRPr="000769EB">
        <w:rPr>
          <w:rFonts w:ascii="Arial" w:hAnsi="Arial" w:cs="Arial"/>
          <w:sz w:val="24"/>
          <w:szCs w:val="24"/>
        </w:rPr>
        <w:t>ерритории;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</w:t>
      </w:r>
      <w:r w:rsidRPr="000769EB">
        <w:rPr>
          <w:rFonts w:ascii="Arial" w:hAnsi="Arial" w:cs="Arial"/>
          <w:sz w:val="24"/>
          <w:szCs w:val="24"/>
        </w:rPr>
        <w:t>конами;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lastRenderedPageBreak/>
        <w:t>2) земельный участок, который предстоит образовать, не может быть предоставлен заявителю</w:t>
      </w:r>
      <w:r w:rsidRPr="000769EB">
        <w:rPr>
          <w:rFonts w:ascii="Arial" w:hAnsi="Arial" w:cs="Arial"/>
          <w:sz w:val="24"/>
          <w:szCs w:val="24"/>
        </w:rPr>
        <w:t xml:space="preserve"> по основаниям, указанным в подпунктах 1 - 13, 15 - 18, 21 и 22 пункта 2.10 настоящего административного регламента;</w:t>
      </w:r>
    </w:p>
    <w:p w:rsidR="00BC33BD" w:rsidRPr="000769EB" w:rsidRDefault="00BF66D9">
      <w:pPr>
        <w:ind w:firstLine="600"/>
        <w:jc w:val="both"/>
        <w:rPr>
          <w:rStyle w:val="FootnoteCharacters0"/>
          <w:rFonts w:ascii="Arial" w:hAnsi="Arial" w:cs="Arial"/>
          <w:b/>
          <w:color w:val="FF0000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3) земельный участок, границы которого подлежат уточнению в соответствии с Федеральным законом «О государственной регистрации </w:t>
      </w:r>
      <w:r w:rsidRPr="000769EB">
        <w:rPr>
          <w:rFonts w:ascii="Arial" w:hAnsi="Arial" w:cs="Arial"/>
          <w:sz w:val="24"/>
          <w:szCs w:val="24"/>
        </w:rPr>
        <w:t>недвижимости», не может быть предоставлен заявителю по основаниям, указанным в подпунктах 1 - 22 пункта 2.10 настоящего административного регламента;</w:t>
      </w:r>
    </w:p>
    <w:p w:rsidR="00BC33BD" w:rsidRPr="000769EB" w:rsidRDefault="00BF66D9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4</w:t>
      </w:r>
      <w:r w:rsidRPr="000769EB">
        <w:rPr>
          <w:rFonts w:ascii="Arial" w:hAnsi="Arial" w:cs="Arial"/>
          <w:sz w:val="24"/>
          <w:szCs w:val="24"/>
        </w:rPr>
        <w:t>4) поступившее в уполномоченный орган уведомление комитета природных ресурсов, лесного хозяйства и эколог</w:t>
      </w:r>
      <w:r w:rsidRPr="000769EB">
        <w:rPr>
          <w:rFonts w:ascii="Arial" w:hAnsi="Arial" w:cs="Arial"/>
          <w:sz w:val="24"/>
          <w:szCs w:val="24"/>
        </w:rPr>
        <w:t>ии Волгоградской области об отказе в согласовании схемы расположения земельного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2.10. Основания для отказа в предоставлении земельного участка в постоянное (бессрочное) пользование без проведения торгов.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Уполномоченный орган принимает решение об </w:t>
      </w:r>
      <w:r w:rsidRPr="000769EB">
        <w:rPr>
          <w:rFonts w:ascii="Arial" w:hAnsi="Arial" w:cs="Arial"/>
          <w:sz w:val="24"/>
          <w:szCs w:val="24"/>
        </w:rPr>
        <w:t>отказе в предоставлении земельного участка в постоянное (бессрочное) пользование при наличии хотя бы одного из следующих оснований: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1) с заявлением о предоставлении земельного участка обратилось лицо, которое в соответствии с земельным законодательством не</w:t>
      </w:r>
      <w:r w:rsidRPr="000769EB">
        <w:rPr>
          <w:rFonts w:ascii="Arial" w:hAnsi="Arial" w:cs="Arial"/>
          <w:sz w:val="24"/>
          <w:szCs w:val="24"/>
        </w:rPr>
        <w:t xml:space="preserve"> имеет права на приобретение земельного участка без проведения торгов;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</w:t>
      </w:r>
      <w:r w:rsidRPr="000769EB">
        <w:rPr>
          <w:rFonts w:ascii="Arial" w:hAnsi="Arial" w:cs="Arial"/>
          <w:sz w:val="24"/>
          <w:szCs w:val="24"/>
        </w:rPr>
        <w:t xml:space="preserve">ого наследуемого владения или аренды, за исключением случаев, если с заявлением о предоставлении земельного участка обратился обладатель данных прав; 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3) указанный в заявлении о предоставлении земельного участка земельный участок образован в результате раз</w:t>
      </w:r>
      <w:r w:rsidRPr="000769EB">
        <w:rPr>
          <w:rFonts w:ascii="Arial" w:hAnsi="Arial" w:cs="Arial"/>
          <w:sz w:val="24"/>
          <w:szCs w:val="24"/>
        </w:rPr>
        <w:t>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</w:t>
      </w:r>
      <w:r w:rsidRPr="000769EB">
        <w:rPr>
          <w:rFonts w:ascii="Arial" w:hAnsi="Arial" w:cs="Arial"/>
          <w:sz w:val="24"/>
          <w:szCs w:val="24"/>
        </w:rPr>
        <w:t>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69EB">
        <w:rPr>
          <w:rFonts w:ascii="Arial" w:hAnsi="Arial" w:cs="Arial"/>
          <w:sz w:val="24"/>
          <w:szCs w:val="24"/>
        </w:rPr>
        <w:t>земельного участка в соответствии с федеральными законами, законами субъектов Рос</w:t>
      </w:r>
      <w:r w:rsidRPr="000769EB">
        <w:rPr>
          <w:rFonts w:ascii="Arial" w:hAnsi="Arial" w:cs="Arial"/>
          <w:sz w:val="24"/>
          <w:szCs w:val="24"/>
        </w:rPr>
        <w:t>сийской Федерации либо на приобретение земельного участка в соответствии со статьей 39.18 ЗК РФ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</w:t>
      </w:r>
      <w:r w:rsidRPr="000769EB">
        <w:rPr>
          <w:rFonts w:ascii="Arial" w:hAnsi="Arial" w:cs="Arial"/>
          <w:sz w:val="24"/>
          <w:szCs w:val="24"/>
        </w:rPr>
        <w:t xml:space="preserve"> садоводства или огородничества для собственных нужд (если земельный участок является земельным участком общего назначения);</w:t>
      </w:r>
      <w:proofErr w:type="gramEnd"/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4) на указанном в заявлении о предоставлении земельного участка земельном участке расположены здание, сооружение, объект незавершен</w:t>
      </w:r>
      <w:r w:rsidRPr="000769EB">
        <w:rPr>
          <w:rFonts w:ascii="Arial" w:hAnsi="Arial" w:cs="Arial"/>
          <w:sz w:val="24"/>
          <w:szCs w:val="24"/>
        </w:rPr>
        <w:t>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</w:t>
      </w:r>
      <w:r w:rsidRPr="000769EB">
        <w:rPr>
          <w:rFonts w:ascii="Arial" w:hAnsi="Arial" w:cs="Arial"/>
          <w:sz w:val="24"/>
          <w:szCs w:val="24"/>
        </w:rPr>
        <w:t xml:space="preserve"> публичного сервитута, или объекты, размещенные в соответствии со </w:t>
      </w:r>
      <w:hyperlink r:id="rId9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  <w:u w:val="none"/>
          </w:rPr>
          <w:t>статьей 39.36</w:t>
        </w:r>
      </w:hyperlink>
      <w:r w:rsidRPr="000769EB">
        <w:rPr>
          <w:rFonts w:ascii="Arial" w:hAnsi="Arial" w:cs="Arial"/>
          <w:sz w:val="24"/>
          <w:szCs w:val="24"/>
        </w:rPr>
        <w:t xml:space="preserve"> ЗК РФ, либо с заявл</w:t>
      </w:r>
      <w:r w:rsidRPr="000769EB">
        <w:rPr>
          <w:rFonts w:ascii="Arial" w:hAnsi="Arial" w:cs="Arial"/>
          <w:sz w:val="24"/>
          <w:szCs w:val="24"/>
        </w:rPr>
        <w:t>ением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69EB">
        <w:rPr>
          <w:rFonts w:ascii="Arial" w:hAnsi="Arial" w:cs="Arial"/>
          <w:sz w:val="24"/>
          <w:szCs w:val="24"/>
        </w:rPr>
        <w:t xml:space="preserve">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</w:t>
      </w:r>
      <w:r w:rsidRPr="000769EB">
        <w:rPr>
          <w:rFonts w:ascii="Arial" w:hAnsi="Arial" w:cs="Arial"/>
          <w:sz w:val="24"/>
          <w:szCs w:val="24"/>
        </w:rPr>
        <w:t>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</w:t>
      </w:r>
      <w:proofErr w:type="gramEnd"/>
      <w:r w:rsidRPr="000769EB">
        <w:rPr>
          <w:rFonts w:ascii="Arial" w:hAnsi="Arial" w:cs="Arial"/>
          <w:sz w:val="24"/>
          <w:szCs w:val="24"/>
        </w:rPr>
        <w:t>, установленные указанными решения</w:t>
      </w:r>
      <w:r w:rsidRPr="000769EB">
        <w:rPr>
          <w:rFonts w:ascii="Arial" w:hAnsi="Arial" w:cs="Arial"/>
          <w:sz w:val="24"/>
          <w:szCs w:val="24"/>
        </w:rPr>
        <w:t xml:space="preserve">ми, не выполнены обязанности, предусмотренные </w:t>
      </w:r>
      <w:hyperlink r:id="rId10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  <w:u w:val="none"/>
          </w:rPr>
          <w:t>частью 11 статьи 55.32</w:t>
        </w:r>
      </w:hyperlink>
      <w:r w:rsidRPr="000769EB">
        <w:rPr>
          <w:rFonts w:ascii="Arial" w:hAnsi="Arial" w:cs="Arial"/>
          <w:sz w:val="24"/>
          <w:szCs w:val="24"/>
        </w:rPr>
        <w:t xml:space="preserve"> Градостроительного кодекса Рос</w:t>
      </w:r>
      <w:r w:rsidRPr="000769EB">
        <w:rPr>
          <w:rFonts w:ascii="Arial" w:hAnsi="Arial" w:cs="Arial"/>
          <w:sz w:val="24"/>
          <w:szCs w:val="24"/>
        </w:rPr>
        <w:t>сийской Федерации;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0769EB">
        <w:rPr>
          <w:rFonts w:ascii="Arial" w:hAnsi="Arial" w:cs="Arial"/>
          <w:sz w:val="24"/>
          <w:szCs w:val="24"/>
        </w:rPr>
        <w:t xml:space="preserve">5) на указанном в заявлении о предоставлении земельного участка земельном участке расположены здание, сооружение, объект незавершенного строительства, </w:t>
      </w:r>
      <w:r w:rsidRPr="000769EB">
        <w:rPr>
          <w:rFonts w:ascii="Arial" w:hAnsi="Arial" w:cs="Arial"/>
          <w:sz w:val="24"/>
          <w:szCs w:val="24"/>
        </w:rPr>
        <w:lastRenderedPageBreak/>
        <w:t>находящиеся в государственной или муниципальной собственности, за исключением с</w:t>
      </w:r>
      <w:r w:rsidRPr="000769EB">
        <w:rPr>
          <w:rFonts w:ascii="Arial" w:hAnsi="Arial" w:cs="Arial"/>
          <w:sz w:val="24"/>
          <w:szCs w:val="24"/>
        </w:rPr>
        <w:t xml:space="preserve">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</w:t>
      </w:r>
      <w:hyperlink r:id="rId11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</w:rPr>
          <w:t>статьей 39.36</w:t>
        </w:r>
      </w:hyperlink>
      <w:r w:rsidRPr="000769EB">
        <w:rPr>
          <w:rFonts w:ascii="Arial" w:hAnsi="Arial" w:cs="Arial"/>
          <w:sz w:val="24"/>
          <w:szCs w:val="24"/>
        </w:rPr>
        <w:t xml:space="preserve"> ЗК РФ, либо с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заявлением о предоставлении земельного участка обратился правообладатель этих здания, со</w:t>
      </w:r>
      <w:r w:rsidRPr="000769EB">
        <w:rPr>
          <w:rFonts w:ascii="Arial" w:hAnsi="Arial" w:cs="Arial"/>
          <w:sz w:val="24"/>
          <w:szCs w:val="24"/>
        </w:rPr>
        <w:t>оружения, помещений в них, этого объекта незавершенного строительства;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6)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</w:t>
      </w:r>
      <w:r w:rsidRPr="000769EB">
        <w:rPr>
          <w:rFonts w:ascii="Arial" w:hAnsi="Arial" w:cs="Arial"/>
          <w:sz w:val="24"/>
          <w:szCs w:val="24"/>
        </w:rPr>
        <w:t>нном в заявлении о предоставлении земельного участка;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7)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</w:t>
      </w:r>
      <w:r w:rsidRPr="000769EB">
        <w:rPr>
          <w:rFonts w:ascii="Arial" w:hAnsi="Arial" w:cs="Arial"/>
          <w:sz w:val="24"/>
          <w:szCs w:val="24"/>
        </w:rPr>
        <w:t xml:space="preserve">доставлении земельного участка в постоянное (бессрочное)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 </w:t>
      </w:r>
      <w:proofErr w:type="gramEnd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8) указанный в заявлении</w:t>
      </w:r>
      <w:r w:rsidRPr="000769EB">
        <w:rPr>
          <w:rFonts w:ascii="Arial" w:hAnsi="Arial" w:cs="Arial"/>
          <w:sz w:val="24"/>
          <w:szCs w:val="24"/>
        </w:rPr>
        <w:t xml:space="preserve">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</w:t>
      </w:r>
      <w:r w:rsidRPr="000769EB">
        <w:rPr>
          <w:rFonts w:ascii="Arial" w:hAnsi="Arial" w:cs="Arial"/>
          <w:b/>
          <w:sz w:val="24"/>
          <w:szCs w:val="24"/>
        </w:rPr>
        <w:t xml:space="preserve"> </w:t>
      </w:r>
      <w:r w:rsidRPr="000769EB">
        <w:rPr>
          <w:rFonts w:ascii="Arial" w:hAnsi="Arial" w:cs="Arial"/>
          <w:sz w:val="24"/>
          <w:szCs w:val="24"/>
        </w:rPr>
        <w:t>территории либо принято решение о ее комплексном развитии в случае, если для реализации указ</w:t>
      </w:r>
      <w:r w:rsidRPr="000769EB">
        <w:rPr>
          <w:rFonts w:ascii="Arial" w:hAnsi="Arial" w:cs="Arial"/>
          <w:sz w:val="24"/>
          <w:szCs w:val="24"/>
        </w:rPr>
        <w:t>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здания, сооружения, помещений в них, объекта незавершенного строительства</w:t>
      </w:r>
      <w:r w:rsidRPr="000769EB">
        <w:rPr>
          <w:rFonts w:ascii="Arial" w:hAnsi="Arial" w:cs="Arial"/>
          <w:sz w:val="24"/>
          <w:szCs w:val="24"/>
        </w:rPr>
        <w:t>, расположенных на таком земельном участке, или правообладатель такого земельного участка;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</w:t>
      </w:r>
      <w:r w:rsidRPr="000769EB">
        <w:rPr>
          <w:rFonts w:ascii="Arial" w:hAnsi="Arial" w:cs="Arial"/>
          <w:sz w:val="24"/>
          <w:szCs w:val="24"/>
        </w:rPr>
        <w:t>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</w:t>
      </w:r>
      <w:r w:rsidRPr="000769EB">
        <w:rPr>
          <w:rFonts w:ascii="Arial" w:hAnsi="Arial" w:cs="Arial"/>
          <w:sz w:val="24"/>
          <w:szCs w:val="24"/>
        </w:rPr>
        <w:t>тношении которого с другим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</w:t>
      </w:r>
      <w:r w:rsidRPr="000769EB">
        <w:rPr>
          <w:rFonts w:ascii="Arial" w:hAnsi="Arial" w:cs="Arial"/>
          <w:sz w:val="24"/>
          <w:szCs w:val="24"/>
        </w:rPr>
        <w:t xml:space="preserve">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69EB">
        <w:rPr>
          <w:rFonts w:ascii="Arial" w:hAnsi="Arial" w:cs="Arial"/>
          <w:sz w:val="24"/>
          <w:szCs w:val="24"/>
        </w:rPr>
        <w:t>10) указанный в заявлении о предоставлении земельного участка земельный участок образован из земельного участка, в отношен</w:t>
      </w:r>
      <w:r w:rsidRPr="000769EB">
        <w:rPr>
          <w:rFonts w:ascii="Arial" w:hAnsi="Arial" w:cs="Arial"/>
          <w:sz w:val="24"/>
          <w:szCs w:val="24"/>
        </w:rPr>
        <w:t>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</w:t>
      </w:r>
      <w:r w:rsidRPr="000769EB">
        <w:rPr>
          <w:rFonts w:ascii="Arial" w:hAnsi="Arial" w:cs="Arial"/>
          <w:sz w:val="24"/>
          <w:szCs w:val="24"/>
        </w:rPr>
        <w:t>сном развитии территории, и в соответствии с утвержденной документацией по планировке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территории </w:t>
      </w:r>
      <w:proofErr w:type="gramStart"/>
      <w:r w:rsidRPr="000769EB">
        <w:rPr>
          <w:rFonts w:ascii="Arial" w:hAnsi="Arial" w:cs="Arial"/>
          <w:sz w:val="24"/>
          <w:szCs w:val="24"/>
        </w:rPr>
        <w:t>предназначен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для размещения объектов федерального значения, объектов регионального значения или объектов местного значения;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11) указанный в заявлении о предост</w:t>
      </w:r>
      <w:r w:rsidRPr="000769EB">
        <w:rPr>
          <w:rFonts w:ascii="Arial" w:hAnsi="Arial" w:cs="Arial"/>
          <w:sz w:val="24"/>
          <w:szCs w:val="24"/>
        </w:rPr>
        <w:t xml:space="preserve">авлении земельного участка земельный участок является предметом аукциона, </w:t>
      </w:r>
      <w:proofErr w:type="gramStart"/>
      <w:r w:rsidRPr="000769EB">
        <w:rPr>
          <w:rFonts w:ascii="Arial" w:hAnsi="Arial" w:cs="Arial"/>
          <w:sz w:val="24"/>
          <w:szCs w:val="24"/>
        </w:rPr>
        <w:t>извещение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о проведении которого размещено в соответствии с пунктом 19 статьи 39.11 ЗК РФ;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12) в отношении земельного участка, указанного в заявлении о его предоставлении, поступило п</w:t>
      </w:r>
      <w:r w:rsidRPr="000769EB">
        <w:rPr>
          <w:rFonts w:ascii="Arial" w:hAnsi="Arial" w:cs="Arial"/>
          <w:sz w:val="24"/>
          <w:szCs w:val="24"/>
        </w:rPr>
        <w:t>редусмотренное подпунктом 6 пункта 4 статьи 39.11 ЗК РФ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</w:t>
      </w:r>
      <w:r w:rsidRPr="000769EB">
        <w:rPr>
          <w:rFonts w:ascii="Arial" w:hAnsi="Arial" w:cs="Arial"/>
          <w:sz w:val="24"/>
          <w:szCs w:val="24"/>
        </w:rPr>
        <w:t xml:space="preserve">11 ЗК РФ и </w:t>
      </w:r>
      <w:r w:rsidRPr="000769EB">
        <w:rPr>
          <w:rFonts w:ascii="Arial" w:hAnsi="Arial" w:cs="Arial"/>
          <w:sz w:val="24"/>
          <w:szCs w:val="24"/>
        </w:rPr>
        <w:lastRenderedPageBreak/>
        <w:t>уполномоченным органом не принято решение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об отказе в проведении этого аукциона по основаниям, предусмотренным пунктом 8 статьи 39.11 ЗК РФ;</w:t>
      </w:r>
    </w:p>
    <w:p w:rsidR="00BC33BD" w:rsidRPr="000769EB" w:rsidRDefault="00BF66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13) в отношении земельного участка, указанного в заявлен</w:t>
      </w:r>
      <w:proofErr w:type="gramStart"/>
      <w:r w:rsidRPr="000769EB">
        <w:rPr>
          <w:rFonts w:ascii="Arial" w:hAnsi="Arial" w:cs="Arial"/>
          <w:sz w:val="24"/>
          <w:szCs w:val="24"/>
        </w:rPr>
        <w:t>ии о е</w:t>
      </w:r>
      <w:proofErr w:type="gramEnd"/>
      <w:r w:rsidRPr="000769EB">
        <w:rPr>
          <w:rFonts w:ascii="Arial" w:hAnsi="Arial" w:cs="Arial"/>
          <w:sz w:val="24"/>
          <w:szCs w:val="24"/>
        </w:rPr>
        <w:t>го предоставлении, размещено в соответстви</w:t>
      </w:r>
      <w:r w:rsidRPr="000769EB">
        <w:rPr>
          <w:rFonts w:ascii="Arial" w:hAnsi="Arial" w:cs="Arial"/>
          <w:sz w:val="24"/>
          <w:szCs w:val="24"/>
        </w:rPr>
        <w:t>и с подпунктом 1 пункта 1 статьи 39.18 ЗК РФ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</w:t>
      </w:r>
      <w:r w:rsidRPr="000769EB">
        <w:rPr>
          <w:rFonts w:ascii="Arial" w:hAnsi="Arial" w:cs="Arial"/>
          <w:sz w:val="24"/>
          <w:szCs w:val="24"/>
        </w:rPr>
        <w:t xml:space="preserve"> 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 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</w:t>
      </w:r>
      <w:r w:rsidRPr="000769EB">
        <w:rPr>
          <w:rFonts w:ascii="Arial" w:hAnsi="Arial" w:cs="Arial"/>
          <w:sz w:val="24"/>
          <w:szCs w:val="24"/>
        </w:rPr>
        <w:t>ржденным проектом планировки территории;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15)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</w:t>
      </w:r>
      <w:r w:rsidRPr="000769EB">
        <w:rPr>
          <w:rFonts w:ascii="Arial" w:hAnsi="Arial" w:cs="Arial"/>
          <w:sz w:val="24"/>
          <w:szCs w:val="24"/>
        </w:rPr>
        <w:t>я земельного участка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16) указанный в заявлении о предоставлении земельного участка земельный участок в соответствии с утвержденными</w:t>
      </w:r>
      <w:r w:rsidRPr="000769EB">
        <w:rPr>
          <w:rFonts w:ascii="Arial" w:hAnsi="Arial" w:cs="Arial"/>
          <w:sz w:val="24"/>
          <w:szCs w:val="24"/>
        </w:rPr>
        <w:t xml:space="preserve">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</w:t>
      </w:r>
      <w:r w:rsidRPr="000769EB">
        <w:rPr>
          <w:rFonts w:ascii="Arial" w:hAnsi="Arial" w:cs="Arial"/>
          <w:sz w:val="24"/>
          <w:szCs w:val="24"/>
        </w:rPr>
        <w:t>участка обратилось лицо, не уполномоченное на строительство этих объектов;</w:t>
      </w:r>
      <w:proofErr w:type="gramEnd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17)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</w:t>
      </w:r>
      <w:r w:rsidRPr="000769EB">
        <w:rPr>
          <w:rFonts w:ascii="Arial" w:hAnsi="Arial" w:cs="Arial"/>
          <w:sz w:val="24"/>
          <w:szCs w:val="24"/>
        </w:rPr>
        <w:t xml:space="preserve">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18) предоставление земельного участка на заявленном виде пр</w:t>
      </w:r>
      <w:r w:rsidRPr="000769EB">
        <w:rPr>
          <w:rFonts w:ascii="Arial" w:hAnsi="Arial" w:cs="Arial"/>
          <w:sz w:val="24"/>
          <w:szCs w:val="24"/>
        </w:rPr>
        <w:t>ав не допускается;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19) в отношении земельного участка, указанного в заявлен</w:t>
      </w:r>
      <w:proofErr w:type="gramStart"/>
      <w:r w:rsidRPr="000769EB">
        <w:rPr>
          <w:rFonts w:ascii="Arial" w:hAnsi="Arial" w:cs="Arial"/>
          <w:sz w:val="24"/>
          <w:szCs w:val="24"/>
        </w:rPr>
        <w:t>ии о е</w:t>
      </w:r>
      <w:proofErr w:type="gramEnd"/>
      <w:r w:rsidRPr="000769EB">
        <w:rPr>
          <w:rFonts w:ascii="Arial" w:hAnsi="Arial" w:cs="Arial"/>
          <w:sz w:val="24"/>
          <w:szCs w:val="24"/>
        </w:rPr>
        <w:t>го предоставлении, не установлен вид разрешенного использования;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20) указанный в заявлении о предоставлении земельного участка земельный участок не отнесен к определенной </w:t>
      </w:r>
      <w:r w:rsidRPr="000769EB">
        <w:rPr>
          <w:rFonts w:ascii="Arial" w:hAnsi="Arial" w:cs="Arial"/>
          <w:sz w:val="24"/>
          <w:szCs w:val="24"/>
        </w:rPr>
        <w:t>категории земель;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21) в отношении земельного участка, указанного в заявлен</w:t>
      </w:r>
      <w:proofErr w:type="gramStart"/>
      <w:r w:rsidRPr="000769EB">
        <w:rPr>
          <w:rFonts w:ascii="Arial" w:hAnsi="Arial" w:cs="Arial"/>
          <w:sz w:val="24"/>
          <w:szCs w:val="24"/>
        </w:rPr>
        <w:t>ии о е</w:t>
      </w:r>
      <w:proofErr w:type="gramEnd"/>
      <w:r w:rsidRPr="000769EB">
        <w:rPr>
          <w:rFonts w:ascii="Arial" w:hAnsi="Arial" w:cs="Arial"/>
          <w:sz w:val="24"/>
          <w:szCs w:val="24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</w:t>
      </w:r>
      <w:r w:rsidRPr="000769EB">
        <w:rPr>
          <w:rFonts w:ascii="Arial" w:hAnsi="Arial" w:cs="Arial"/>
          <w:sz w:val="24"/>
          <w:szCs w:val="24"/>
        </w:rPr>
        <w:t>лось иное не указанное в этом решении лицо;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22)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</w:t>
      </w:r>
      <w:r w:rsidRPr="000769EB">
        <w:rPr>
          <w:rFonts w:ascii="Arial" w:hAnsi="Arial" w:cs="Arial"/>
          <w:sz w:val="24"/>
          <w:szCs w:val="24"/>
        </w:rPr>
        <w:t>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</w:t>
      </w:r>
      <w:r w:rsidRPr="000769EB">
        <w:rPr>
          <w:rFonts w:ascii="Arial" w:hAnsi="Arial" w:cs="Arial"/>
          <w:sz w:val="24"/>
          <w:szCs w:val="24"/>
        </w:rPr>
        <w:t>м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сносу или реконструкции;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23) границы земельного участка, указанного в заявлен</w:t>
      </w:r>
      <w:proofErr w:type="gramStart"/>
      <w:r w:rsidRPr="000769EB">
        <w:rPr>
          <w:rFonts w:ascii="Arial" w:hAnsi="Arial" w:cs="Arial"/>
          <w:sz w:val="24"/>
          <w:szCs w:val="24"/>
        </w:rPr>
        <w:t>ии о е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го предоставлении, подлежат уточнению в соответствии с Федеральным законом «О государственной регистрации недвижимости»;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24) площадь земельного участка, указанного в заяв</w:t>
      </w:r>
      <w:r w:rsidRPr="000769EB">
        <w:rPr>
          <w:rFonts w:ascii="Arial" w:hAnsi="Arial" w:cs="Arial"/>
          <w:sz w:val="24"/>
          <w:szCs w:val="24"/>
        </w:rPr>
        <w:t>лен</w:t>
      </w:r>
      <w:proofErr w:type="gramStart"/>
      <w:r w:rsidRPr="000769EB">
        <w:rPr>
          <w:rFonts w:ascii="Arial" w:hAnsi="Arial" w:cs="Arial"/>
          <w:sz w:val="24"/>
          <w:szCs w:val="24"/>
        </w:rPr>
        <w:t>ии о е</w:t>
      </w:r>
      <w:proofErr w:type="gramEnd"/>
      <w:r w:rsidRPr="000769EB">
        <w:rPr>
          <w:rFonts w:ascii="Arial" w:hAnsi="Arial" w:cs="Arial"/>
          <w:sz w:val="24"/>
          <w:szCs w:val="24"/>
        </w:rPr>
        <w:t>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</w:t>
      </w:r>
      <w:r w:rsidRPr="000769EB">
        <w:rPr>
          <w:rFonts w:ascii="Arial" w:hAnsi="Arial" w:cs="Arial"/>
          <w:sz w:val="24"/>
          <w:szCs w:val="24"/>
        </w:rPr>
        <w:t>ь процентов;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0769EB">
        <w:rPr>
          <w:rFonts w:ascii="Arial" w:hAnsi="Arial" w:cs="Arial"/>
          <w:sz w:val="24"/>
          <w:szCs w:val="24"/>
        </w:rPr>
        <w:t xml:space="preserve">25) с заявлением о предоставлении земельного участка, включенного в перечень государственного имущества или перечень муниципального имущества, </w:t>
      </w:r>
      <w:r w:rsidRPr="000769EB">
        <w:rPr>
          <w:rFonts w:ascii="Arial" w:hAnsi="Arial" w:cs="Arial"/>
          <w:sz w:val="24"/>
          <w:szCs w:val="24"/>
        </w:rPr>
        <w:lastRenderedPageBreak/>
        <w:t xml:space="preserve">предусмотренные </w:t>
      </w:r>
      <w:hyperlink r:id="rId12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  <w:u w:val="none"/>
          </w:rPr>
          <w:t>частью 4 статьи 18</w:t>
        </w:r>
      </w:hyperlink>
      <w:r w:rsidRPr="000769EB">
        <w:rPr>
          <w:rFonts w:ascii="Arial" w:hAnsi="Arial" w:cs="Arial"/>
          <w:sz w:val="24"/>
          <w:szCs w:val="24"/>
        </w:rPr>
        <w:t xml:space="preserve"> Федерального закона от 24 июля 2007 года № 209-ФЗ "О развитии малого и среднего предпринимательства в Российской Федерации", обратилось лицо, которое не</w:t>
      </w:r>
      <w:r w:rsidRPr="000769EB">
        <w:rPr>
          <w:rFonts w:ascii="Arial" w:hAnsi="Arial" w:cs="Arial"/>
          <w:sz w:val="24"/>
          <w:szCs w:val="24"/>
        </w:rPr>
        <w:t xml:space="preserve"> является субъектом малого или среднего предпринимательства, или лицо, в отношении которого не может оказываться поддержка в соответствии с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</w:rPr>
          <w:t>частью 3 статьи 14</w:t>
        </w:r>
      </w:hyperlink>
      <w:r w:rsidRPr="000769EB">
        <w:rPr>
          <w:rFonts w:ascii="Arial" w:hAnsi="Arial" w:cs="Arial"/>
          <w:sz w:val="24"/>
          <w:szCs w:val="24"/>
        </w:rPr>
        <w:t xml:space="preserve"> указанного Федерального закона.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2.11. Муниципальная услуга предоставляется  бесплатно.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      </w:t>
      </w:r>
      <w:r w:rsidRPr="000769EB">
        <w:rPr>
          <w:rFonts w:ascii="Arial" w:hAnsi="Arial" w:cs="Arial"/>
          <w:sz w:val="24"/>
          <w:szCs w:val="24"/>
        </w:rPr>
        <w:t>2.12.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МФЦ, составляет 15 минут.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2.13. Срок  регистраци</w:t>
      </w:r>
      <w:r w:rsidRPr="000769EB">
        <w:rPr>
          <w:rFonts w:ascii="Arial" w:hAnsi="Arial" w:cs="Arial"/>
          <w:sz w:val="24"/>
          <w:szCs w:val="24"/>
        </w:rPr>
        <w:t>и  заявления  и  прилагаемых к нему документов  составляет: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        - на личном приеме граждан  –  не  более 20* минут;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- при поступлении заявления и документов по почте или через МФЦ – не более 3* дней со дня поступления в уполномоченный орган</w:t>
      </w:r>
      <w:r w:rsidRPr="000769EB">
        <w:rPr>
          <w:rFonts w:ascii="Arial" w:hAnsi="Arial" w:cs="Arial"/>
          <w:i/>
          <w:sz w:val="24"/>
          <w:szCs w:val="24"/>
        </w:rPr>
        <w:t xml:space="preserve"> (ср</w:t>
      </w:r>
      <w:r w:rsidRPr="000769EB">
        <w:rPr>
          <w:rFonts w:ascii="Arial" w:hAnsi="Arial" w:cs="Arial"/>
          <w:i/>
          <w:sz w:val="24"/>
          <w:szCs w:val="24"/>
        </w:rPr>
        <w:t>ок регистрации заявления не должен превышать 3 дней);</w:t>
      </w:r>
    </w:p>
    <w:p w:rsidR="00BC33BD" w:rsidRPr="000769EB" w:rsidRDefault="00BF66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- не позднее 1 рабочего дня, следующего за днем поступления заяв</w:t>
      </w:r>
      <w:r w:rsidRPr="000769EB">
        <w:rPr>
          <w:rFonts w:ascii="Arial" w:hAnsi="Arial" w:cs="Arial"/>
          <w:sz w:val="24"/>
          <w:szCs w:val="24"/>
        </w:rPr>
        <w:t>ления в уполномоченный орган.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 xml:space="preserve">2.14. </w:t>
      </w:r>
      <w:proofErr w:type="gramStart"/>
      <w:r w:rsidRPr="000769EB">
        <w:rPr>
          <w:rFonts w:cs="Arial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</w:t>
      </w:r>
      <w:r w:rsidRPr="000769EB">
        <w:rPr>
          <w:rFonts w:cs="Arial"/>
          <w:sz w:val="24"/>
          <w:szCs w:val="24"/>
        </w:rPr>
        <w:t>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C33BD" w:rsidRPr="000769EB" w:rsidRDefault="00BF66D9">
      <w:pPr>
        <w:ind w:right="-16"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2.14.1. Требова</w:t>
      </w:r>
      <w:r w:rsidRPr="000769EB">
        <w:rPr>
          <w:rFonts w:ascii="Arial" w:hAnsi="Arial" w:cs="Arial"/>
          <w:sz w:val="24"/>
          <w:szCs w:val="24"/>
        </w:rPr>
        <w:t>ния к помещениям, в которых предоставляется муниципальная услуга.</w:t>
      </w:r>
    </w:p>
    <w:p w:rsidR="00BC33BD" w:rsidRPr="000769EB" w:rsidRDefault="00BF66D9">
      <w:pPr>
        <w:ind w:right="-16"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</w:t>
      </w:r>
      <w:r w:rsidRPr="000769EB">
        <w:rPr>
          <w:rFonts w:ascii="Arial" w:hAnsi="Arial" w:cs="Arial"/>
          <w:sz w:val="24"/>
          <w:szCs w:val="24"/>
        </w:rPr>
        <w:t>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BC33BD" w:rsidRPr="000769EB" w:rsidRDefault="00BF66D9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</w:t>
      </w:r>
      <w:r w:rsidRPr="000769EB">
        <w:rPr>
          <w:rFonts w:cs="Arial"/>
          <w:sz w:val="24"/>
          <w:szCs w:val="24"/>
        </w:rPr>
        <w:t>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Вход в уполномочен</w:t>
      </w:r>
      <w:r w:rsidRPr="000769EB">
        <w:rPr>
          <w:rFonts w:cs="Arial"/>
          <w:sz w:val="24"/>
          <w:szCs w:val="24"/>
        </w:rPr>
        <w:t>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</w:t>
      </w:r>
      <w:r w:rsidRPr="000769EB">
        <w:rPr>
          <w:rFonts w:cs="Arial"/>
          <w:sz w:val="24"/>
          <w:szCs w:val="24"/>
        </w:rPr>
        <w:t>урного подразделения), осуществляющего предоставление муниципальной услуги.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2.14.2. Требования к местам ожидания.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Ме</w:t>
      </w:r>
      <w:r w:rsidRPr="000769EB">
        <w:rPr>
          <w:rFonts w:cs="Arial"/>
          <w:sz w:val="24"/>
          <w:szCs w:val="24"/>
        </w:rPr>
        <w:t>ста ожидания должны быть оборудованы стульями, кресельными секциями, скамьями.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2.14.3. Требования к местам приема заявителей.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lastRenderedPageBreak/>
        <w:t>Каждое рабочее место специалистов уполномоченно</w:t>
      </w:r>
      <w:r w:rsidRPr="000769EB">
        <w:rPr>
          <w:rFonts w:cs="Arial"/>
          <w:sz w:val="24"/>
          <w:szCs w:val="24"/>
        </w:rPr>
        <w:t>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</w:t>
      </w:r>
      <w:r w:rsidRPr="000769EB">
        <w:rPr>
          <w:rFonts w:cs="Arial"/>
          <w:sz w:val="24"/>
          <w:szCs w:val="24"/>
        </w:rPr>
        <w:t>пециалистов уполномоченного органа из помещения при необходимости.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</w:t>
      </w:r>
      <w:r w:rsidRPr="000769EB">
        <w:rPr>
          <w:rFonts w:cs="Arial"/>
          <w:sz w:val="24"/>
          <w:szCs w:val="24"/>
        </w:rPr>
        <w:t>агой и письменными принадлежностями.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2.14.4. Требования к информационным стендам.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</w:t>
      </w:r>
      <w:r w:rsidRPr="000769EB">
        <w:rPr>
          <w:rFonts w:cs="Arial"/>
          <w:sz w:val="24"/>
          <w:szCs w:val="24"/>
        </w:rPr>
        <w:t>альной услуги.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 xml:space="preserve">извлечения из законодательных и нормативных правовых актов, содержащих нормы, регулирующие деятельность по исполнению </w:t>
      </w:r>
      <w:r w:rsidRPr="000769EB">
        <w:rPr>
          <w:rFonts w:cs="Arial"/>
          <w:sz w:val="24"/>
          <w:szCs w:val="24"/>
        </w:rPr>
        <w:t>муниципальной услуги;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текст настоящего Административного регламента;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формы и образцы документов для заполнения.</w:t>
      </w:r>
    </w:p>
    <w:p w:rsidR="00BC33BD" w:rsidRPr="000769EB" w:rsidRDefault="00BF66D9">
      <w:pPr>
        <w:pStyle w:val="ConsPlusNonformat"/>
        <w:ind w:right="-16"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сведения о месте</w:t>
      </w:r>
      <w:r w:rsidRPr="000769EB">
        <w:rPr>
          <w:rFonts w:ascii="Arial" w:hAnsi="Arial" w:cs="Arial"/>
          <w:sz w:val="24"/>
          <w:szCs w:val="24"/>
        </w:rPr>
        <w:t xml:space="preserve"> нахождения и графике работы наименование администрации муниципального образования и МФЦ;</w:t>
      </w:r>
    </w:p>
    <w:p w:rsidR="00BC33BD" w:rsidRPr="000769EB" w:rsidRDefault="00BF66D9">
      <w:pPr>
        <w:widowControl w:val="0"/>
        <w:ind w:right="-16"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справочные телефоны;</w:t>
      </w:r>
    </w:p>
    <w:p w:rsidR="00BC33BD" w:rsidRPr="000769EB" w:rsidRDefault="00BF66D9">
      <w:pPr>
        <w:widowControl w:val="0"/>
        <w:ind w:right="-16"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BC33BD" w:rsidRPr="000769EB" w:rsidRDefault="00BF66D9">
      <w:pPr>
        <w:widowControl w:val="0"/>
        <w:ind w:right="-16"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П</w:t>
      </w:r>
      <w:r w:rsidRPr="000769EB">
        <w:rPr>
          <w:rFonts w:cs="Arial"/>
          <w:sz w:val="24"/>
          <w:szCs w:val="24"/>
        </w:rPr>
        <w:t>ри изменении информации по исполнению муниципальной услуги осуществляется ее периодическое обновление.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</w:t>
      </w:r>
      <w:r w:rsidRPr="000769EB">
        <w:rPr>
          <w:rFonts w:cs="Arial"/>
          <w:sz w:val="24"/>
          <w:szCs w:val="24"/>
        </w:rPr>
        <w:t xml:space="preserve">ерминале (устанавливается в удобном для граждан месте), а также на Едином портале государственных и муниципальных услуг и на официальном сайте уполномоченного органа (адрес сайта </w:t>
      </w:r>
      <w:r w:rsidRPr="000769EB">
        <w:rPr>
          <w:rStyle w:val="afff1"/>
          <w:rFonts w:cs="Arial"/>
          <w:sz w:val="24"/>
          <w:szCs w:val="24"/>
        </w:rPr>
        <w:t>https://atamanovka-34</w:t>
      </w:r>
      <w:r w:rsidRPr="000769EB">
        <w:rPr>
          <w:rFonts w:cs="Arial"/>
          <w:sz w:val="24"/>
          <w:szCs w:val="24"/>
        </w:rPr>
        <w:t>).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Оформление визуальной, текстовой и мультимедийной инф</w:t>
      </w:r>
      <w:r w:rsidRPr="000769EB">
        <w:rPr>
          <w:rFonts w:cs="Arial"/>
          <w:sz w:val="24"/>
          <w:szCs w:val="24"/>
        </w:rPr>
        <w:t>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BC33BD" w:rsidRPr="000769EB" w:rsidRDefault="00BF66D9">
      <w:pPr>
        <w:pStyle w:val="ConsPlusNormal"/>
        <w:ind w:firstLine="600"/>
        <w:jc w:val="both"/>
        <w:rPr>
          <w:rFonts w:cs="Arial"/>
          <w:sz w:val="24"/>
          <w:szCs w:val="24"/>
        </w:rPr>
      </w:pPr>
      <w:r w:rsidRPr="000769EB">
        <w:rPr>
          <w:rFonts w:cs="Arial"/>
          <w:sz w:val="24"/>
          <w:szCs w:val="24"/>
        </w:rPr>
        <w:t>2.14.5. Требования к обеспечению доступности предоставления муниципальной услуги для инвалидов.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целях</w:t>
      </w:r>
      <w:r w:rsidRPr="000769EB">
        <w:rPr>
          <w:rFonts w:ascii="Arial" w:hAnsi="Arial" w:cs="Arial"/>
          <w:sz w:val="24"/>
          <w:szCs w:val="24"/>
        </w:rPr>
        <w:t xml:space="preserve"> обеспечения условий доступности для инвалидов муниципальной услуги должно быть обеспечено: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</w:t>
      </w:r>
      <w:r w:rsidRPr="000769EB">
        <w:rPr>
          <w:rFonts w:ascii="Arial" w:hAnsi="Arial" w:cs="Arial"/>
          <w:sz w:val="24"/>
          <w:szCs w:val="24"/>
        </w:rPr>
        <w:t>га, в том числе с использованием кресла-коляски;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сопро</w:t>
      </w:r>
      <w:r w:rsidRPr="000769EB">
        <w:rPr>
          <w:rFonts w:ascii="Arial" w:hAnsi="Arial" w:cs="Arial"/>
          <w:sz w:val="24"/>
          <w:szCs w:val="24"/>
        </w:rPr>
        <w:t>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</w:t>
      </w:r>
      <w:r w:rsidRPr="000769EB">
        <w:rPr>
          <w:rFonts w:ascii="Arial" w:hAnsi="Arial" w:cs="Arial"/>
          <w:sz w:val="24"/>
          <w:szCs w:val="24"/>
        </w:rPr>
        <w:t>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</w:t>
      </w:r>
      <w:r w:rsidRPr="000769EB">
        <w:rPr>
          <w:rFonts w:ascii="Arial" w:hAnsi="Arial" w:cs="Arial"/>
          <w:sz w:val="24"/>
          <w:szCs w:val="24"/>
        </w:rPr>
        <w:t xml:space="preserve"> графической информации знаками, выполненными рельефно-точечным шрифтом Брайля;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0769EB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0769EB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769EB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0769EB">
        <w:rPr>
          <w:rFonts w:ascii="Arial" w:hAnsi="Arial" w:cs="Arial"/>
          <w:sz w:val="24"/>
          <w:szCs w:val="24"/>
        </w:rPr>
        <w:t>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</w:t>
      </w:r>
      <w:r w:rsidRPr="000769EB">
        <w:rPr>
          <w:rFonts w:ascii="Arial" w:hAnsi="Arial" w:cs="Arial"/>
          <w:sz w:val="24"/>
          <w:szCs w:val="24"/>
        </w:rPr>
        <w:t>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- предоставление при необходимости услуги по </w:t>
      </w:r>
      <w:r w:rsidRPr="000769EB">
        <w:rPr>
          <w:rFonts w:ascii="Arial" w:hAnsi="Arial" w:cs="Arial"/>
          <w:sz w:val="24"/>
          <w:szCs w:val="24"/>
        </w:rPr>
        <w:t>месту жительства инвалида или в дистанционном режиме;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BC33BD" w:rsidRPr="000769EB" w:rsidRDefault="00BF66D9">
      <w:pPr>
        <w:pStyle w:val="ConsPlusNonformat"/>
        <w:ind w:right="-16"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2.15. </w:t>
      </w:r>
      <w:proofErr w:type="gramStart"/>
      <w:r w:rsidRPr="000769EB">
        <w:rPr>
          <w:rFonts w:ascii="Arial" w:hAnsi="Arial" w:cs="Arial"/>
          <w:sz w:val="24"/>
          <w:szCs w:val="24"/>
        </w:rPr>
        <w:t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</w:t>
      </w:r>
      <w:r w:rsidRPr="000769EB">
        <w:rPr>
          <w:rFonts w:ascii="Arial" w:hAnsi="Arial" w:cs="Arial"/>
          <w:sz w:val="24"/>
          <w:szCs w:val="24"/>
        </w:rPr>
        <w:t>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</w:t>
      </w:r>
      <w:r w:rsidRPr="000769EB">
        <w:rPr>
          <w:rFonts w:ascii="Arial" w:hAnsi="Arial" w:cs="Arial"/>
          <w:sz w:val="24"/>
          <w:szCs w:val="24"/>
        </w:rPr>
        <w:t>вия) уполномоченного органа и должностных лиц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уполномоченного органа. 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</w:t>
      </w:r>
      <w:r w:rsidRPr="000769EB">
        <w:rPr>
          <w:rFonts w:ascii="Arial" w:hAnsi="Arial" w:cs="Arial"/>
          <w:sz w:val="24"/>
          <w:szCs w:val="24"/>
        </w:rPr>
        <w:t>ого регламента.</w:t>
      </w:r>
      <w:r w:rsidRPr="000769EB">
        <w:rPr>
          <w:rStyle w:val="FootnoteAnchor0"/>
          <w:rFonts w:ascii="Arial" w:hAnsi="Arial" w:cs="Arial"/>
          <w:b/>
          <w:color w:val="FF0000"/>
          <w:sz w:val="24"/>
          <w:szCs w:val="24"/>
        </w:rPr>
        <w:footnoteReference w:id="5"/>
      </w:r>
    </w:p>
    <w:p w:rsidR="00BC33BD" w:rsidRPr="000769EB" w:rsidRDefault="00BC33BD">
      <w:pPr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BC33BD" w:rsidRPr="000769EB" w:rsidRDefault="00BF66D9">
      <w:pPr>
        <w:ind w:right="771" w:firstLine="60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769EB">
        <w:rPr>
          <w:rStyle w:val="aff5"/>
          <w:rFonts w:ascii="Arial" w:hAnsi="Arial" w:cs="Arial"/>
          <w:b/>
          <w:color w:val="FF0000"/>
          <w:sz w:val="24"/>
          <w:szCs w:val="24"/>
        </w:rPr>
        <w:footnoteReference w:id="6"/>
      </w:r>
      <w:r w:rsidRPr="000769EB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</w:t>
      </w:r>
      <w:r w:rsidRPr="000769EB">
        <w:rPr>
          <w:rFonts w:ascii="Arial" w:hAnsi="Arial" w:cs="Arial"/>
          <w:b/>
          <w:sz w:val="24"/>
          <w:szCs w:val="24"/>
        </w:rPr>
        <w:t>ивных процедур в МФЦ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b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BC33BD" w:rsidRPr="000769EB" w:rsidRDefault="00BF66D9">
      <w:pPr>
        <w:ind w:firstLine="600"/>
        <w:jc w:val="both"/>
        <w:rPr>
          <w:rStyle w:val="FootnoteCharacters0"/>
          <w:rFonts w:ascii="Arial" w:hAnsi="Arial" w:cs="Arial"/>
          <w:b/>
          <w:color w:val="FF0000"/>
          <w:sz w:val="24"/>
          <w:szCs w:val="24"/>
        </w:rPr>
      </w:pPr>
      <w:r w:rsidRPr="000769EB">
        <w:rPr>
          <w:rStyle w:val="FootnoteAnchor0"/>
          <w:rFonts w:ascii="Arial" w:hAnsi="Arial" w:cs="Arial"/>
          <w:b/>
          <w:color w:val="FF0000"/>
          <w:sz w:val="24"/>
          <w:szCs w:val="24"/>
        </w:rPr>
        <w:footnoteReference w:id="7"/>
      </w:r>
      <w:r w:rsidRPr="000769EB">
        <w:rPr>
          <w:rFonts w:ascii="Arial" w:hAnsi="Arial" w:cs="Arial"/>
          <w:sz w:val="24"/>
          <w:szCs w:val="24"/>
        </w:rPr>
        <w:t xml:space="preserve">1) прием и регистрация заявления о предварительном согласовании, в том числе, поступившего в электронной форме и прилагаемых к нему документов </w:t>
      </w:r>
      <w:r w:rsidRPr="000769EB">
        <w:rPr>
          <w:rFonts w:ascii="Arial" w:hAnsi="Arial" w:cs="Arial"/>
          <w:sz w:val="24"/>
          <w:szCs w:val="24"/>
        </w:rPr>
        <w:t>либо отказ в приеме к рассмотрению заявления;</w:t>
      </w:r>
    </w:p>
    <w:p w:rsidR="00BC33BD" w:rsidRPr="000769EB" w:rsidRDefault="00BF66D9">
      <w:pPr>
        <w:ind w:firstLine="600"/>
        <w:jc w:val="both"/>
        <w:rPr>
          <w:rStyle w:val="FootnoteCharacters0"/>
          <w:rFonts w:ascii="Arial" w:hAnsi="Arial" w:cs="Arial"/>
          <w:b/>
          <w:color w:val="FF0000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8</w:t>
      </w:r>
      <w:r w:rsidRPr="000769EB">
        <w:rPr>
          <w:rFonts w:ascii="Arial" w:hAnsi="Arial" w:cs="Arial"/>
          <w:sz w:val="24"/>
          <w:szCs w:val="24"/>
        </w:rPr>
        <w:t>2) возврат заявления о предварительном согласовании предоставления земельного участка и приложенных к нему документов;</w:t>
      </w:r>
    </w:p>
    <w:p w:rsidR="00BC33BD" w:rsidRPr="000769EB" w:rsidRDefault="00BF66D9">
      <w:pPr>
        <w:ind w:firstLine="600"/>
        <w:jc w:val="both"/>
        <w:rPr>
          <w:rStyle w:val="FootnoteCharacters0"/>
          <w:rFonts w:ascii="Arial" w:hAnsi="Arial" w:cs="Arial"/>
          <w:b/>
          <w:color w:val="FF0000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8</w:t>
      </w:r>
      <w:r w:rsidRPr="000769EB">
        <w:rPr>
          <w:rFonts w:ascii="Arial" w:hAnsi="Arial" w:cs="Arial"/>
          <w:sz w:val="24"/>
          <w:szCs w:val="24"/>
        </w:rPr>
        <w:t>3) приостановление срока рассмотрен</w:t>
      </w:r>
      <w:r w:rsidR="000769EB">
        <w:rPr>
          <w:rFonts w:ascii="Arial" w:hAnsi="Arial" w:cs="Arial"/>
          <w:sz w:val="24"/>
          <w:szCs w:val="24"/>
        </w:rPr>
        <w:t xml:space="preserve">ия заявления о </w:t>
      </w:r>
      <w:proofErr w:type="spellStart"/>
      <w:r w:rsidR="000769EB">
        <w:rPr>
          <w:rFonts w:ascii="Arial" w:hAnsi="Arial" w:cs="Arial"/>
          <w:sz w:val="24"/>
          <w:szCs w:val="24"/>
        </w:rPr>
        <w:t>предварит</w:t>
      </w:r>
      <w:r w:rsidRPr="000769EB">
        <w:rPr>
          <w:rFonts w:ascii="Arial" w:hAnsi="Arial" w:cs="Arial"/>
          <w:sz w:val="24"/>
          <w:szCs w:val="24"/>
        </w:rPr>
        <w:t>огласовании</w:t>
      </w:r>
      <w:proofErr w:type="spellEnd"/>
      <w:r w:rsidRPr="000769EB">
        <w:rPr>
          <w:rFonts w:ascii="Arial" w:hAnsi="Arial" w:cs="Arial"/>
          <w:sz w:val="24"/>
          <w:szCs w:val="24"/>
        </w:rPr>
        <w:t>;</w:t>
      </w:r>
    </w:p>
    <w:p w:rsidR="00BC33BD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8</w:t>
      </w:r>
      <w:r w:rsidRPr="000769EB">
        <w:rPr>
          <w:rFonts w:ascii="Arial" w:hAnsi="Arial" w:cs="Arial"/>
          <w:sz w:val="24"/>
          <w:szCs w:val="24"/>
        </w:rPr>
        <w:t>4) форми</w:t>
      </w:r>
      <w:r w:rsidRPr="000769EB">
        <w:rPr>
          <w:rFonts w:ascii="Arial" w:hAnsi="Arial" w:cs="Arial"/>
          <w:sz w:val="24"/>
          <w:szCs w:val="24"/>
        </w:rPr>
        <w:t>рование и направление межведомственных запросов документов (информации), необходимых для предварительного согласования предоставления земельного участка;</w:t>
      </w:r>
    </w:p>
    <w:p w:rsidR="000769EB" w:rsidRPr="000769EB" w:rsidRDefault="000769EB">
      <w:pPr>
        <w:ind w:firstLine="600"/>
        <w:jc w:val="both"/>
        <w:rPr>
          <w:rStyle w:val="FootnoteCharacters0"/>
          <w:rFonts w:ascii="Arial" w:hAnsi="Arial" w:cs="Arial"/>
          <w:b/>
          <w:color w:val="FF0000"/>
          <w:sz w:val="24"/>
          <w:szCs w:val="24"/>
        </w:rPr>
      </w:pPr>
    </w:p>
    <w:p w:rsidR="00BC33BD" w:rsidRPr="000769EB" w:rsidRDefault="00BF66D9">
      <w:pPr>
        <w:jc w:val="both"/>
        <w:rPr>
          <w:rStyle w:val="FootnoteCharacters0"/>
          <w:rFonts w:ascii="Arial" w:hAnsi="Arial" w:cs="Arial"/>
          <w:b/>
          <w:color w:val="FF0000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 xml:space="preserve">             3</w:t>
      </w:r>
      <w:r w:rsidRPr="000769EB">
        <w:rPr>
          <w:rFonts w:ascii="Arial" w:hAnsi="Arial" w:cs="Arial"/>
          <w:sz w:val="24"/>
          <w:szCs w:val="24"/>
        </w:rPr>
        <w:t>5) направление схемы расположения земельного участка на согласование в комитет природных</w:t>
      </w:r>
      <w:r w:rsidRPr="000769EB">
        <w:rPr>
          <w:rFonts w:ascii="Arial" w:hAnsi="Arial" w:cs="Arial"/>
          <w:sz w:val="24"/>
          <w:szCs w:val="24"/>
        </w:rPr>
        <w:t xml:space="preserve"> ресурсов, лесного хозяйства и экологии Волгоградской области;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8</w:t>
      </w:r>
      <w:r w:rsidRPr="000769EB">
        <w:rPr>
          <w:rFonts w:ascii="Arial" w:hAnsi="Arial" w:cs="Arial"/>
          <w:sz w:val="24"/>
          <w:szCs w:val="24"/>
        </w:rPr>
        <w:t>6) рассмотрение заявления о предварительном согласовании, принятие решения по итогам рассмотрения;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7) прием и регистрация заявления о предоставлении земельного участка в постоянное (бессрочн</w:t>
      </w:r>
      <w:r w:rsidRPr="000769EB">
        <w:rPr>
          <w:rFonts w:ascii="Arial" w:hAnsi="Arial" w:cs="Arial"/>
          <w:sz w:val="24"/>
          <w:szCs w:val="24"/>
        </w:rPr>
        <w:t xml:space="preserve">ое) пользование, в том числе, поступившего в электронной </w:t>
      </w:r>
      <w:r w:rsidRPr="000769EB">
        <w:rPr>
          <w:rFonts w:ascii="Arial" w:hAnsi="Arial" w:cs="Arial"/>
          <w:sz w:val="24"/>
          <w:szCs w:val="24"/>
        </w:rPr>
        <w:lastRenderedPageBreak/>
        <w:t>форме и прилагаемых к нему документов либо отказ в приеме к рассмотрению  заявления;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8) </w:t>
      </w:r>
      <w:bookmarkStart w:id="4" w:name="Par5"/>
      <w:bookmarkEnd w:id="4"/>
      <w:r w:rsidRPr="000769EB">
        <w:rPr>
          <w:rFonts w:ascii="Arial" w:hAnsi="Arial" w:cs="Arial"/>
          <w:sz w:val="24"/>
          <w:szCs w:val="24"/>
        </w:rPr>
        <w:t>возврат заявления о предоставлении земельного участка;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9) формирование и направление межведомственных запросов </w:t>
      </w:r>
      <w:r w:rsidRPr="000769EB">
        <w:rPr>
          <w:rFonts w:ascii="Arial" w:hAnsi="Arial" w:cs="Arial"/>
          <w:sz w:val="24"/>
          <w:szCs w:val="24"/>
        </w:rPr>
        <w:t>документов (информации), необходимых для предоставления земельного участка;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10) рассмотрение заявления о предоставлении земельного участка в постоянное (бессрочное) пользование и принятие решения о предоставлении земельного участка в постоянное (бессрочное</w:t>
      </w:r>
      <w:r w:rsidRPr="000769EB">
        <w:rPr>
          <w:rFonts w:ascii="Arial" w:hAnsi="Arial" w:cs="Arial"/>
          <w:sz w:val="24"/>
          <w:szCs w:val="24"/>
        </w:rPr>
        <w:t xml:space="preserve">) пользование либо об отказе в предоставлении земельного участка в постоянное (бессрочное) пользование. 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8</w:t>
      </w:r>
      <w:r w:rsidRPr="000769EB">
        <w:rPr>
          <w:rFonts w:ascii="Arial" w:hAnsi="Arial" w:cs="Arial"/>
          <w:sz w:val="24"/>
          <w:szCs w:val="24"/>
        </w:rPr>
        <w:t xml:space="preserve">3.1. </w:t>
      </w:r>
      <w:r w:rsidRPr="000769EB">
        <w:rPr>
          <w:rFonts w:ascii="Arial" w:hAnsi="Arial" w:cs="Arial"/>
          <w:sz w:val="24"/>
          <w:szCs w:val="24"/>
          <w:u w:val="single"/>
        </w:rPr>
        <w:t>Прием и регистрация заявления о предварительном согласовании, в том числе, поступившего в электронной форме и прилагаемых к нему документов либо</w:t>
      </w:r>
      <w:r w:rsidRPr="000769EB">
        <w:rPr>
          <w:rFonts w:ascii="Arial" w:hAnsi="Arial" w:cs="Arial"/>
          <w:sz w:val="24"/>
          <w:szCs w:val="24"/>
          <w:u w:val="single"/>
        </w:rPr>
        <w:t xml:space="preserve"> отказ в приеме к рассмотрению заявления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документов, предусмотренных пунктом 2.5.1 настоящего </w:t>
      </w:r>
      <w:r w:rsidRPr="000769EB">
        <w:rPr>
          <w:rFonts w:ascii="Arial" w:hAnsi="Arial" w:cs="Arial"/>
          <w:sz w:val="24"/>
          <w:szCs w:val="24"/>
        </w:rPr>
        <w:t>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3.1.2. Прием заявления о предварительном согласовании и прилагаемых к нему доку</w:t>
      </w:r>
      <w:r w:rsidRPr="000769EB">
        <w:rPr>
          <w:rFonts w:ascii="Arial" w:hAnsi="Arial" w:cs="Arial"/>
          <w:sz w:val="24"/>
          <w:szCs w:val="24"/>
        </w:rPr>
        <w:t>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3.1.3. Должностное лицо уполномоченного органа, ответственное за предоставление муниципально</w:t>
      </w:r>
      <w:r w:rsidRPr="000769EB">
        <w:rPr>
          <w:rFonts w:ascii="Arial" w:hAnsi="Arial" w:cs="Arial"/>
          <w:sz w:val="24"/>
          <w:szCs w:val="24"/>
        </w:rPr>
        <w:t>й услуги, специалист МФЦ, осуществляющий прием документов, принимает и регистрирует заявление о предварительном согласовании с прилагаемыми к нему документами, а также заверяет копии документов, представленных заявителем в подлиннике.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3.1.4. Получение заяв</w:t>
      </w:r>
      <w:r w:rsidRPr="000769EB">
        <w:rPr>
          <w:rFonts w:ascii="Arial" w:hAnsi="Arial" w:cs="Arial"/>
          <w:sz w:val="24"/>
          <w:szCs w:val="24"/>
        </w:rPr>
        <w:t>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 xml:space="preserve">Получение заявления о предварительном согласовании в форме электронного документа и прилагаемых к нему </w:t>
      </w:r>
      <w:r w:rsidRPr="000769EB">
        <w:rPr>
          <w:rFonts w:ascii="Arial" w:hAnsi="Arial" w:cs="Arial"/>
          <w:sz w:val="24"/>
          <w:szCs w:val="24"/>
        </w:rPr>
        <w:t>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</w:t>
      </w:r>
      <w:r w:rsidRPr="000769EB">
        <w:rPr>
          <w:rFonts w:ascii="Arial" w:hAnsi="Arial" w:cs="Arial"/>
          <w:sz w:val="24"/>
          <w:szCs w:val="24"/>
        </w:rPr>
        <w:t>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</w:t>
      </w:r>
      <w:r w:rsidRPr="000769EB">
        <w:rPr>
          <w:rFonts w:ascii="Arial" w:hAnsi="Arial" w:cs="Arial"/>
          <w:sz w:val="24"/>
          <w:szCs w:val="24"/>
        </w:rPr>
        <w:t xml:space="preserve"> за днем поступления заявления в уполномоченный орган.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3.1.5. </w:t>
      </w:r>
      <w:proofErr w:type="gramStart"/>
      <w:r w:rsidRPr="000769EB">
        <w:rPr>
          <w:rFonts w:ascii="Arial" w:hAnsi="Arial" w:cs="Arial"/>
          <w:sz w:val="24"/>
          <w:szCs w:val="24"/>
        </w:rPr>
        <w:t>В случае представления заявления  о предварительном согласовании в форме электронного документа должностное лицо уполномоченного органа, ответственное за предоставление муниципальной услуги, в т</w:t>
      </w:r>
      <w:r w:rsidRPr="000769EB">
        <w:rPr>
          <w:rFonts w:ascii="Arial" w:hAnsi="Arial" w:cs="Arial"/>
          <w:sz w:val="24"/>
          <w:szCs w:val="24"/>
        </w:rPr>
        <w:t>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2.5.1.1 настоящего административного регламента и приказа Министерства экономического развития Российск</w:t>
      </w:r>
      <w:r w:rsidRPr="000769EB">
        <w:rPr>
          <w:rFonts w:ascii="Arial" w:hAnsi="Arial" w:cs="Arial"/>
          <w:sz w:val="24"/>
          <w:szCs w:val="24"/>
        </w:rPr>
        <w:t>ой Федерации от 14.01.2015 № 7 "Об утверждении порядка и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69EB">
        <w:rPr>
          <w:rFonts w:ascii="Arial" w:hAnsi="Arial" w:cs="Arial"/>
          <w:sz w:val="24"/>
          <w:szCs w:val="24"/>
        </w:rPr>
        <w:t>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</w:t>
      </w:r>
      <w:r w:rsidRPr="000769EB">
        <w:rPr>
          <w:rFonts w:ascii="Arial" w:hAnsi="Arial" w:cs="Arial"/>
          <w:sz w:val="24"/>
          <w:szCs w:val="24"/>
        </w:rPr>
        <w:t>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</w:t>
      </w:r>
      <w:r w:rsidRPr="000769EB">
        <w:rPr>
          <w:rFonts w:ascii="Arial" w:hAnsi="Arial" w:cs="Arial"/>
          <w:sz w:val="24"/>
          <w:szCs w:val="24"/>
        </w:rPr>
        <w:t xml:space="preserve">льного участка, находящегося в государственной или муниципальной </w:t>
      </w:r>
      <w:r w:rsidRPr="000769EB">
        <w:rPr>
          <w:rFonts w:ascii="Arial" w:hAnsi="Arial" w:cs="Arial"/>
          <w:sz w:val="24"/>
          <w:szCs w:val="24"/>
        </w:rPr>
        <w:lastRenderedPageBreak/>
        <w:t>собственности, заявления о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69EB">
        <w:rPr>
          <w:rFonts w:ascii="Arial" w:hAnsi="Arial" w:cs="Arial"/>
          <w:sz w:val="24"/>
          <w:szCs w:val="24"/>
        </w:rPr>
        <w:t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</w:t>
      </w:r>
      <w:r w:rsidRPr="000769EB">
        <w:rPr>
          <w:rFonts w:ascii="Arial" w:hAnsi="Arial" w:cs="Arial"/>
          <w:sz w:val="24"/>
          <w:szCs w:val="24"/>
        </w:rPr>
        <w:t>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</w:t>
      </w:r>
      <w:r w:rsidRPr="000769EB">
        <w:rPr>
          <w:rFonts w:ascii="Arial" w:hAnsi="Arial" w:cs="Arial"/>
          <w:sz w:val="24"/>
          <w:szCs w:val="24"/>
        </w:rPr>
        <w:t xml:space="preserve"> (далее – Приказ № 7) и соблюдение установленных условий признания действительности в заявлении квалифицированной подписи.</w:t>
      </w:r>
      <w:proofErr w:type="gramEnd"/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При наличии основании, </w:t>
      </w:r>
      <w:proofErr w:type="gramStart"/>
      <w:r w:rsidRPr="000769EB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пунктом 2.6 настоящего административного регламента, заявление уполномоченным органом не рассм</w:t>
      </w:r>
      <w:r w:rsidRPr="000769EB">
        <w:rPr>
          <w:rFonts w:ascii="Arial" w:hAnsi="Arial" w:cs="Arial"/>
          <w:sz w:val="24"/>
          <w:szCs w:val="24"/>
        </w:rPr>
        <w:t xml:space="preserve">атривается. 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</w:t>
      </w:r>
      <w:r w:rsidRPr="000769EB">
        <w:rPr>
          <w:rFonts w:ascii="Arial" w:hAnsi="Arial" w:cs="Arial"/>
          <w:sz w:val="24"/>
          <w:szCs w:val="24"/>
        </w:rPr>
        <w:t>ение с указанием допущенных нарушений требований, в соответствии с которыми должно быть представлено заявление.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В случае</w:t>
      </w:r>
      <w:proofErr w:type="gramStart"/>
      <w:r w:rsidRPr="000769EB">
        <w:rPr>
          <w:rFonts w:ascii="Arial" w:hAnsi="Arial" w:cs="Arial"/>
          <w:sz w:val="24"/>
          <w:szCs w:val="24"/>
        </w:rPr>
        <w:t>,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если в результате проверки квалифицированной подписи будет выявлено несоблюдение установленных условий признания ее действител</w:t>
      </w:r>
      <w:r w:rsidRPr="000769EB">
        <w:rPr>
          <w:rFonts w:ascii="Arial" w:hAnsi="Arial" w:cs="Arial"/>
          <w:sz w:val="24"/>
          <w:szCs w:val="24"/>
        </w:rPr>
        <w:t xml:space="preserve">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  <w:u w:val="none"/>
          </w:rPr>
          <w:t>статьи 11</w:t>
        </w:r>
      </w:hyperlink>
      <w:r w:rsidRPr="000769EB">
        <w:rPr>
          <w:rFonts w:ascii="Arial" w:hAnsi="Arial" w:cs="Arial"/>
          <w:sz w:val="24"/>
          <w:szCs w:val="24"/>
        </w:rPr>
        <w:t xml:space="preserve"> Федерального закона "Об электронной подписи", которые послужили основанием для принятия указанного решения. 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3.1.6. Максимальны</w:t>
      </w:r>
      <w:r w:rsidRPr="000769EB">
        <w:rPr>
          <w:rFonts w:ascii="Arial" w:hAnsi="Arial" w:cs="Arial"/>
          <w:sz w:val="24"/>
          <w:szCs w:val="24"/>
        </w:rPr>
        <w:t>й срок исполнения административной процедуры:</w:t>
      </w:r>
    </w:p>
    <w:p w:rsidR="00BC33BD" w:rsidRPr="000769EB" w:rsidRDefault="00BF66D9">
      <w:pPr>
        <w:pStyle w:val="affffc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- при личном приеме граждан  - не  более 20* минут;       </w:t>
      </w:r>
    </w:p>
    <w:p w:rsidR="00BC33BD" w:rsidRPr="000769EB" w:rsidRDefault="00BF66D9">
      <w:pPr>
        <w:jc w:val="both"/>
        <w:rPr>
          <w:rFonts w:ascii="Arial" w:hAnsi="Arial" w:cs="Arial"/>
          <w:i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- при поступлении заявления и документов по почте или через МФЦ - не более 3* дней со дня поступления в уполномоченный орган;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i/>
          <w:sz w:val="24"/>
          <w:szCs w:val="24"/>
        </w:rPr>
        <w:t>(максимал</w:t>
      </w:r>
      <w:r w:rsidRPr="000769EB">
        <w:rPr>
          <w:rFonts w:ascii="Arial" w:hAnsi="Arial" w:cs="Arial"/>
          <w:i/>
          <w:sz w:val="24"/>
          <w:szCs w:val="24"/>
        </w:rPr>
        <w:t>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при поступлении заявления в электронной форме: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регистрация заявления осуществляется не позднее 1 рабочего дня со дня</w:t>
      </w:r>
      <w:r w:rsidRPr="000769EB">
        <w:rPr>
          <w:rFonts w:ascii="Arial" w:hAnsi="Arial" w:cs="Arial"/>
          <w:sz w:val="24"/>
          <w:szCs w:val="24"/>
        </w:rPr>
        <w:t xml:space="preserve"> поступления заявления в уполномоченный орган;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уведомление об отказ</w:t>
      </w:r>
      <w:r w:rsidRPr="000769EB">
        <w:rPr>
          <w:rFonts w:ascii="Arial" w:hAnsi="Arial" w:cs="Arial"/>
          <w:sz w:val="24"/>
          <w:szCs w:val="24"/>
        </w:rPr>
        <w:t xml:space="preserve">е в приеме к рассмотрению заявления, в случае выявления в ходе </w:t>
      </w:r>
      <w:proofErr w:type="gramStart"/>
      <w:r w:rsidRPr="000769EB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3.1.7. </w:t>
      </w:r>
      <w:r w:rsidRPr="000769EB">
        <w:rPr>
          <w:rFonts w:ascii="Arial" w:hAnsi="Arial" w:cs="Arial"/>
          <w:sz w:val="24"/>
          <w:szCs w:val="24"/>
        </w:rPr>
        <w:t>Результатом исполнения административной процедуры является: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прием и регистрация заявления о предварительном согласовании, выдача (направление в электронном виде или в МФЦ) заявителю расписки в получении заявления и приложенных к нему документов (уведомле</w:t>
      </w:r>
      <w:r w:rsidRPr="000769EB">
        <w:rPr>
          <w:rFonts w:ascii="Arial" w:hAnsi="Arial" w:cs="Arial"/>
          <w:sz w:val="24"/>
          <w:szCs w:val="24"/>
        </w:rPr>
        <w:t>ния о получении заявления);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направление заявителю, направившему заявление о предварительном согласовании в форме электронного документа, уведомления о допущенных нарушениях требований, в соответствии с которыми должно быть представлено данное заявление и</w:t>
      </w:r>
      <w:r w:rsidRPr="000769EB">
        <w:rPr>
          <w:rFonts w:ascii="Arial" w:hAnsi="Arial" w:cs="Arial"/>
          <w:sz w:val="24"/>
          <w:szCs w:val="24"/>
        </w:rPr>
        <w:t xml:space="preserve">ли направление уведомления об отказе в приеме к рассмотрению заявления (в случае </w:t>
      </w:r>
      <w:proofErr w:type="gramStart"/>
      <w:r w:rsidRPr="000769EB">
        <w:rPr>
          <w:rFonts w:ascii="Arial" w:hAnsi="Arial" w:cs="Arial"/>
          <w:sz w:val="24"/>
          <w:szCs w:val="24"/>
        </w:rPr>
        <w:t>выявления несоблюдения установленных условий признания действительности квалифицированной подписи</w:t>
      </w:r>
      <w:proofErr w:type="gramEnd"/>
      <w:r w:rsidRPr="000769EB">
        <w:rPr>
          <w:rFonts w:ascii="Arial" w:hAnsi="Arial" w:cs="Arial"/>
          <w:sz w:val="24"/>
          <w:szCs w:val="24"/>
        </w:rPr>
        <w:t>).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8</w:t>
      </w:r>
      <w:r w:rsidRPr="000769EB">
        <w:rPr>
          <w:rFonts w:ascii="Arial" w:hAnsi="Arial" w:cs="Arial"/>
          <w:sz w:val="24"/>
          <w:szCs w:val="24"/>
          <w:u w:val="single"/>
        </w:rPr>
        <w:t>3.2. Возврат заявления о предварительном согласовании предоставления земе</w:t>
      </w:r>
      <w:r w:rsidRPr="000769EB">
        <w:rPr>
          <w:rFonts w:ascii="Arial" w:hAnsi="Arial" w:cs="Arial"/>
          <w:sz w:val="24"/>
          <w:szCs w:val="24"/>
          <w:u w:val="single"/>
        </w:rPr>
        <w:t>льного участка и приложенных к нему документов.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прием и регистрация заявления о предварительном согласовании.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lastRenderedPageBreak/>
        <w:t xml:space="preserve">3.2.2. </w:t>
      </w:r>
      <w:proofErr w:type="gramStart"/>
      <w:r w:rsidRPr="000769EB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</w:t>
      </w:r>
      <w:r w:rsidRPr="000769EB">
        <w:rPr>
          <w:rFonts w:ascii="Arial" w:hAnsi="Arial" w:cs="Arial"/>
          <w:sz w:val="24"/>
          <w:szCs w:val="24"/>
        </w:rPr>
        <w:t>униципальной услуги, проверяет поступивший пакет документов на предмет выявления оснований, указанных в пункте 2.7 настоящего административного регламента, и в случае их выявления подготавливает проект письма в адрес заявителя о возврате заявления и прилож</w:t>
      </w:r>
      <w:r w:rsidRPr="000769EB">
        <w:rPr>
          <w:rFonts w:ascii="Arial" w:hAnsi="Arial" w:cs="Arial"/>
          <w:sz w:val="24"/>
          <w:szCs w:val="24"/>
        </w:rPr>
        <w:t>енных к нему документов с указанием причины возврата (далее – письмо) и передает его на подпись руководителю уполномоченного органа или уполномоченному им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должностному лицу.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случае отсутствия оснований для возврата заявления и предварительном согласовани</w:t>
      </w:r>
      <w:r w:rsidRPr="000769EB">
        <w:rPr>
          <w:rFonts w:ascii="Arial" w:hAnsi="Arial" w:cs="Arial"/>
          <w:sz w:val="24"/>
          <w:szCs w:val="24"/>
        </w:rPr>
        <w:t>и, указанных в пункте 2.7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выполнению следующей административной процедуры, предусмотренной пунктом 3.3 насто</w:t>
      </w:r>
      <w:r w:rsidRPr="000769EB">
        <w:rPr>
          <w:rFonts w:ascii="Arial" w:hAnsi="Arial" w:cs="Arial"/>
          <w:sz w:val="24"/>
          <w:szCs w:val="24"/>
        </w:rPr>
        <w:t>ящего административного регламента.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3.2.3.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3.2.4. Должностное лицо уполномоченного органа, от</w:t>
      </w:r>
      <w:r w:rsidRPr="000769EB">
        <w:rPr>
          <w:rFonts w:ascii="Arial" w:hAnsi="Arial" w:cs="Arial"/>
          <w:sz w:val="24"/>
          <w:szCs w:val="24"/>
        </w:rPr>
        <w:t xml:space="preserve">ветственное за предоставление муниципальной услуги, регистрирует письмо в установленном порядке и обеспечивает направление в адрес заявителя (вручение заявителю, его представителю) данного письма и полученного от заявителя комплекта документов.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3.2.5. Мак</w:t>
      </w:r>
      <w:r w:rsidRPr="000769EB">
        <w:rPr>
          <w:rFonts w:ascii="Arial" w:hAnsi="Arial" w:cs="Arial"/>
          <w:sz w:val="24"/>
          <w:szCs w:val="24"/>
        </w:rPr>
        <w:t>симальный срок исполнения административной процедуры – 10 дней  со дня поступления заявления.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3.2.6.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</w:t>
      </w:r>
      <w:r w:rsidRPr="000769EB">
        <w:rPr>
          <w:rFonts w:ascii="Arial" w:hAnsi="Arial" w:cs="Arial"/>
          <w:sz w:val="24"/>
          <w:szCs w:val="24"/>
        </w:rPr>
        <w:t xml:space="preserve"> возврата.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8</w:t>
      </w:r>
      <w:r w:rsidRPr="000769EB">
        <w:rPr>
          <w:rFonts w:ascii="Arial" w:hAnsi="Arial" w:cs="Arial"/>
          <w:sz w:val="24"/>
          <w:szCs w:val="24"/>
          <w:u w:val="single"/>
        </w:rPr>
        <w:t xml:space="preserve">3.3. Приостановление срока рассмотрения заявления о предварительном согласовании.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3.3.1.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</w:t>
      </w:r>
      <w:r w:rsidRPr="000769EB">
        <w:rPr>
          <w:rFonts w:ascii="Arial" w:hAnsi="Arial" w:cs="Arial"/>
          <w:sz w:val="24"/>
          <w:szCs w:val="24"/>
        </w:rPr>
        <w:t>расположения земельного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3.3.2. В случае</w:t>
      </w:r>
      <w:proofErr w:type="gramStart"/>
      <w:r w:rsidRPr="000769EB">
        <w:rPr>
          <w:rFonts w:ascii="Arial" w:hAnsi="Arial" w:cs="Arial"/>
          <w:sz w:val="24"/>
          <w:szCs w:val="24"/>
        </w:rPr>
        <w:t>,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если на дату поступления в уполномоченный орган заявления о предварительном согласовании земельного участка, образование которого предусмотрено приложенной к этому заявлению схемой расположения земельного у</w:t>
      </w:r>
      <w:r w:rsidRPr="000769EB">
        <w:rPr>
          <w:rFonts w:ascii="Arial" w:hAnsi="Arial" w:cs="Arial"/>
          <w:sz w:val="24"/>
          <w:szCs w:val="24"/>
        </w:rPr>
        <w:t>частка,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</w:t>
      </w:r>
      <w:r w:rsidRPr="000769EB">
        <w:rPr>
          <w:rFonts w:ascii="Arial" w:hAnsi="Arial" w:cs="Arial"/>
          <w:sz w:val="24"/>
          <w:szCs w:val="24"/>
        </w:rPr>
        <w:t>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Срок рассмотрения поданного позднее заявления о предварительном согласовании приостанав</w:t>
      </w:r>
      <w:r w:rsidRPr="000769EB">
        <w:rPr>
          <w:rFonts w:ascii="Arial" w:hAnsi="Arial" w:cs="Arial"/>
          <w:sz w:val="24"/>
          <w:szCs w:val="24"/>
        </w:rPr>
        <w:t>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3.3.3. В случае отсутствия обстоятельств, предусмотренных пунктом 3.3.2</w:t>
      </w:r>
      <w:r w:rsidRPr="000769EB">
        <w:rPr>
          <w:rFonts w:ascii="Arial" w:hAnsi="Arial" w:cs="Arial"/>
          <w:sz w:val="24"/>
          <w:szCs w:val="24"/>
        </w:rPr>
        <w:t xml:space="preserve">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3.3.4. Максимальны</w:t>
      </w:r>
      <w:r w:rsidRPr="000769EB">
        <w:rPr>
          <w:rFonts w:ascii="Arial" w:hAnsi="Arial" w:cs="Arial"/>
          <w:sz w:val="24"/>
          <w:szCs w:val="24"/>
        </w:rPr>
        <w:t>й срок исполнения административной процедуры -  1* день со дня окончания приема документов и регистрации заявления.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3.3.5. Результатом исполнения административной процедуры является  решение о приостановлении срока рассмотрения поданного позднее заявления </w:t>
      </w:r>
      <w:r w:rsidRPr="000769EB">
        <w:rPr>
          <w:rFonts w:ascii="Arial" w:hAnsi="Arial" w:cs="Arial"/>
          <w:sz w:val="24"/>
          <w:szCs w:val="24"/>
        </w:rPr>
        <w:t>о предварительном согласовании и направление принятого решения заявителю.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8</w:t>
      </w:r>
      <w:r w:rsidRPr="000769EB">
        <w:rPr>
          <w:rFonts w:ascii="Arial" w:hAnsi="Arial" w:cs="Arial"/>
          <w:sz w:val="24"/>
          <w:szCs w:val="24"/>
          <w:u w:val="single"/>
        </w:rPr>
        <w:t>3.4. Формирование и направление межведомственных запросов документов (информации), необходимых для предварительного согласования предоставления земельного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3.4.1. Основание</w:t>
      </w:r>
      <w:r w:rsidRPr="000769EB">
        <w:rPr>
          <w:rFonts w:ascii="Arial" w:hAnsi="Arial" w:cs="Arial"/>
          <w:sz w:val="24"/>
          <w:szCs w:val="24"/>
        </w:rPr>
        <w:t>м для начала административной процедуры является не представление заявителем по собственной инициативе документов, предусмотренных пунктом 2.5.3 настоящего административного регламента.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3.4.2. В случае если документы (информация), предусмотренные пунктом 2</w:t>
      </w:r>
      <w:r w:rsidRPr="000769EB">
        <w:rPr>
          <w:rFonts w:ascii="Arial" w:hAnsi="Arial" w:cs="Arial"/>
          <w:sz w:val="24"/>
          <w:szCs w:val="24"/>
        </w:rPr>
        <w:t>.5.3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</w:t>
      </w:r>
      <w:r w:rsidRPr="000769EB">
        <w:rPr>
          <w:rFonts w:ascii="Arial" w:hAnsi="Arial" w:cs="Arial"/>
          <w:sz w:val="24"/>
          <w:szCs w:val="24"/>
        </w:rPr>
        <w:t xml:space="preserve">орядке межведомственные запросы в органы, в распоряжении которых находятся указанные документы и информация.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Выписка из ЕГРН об объекте недвижимости (об испрашиваемом земельном участке) не запрашивается уполномоченным органом посредством межведомственного</w:t>
      </w:r>
      <w:r w:rsidRPr="000769EB">
        <w:rPr>
          <w:rFonts w:ascii="Arial" w:hAnsi="Arial" w:cs="Arial"/>
          <w:sz w:val="24"/>
          <w:szCs w:val="24"/>
        </w:rPr>
        <w:t xml:space="preserve"> информационного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3.4.3. В случае если заявителем самостоятельно пре</w:t>
      </w:r>
      <w:r w:rsidRPr="000769EB">
        <w:rPr>
          <w:rFonts w:ascii="Arial" w:hAnsi="Arial" w:cs="Arial"/>
          <w:sz w:val="24"/>
          <w:szCs w:val="24"/>
        </w:rPr>
        <w:t>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</w:t>
      </w:r>
      <w:r w:rsidRPr="000769EB">
        <w:rPr>
          <w:rFonts w:ascii="Arial" w:hAnsi="Arial" w:cs="Arial"/>
          <w:sz w:val="24"/>
          <w:szCs w:val="24"/>
        </w:rPr>
        <w:t>альной услуги, переходит к исполнению следующей административной процедуры настоящего административного регламента.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3.4.4. Максимальный срок исполнения административной процедуры -  3* дня со дня окончания приема документов и регистрации заявления.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3.4.5. </w:t>
      </w:r>
      <w:r w:rsidRPr="000769EB">
        <w:rPr>
          <w:rFonts w:ascii="Arial" w:hAnsi="Arial" w:cs="Arial"/>
          <w:sz w:val="24"/>
          <w:szCs w:val="24"/>
        </w:rPr>
        <w:t>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 xml:space="preserve">           3</w:t>
      </w:r>
      <w:r w:rsidRPr="000769EB">
        <w:rPr>
          <w:rFonts w:ascii="Arial" w:hAnsi="Arial" w:cs="Arial"/>
          <w:sz w:val="24"/>
          <w:szCs w:val="24"/>
          <w:u w:val="single"/>
        </w:rPr>
        <w:t>3.5. Направление схемы расположения земельного участка на согласование в комитет природных ресурсов, лесно</w:t>
      </w:r>
      <w:r w:rsidRPr="000769EB">
        <w:rPr>
          <w:rFonts w:ascii="Arial" w:hAnsi="Arial" w:cs="Arial"/>
          <w:sz w:val="24"/>
          <w:szCs w:val="24"/>
          <w:u w:val="single"/>
        </w:rPr>
        <w:t>го хозяйства и экологии Волгоградской области.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3.5.1. Основанием для начала административной процедуры является поступление в уполномоченный орган на личном приеме, через МФЦ, почтовым отправлением, в электронной форме или с использованием Единого портала </w:t>
      </w:r>
      <w:r w:rsidRPr="000769EB">
        <w:rPr>
          <w:rFonts w:ascii="Arial" w:hAnsi="Arial" w:cs="Arial"/>
          <w:sz w:val="24"/>
          <w:szCs w:val="24"/>
        </w:rPr>
        <w:t xml:space="preserve">государственных и муниципальных услуг заявления о предварительном согласовании. 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3.5.2. Уполномоченный орган направляет схему расположения земельного участка на согласование в комитет природных ресурсов, лесного хозяйства и экологии Волгоградской области з</w:t>
      </w:r>
      <w:r w:rsidRPr="000769EB">
        <w:rPr>
          <w:rFonts w:ascii="Arial" w:hAnsi="Arial" w:cs="Arial"/>
          <w:sz w:val="24"/>
          <w:szCs w:val="24"/>
        </w:rPr>
        <w:t xml:space="preserve">а исключением случаев, предусмотренных пунктом 3.5.3 настоящего административного регламента. 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3.5.3. Согласование схемы расположения земельного участка и проведение данной административной процедуры не требуется в случаях образования земельного уча</w:t>
      </w:r>
      <w:r w:rsidRPr="000769EB">
        <w:rPr>
          <w:rFonts w:ascii="Arial" w:hAnsi="Arial" w:cs="Arial"/>
          <w:sz w:val="24"/>
          <w:szCs w:val="24"/>
        </w:rPr>
        <w:t>стка из земель, которые находятся в государственной собственности и расположены:</w:t>
      </w:r>
    </w:p>
    <w:p w:rsidR="00BC33BD" w:rsidRPr="000769EB" w:rsidRDefault="00BF66D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1) в границах населенного пункта;</w:t>
      </w:r>
    </w:p>
    <w:p w:rsidR="00BC33BD" w:rsidRPr="000769EB" w:rsidRDefault="00BF66D9">
      <w:pPr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2) в границах территориальной зоны, которая не является территориальной зоной сельскохозяйственного использования, расположена за границами н</w:t>
      </w:r>
      <w:r w:rsidRPr="000769EB">
        <w:rPr>
          <w:rFonts w:ascii="Arial" w:hAnsi="Arial" w:cs="Arial"/>
          <w:sz w:val="24"/>
          <w:szCs w:val="24"/>
        </w:rPr>
        <w:t>аселенного пункта, разрешенное использование земельных участков в пределах которой не связано с использованием лесов и которая не является смежной с лесничеством;</w:t>
      </w:r>
      <w:proofErr w:type="gramEnd"/>
    </w:p>
    <w:p w:rsidR="00BC33BD" w:rsidRPr="000769EB" w:rsidRDefault="00BF66D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3) в границах территориальной зоны, </w:t>
      </w:r>
      <w:proofErr w:type="gramStart"/>
      <w:r w:rsidRPr="000769EB">
        <w:rPr>
          <w:rFonts w:ascii="Arial" w:hAnsi="Arial" w:cs="Arial"/>
          <w:sz w:val="24"/>
          <w:szCs w:val="24"/>
        </w:rPr>
        <w:t>сведения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о границах которой внесены в Единый государствен</w:t>
      </w:r>
      <w:r w:rsidRPr="000769EB">
        <w:rPr>
          <w:rFonts w:ascii="Arial" w:hAnsi="Arial" w:cs="Arial"/>
          <w:sz w:val="24"/>
          <w:szCs w:val="24"/>
        </w:rPr>
        <w:t>ный реестр недвижимости;</w:t>
      </w:r>
    </w:p>
    <w:p w:rsidR="00BC33BD" w:rsidRPr="000769EB" w:rsidRDefault="00BF66D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4) 4) в границах Атамановского</w:t>
      </w:r>
      <w:r w:rsidRPr="000769E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области,</w:t>
      </w:r>
      <w:r w:rsidRPr="000769EB">
        <w:rPr>
          <w:rFonts w:ascii="Arial" w:hAnsi="Arial" w:cs="Arial"/>
          <w:sz w:val="24"/>
          <w:szCs w:val="24"/>
        </w:rPr>
        <w:t xml:space="preserve"> в которых отсутствуют лесничества;</w:t>
      </w:r>
    </w:p>
    <w:p w:rsidR="00BC33BD" w:rsidRPr="000769EB" w:rsidRDefault="00BF66D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lastRenderedPageBreak/>
        <w:t>5) в границах Атамановского</w:t>
      </w:r>
      <w:r w:rsidRPr="000769EB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proofErr w:type="gramStart"/>
      <w:r w:rsidRPr="000769EB">
        <w:rPr>
          <w:rFonts w:ascii="Arial" w:hAnsi="Arial" w:cs="Arial"/>
          <w:sz w:val="24"/>
          <w:szCs w:val="24"/>
        </w:rPr>
        <w:t>,</w:t>
      </w:r>
      <w:r w:rsidRPr="000769EB">
        <w:rPr>
          <w:rFonts w:ascii="Arial" w:hAnsi="Arial" w:cs="Arial"/>
          <w:sz w:val="24"/>
          <w:szCs w:val="24"/>
        </w:rPr>
        <w:t xml:space="preserve">, </w:t>
      </w:r>
      <w:proofErr w:type="gramEnd"/>
      <w:r w:rsidRPr="000769EB">
        <w:rPr>
          <w:rFonts w:ascii="Arial" w:hAnsi="Arial" w:cs="Arial"/>
          <w:sz w:val="24"/>
          <w:szCs w:val="24"/>
        </w:rPr>
        <w:t>в которых сведения о границах лесничеств внесены в Единый государственный реестр недвижимости.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3.5.4. Должностное лицо уполномоченного органа, ответственное за </w:t>
      </w:r>
      <w:r w:rsidRPr="000769EB">
        <w:rPr>
          <w:rFonts w:ascii="Arial" w:hAnsi="Arial" w:cs="Arial"/>
          <w:sz w:val="24"/>
          <w:szCs w:val="24"/>
        </w:rPr>
        <w:t>предоставление муниципальной услуги, при наличии оснований, предусмотренных пунктом 3.5.3 настоящего административного регламента, переходит к исполнению следующей административной процедуры, предусмотренной настоящим административным регламентом.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</w:t>
      </w:r>
      <w:r w:rsidRPr="000769EB">
        <w:rPr>
          <w:rFonts w:ascii="Arial" w:hAnsi="Arial" w:cs="Arial"/>
          <w:sz w:val="24"/>
          <w:szCs w:val="24"/>
        </w:rPr>
        <w:t xml:space="preserve">3.5.5. Максимальный срок исполнения административной процедуры - в течение </w:t>
      </w:r>
      <w:r w:rsidRPr="000769EB">
        <w:rPr>
          <w:rFonts w:ascii="Arial" w:hAnsi="Arial" w:cs="Arial"/>
          <w:sz w:val="24"/>
          <w:szCs w:val="24"/>
          <w:u w:val="single"/>
        </w:rPr>
        <w:t>10</w:t>
      </w:r>
      <w:r w:rsidRPr="000769EB">
        <w:rPr>
          <w:rFonts w:ascii="Arial" w:hAnsi="Arial" w:cs="Arial"/>
          <w:sz w:val="24"/>
          <w:szCs w:val="24"/>
        </w:rPr>
        <w:t>** дней со дня поступления заявления.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  <w:u w:val="single"/>
        </w:rPr>
      </w:pPr>
      <w:r w:rsidRPr="000769EB">
        <w:rPr>
          <w:rFonts w:ascii="Arial" w:hAnsi="Arial" w:cs="Arial"/>
          <w:sz w:val="24"/>
          <w:szCs w:val="24"/>
        </w:rPr>
        <w:t xml:space="preserve">        3.5.6. Результатом исполнения административной процедуры является  направление схемы расположения земельного участка на согласование </w:t>
      </w:r>
      <w:r w:rsidRPr="000769EB">
        <w:rPr>
          <w:rFonts w:ascii="Arial" w:hAnsi="Arial" w:cs="Arial"/>
          <w:sz w:val="24"/>
          <w:szCs w:val="24"/>
        </w:rPr>
        <w:t>в комитет природных ресурсов, лесного хозяйства и экологии Волгоградской области.</w:t>
      </w:r>
    </w:p>
    <w:p w:rsidR="00BC33BD" w:rsidRPr="000769EB" w:rsidRDefault="00BC33BD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8</w:t>
      </w:r>
      <w:r w:rsidRPr="000769EB">
        <w:rPr>
          <w:rFonts w:ascii="Arial" w:hAnsi="Arial" w:cs="Arial"/>
          <w:sz w:val="24"/>
          <w:szCs w:val="24"/>
          <w:u w:val="single"/>
        </w:rPr>
        <w:t xml:space="preserve">3.6. Рассмотрение заявления о предварительном согласовании, принятие решения по итогам рассмотрения.   </w:t>
      </w:r>
    </w:p>
    <w:p w:rsidR="00BC33BD" w:rsidRPr="000769EB" w:rsidRDefault="00BF66D9">
      <w:pPr>
        <w:ind w:firstLine="600"/>
        <w:jc w:val="both"/>
        <w:rPr>
          <w:rStyle w:val="FootnoteCharacters0"/>
          <w:rFonts w:ascii="Arial" w:hAnsi="Arial" w:cs="Arial"/>
          <w:b/>
          <w:color w:val="FF0000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3.6.1. Основанием для начала выполнения административной процедуры я</w:t>
      </w:r>
      <w:r w:rsidRPr="000769EB">
        <w:rPr>
          <w:rFonts w:ascii="Arial" w:hAnsi="Arial" w:cs="Arial"/>
          <w:sz w:val="24"/>
          <w:szCs w:val="24"/>
        </w:rPr>
        <w:t>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 xml:space="preserve">           </w:t>
      </w:r>
      <w:proofErr w:type="gramStart"/>
      <w:r w:rsidRPr="000769EB">
        <w:rPr>
          <w:rStyle w:val="FootnoteCharacters0"/>
          <w:rFonts w:ascii="Arial" w:hAnsi="Arial" w:cs="Arial"/>
          <w:b/>
          <w:color w:val="FF0000"/>
          <w:sz w:val="24"/>
          <w:szCs w:val="24"/>
        </w:rPr>
        <w:t>3</w:t>
      </w:r>
      <w:r w:rsidRPr="000769EB">
        <w:rPr>
          <w:rFonts w:ascii="Arial" w:hAnsi="Arial" w:cs="Arial"/>
          <w:sz w:val="24"/>
          <w:szCs w:val="24"/>
        </w:rPr>
        <w:t>Основанием для начала выполнения административн</w:t>
      </w:r>
      <w:r w:rsidRPr="000769EB">
        <w:rPr>
          <w:rFonts w:ascii="Arial" w:hAnsi="Arial" w:cs="Arial"/>
          <w:sz w:val="24"/>
          <w:szCs w:val="24"/>
        </w:rPr>
        <w:t xml:space="preserve">ой процедуры является также истечение определенного </w:t>
      </w:r>
      <w:hyperlink r:id="rId15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  <w:u w:val="none"/>
          </w:rPr>
          <w:t>пунктом 4</w:t>
        </w:r>
      </w:hyperlink>
      <w:r w:rsidRPr="000769EB">
        <w:rPr>
          <w:rFonts w:ascii="Arial" w:hAnsi="Arial" w:cs="Arial"/>
          <w:sz w:val="24"/>
          <w:szCs w:val="24"/>
        </w:rPr>
        <w:t xml:space="preserve"> с</w:t>
      </w:r>
      <w:r w:rsidRPr="000769EB">
        <w:rPr>
          <w:rFonts w:ascii="Arial" w:hAnsi="Arial" w:cs="Arial"/>
          <w:sz w:val="24"/>
          <w:szCs w:val="24"/>
        </w:rPr>
        <w:t xml:space="preserve">татьи 3.5 Федерального закона от 25.10.2001 № 137-ФЗ «О введении в действие Земельного кодекса Российской Федерации» (далее – Федеральный закон  № 137-ФЗ) </w:t>
      </w:r>
      <w:r w:rsidRPr="000769EB">
        <w:rPr>
          <w:rFonts w:ascii="Arial" w:hAnsi="Arial" w:cs="Arial"/>
          <w:sz w:val="24"/>
          <w:szCs w:val="24"/>
        </w:rPr>
        <w:t xml:space="preserve">20 </w:t>
      </w:r>
      <w:r w:rsidRPr="000769EB">
        <w:rPr>
          <w:rFonts w:ascii="Arial" w:hAnsi="Arial" w:cs="Arial"/>
          <w:sz w:val="24"/>
          <w:szCs w:val="24"/>
        </w:rPr>
        <w:t>дневного срока со дня направления в комитет природных ресурсов, лесного хозяйства и экологии Волго</w:t>
      </w:r>
      <w:r w:rsidRPr="000769EB">
        <w:rPr>
          <w:rFonts w:ascii="Arial" w:hAnsi="Arial" w:cs="Arial"/>
          <w:sz w:val="24"/>
          <w:szCs w:val="24"/>
        </w:rPr>
        <w:t>градской области на согласование схемы расположения земельного участка, государственная собственность на который не разграничена, и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9EB">
        <w:rPr>
          <w:rFonts w:ascii="Arial" w:hAnsi="Arial" w:cs="Arial"/>
          <w:sz w:val="24"/>
          <w:szCs w:val="24"/>
        </w:rPr>
        <w:t>непоступление</w:t>
      </w:r>
      <w:proofErr w:type="spellEnd"/>
      <w:r w:rsidRPr="000769EB">
        <w:rPr>
          <w:rFonts w:ascii="Arial" w:hAnsi="Arial" w:cs="Arial"/>
          <w:sz w:val="24"/>
          <w:szCs w:val="24"/>
        </w:rPr>
        <w:t xml:space="preserve"> в уполномоченный орган уведомления об отказе в согласовании схемы. В данном случае в соответствии с </w:t>
      </w:r>
      <w:hyperlink r:id="rId16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  <w:u w:val="none"/>
          </w:rPr>
          <w:t xml:space="preserve">пунктом </w:t>
        </w:r>
      </w:hyperlink>
      <w:r w:rsidRPr="000769EB">
        <w:rPr>
          <w:rFonts w:ascii="Arial" w:hAnsi="Arial" w:cs="Arial"/>
          <w:sz w:val="24"/>
          <w:szCs w:val="24"/>
        </w:rPr>
        <w:t>9 статьи 3.5 Федерального закона № 137-ФЗ схема считается согласо</w:t>
      </w:r>
      <w:r w:rsidRPr="000769EB">
        <w:rPr>
          <w:rFonts w:ascii="Arial" w:hAnsi="Arial" w:cs="Arial"/>
          <w:sz w:val="24"/>
          <w:szCs w:val="24"/>
        </w:rPr>
        <w:t>ванной.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3.6.2.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предварительном согласовании земельного</w:t>
      </w:r>
      <w:r w:rsidRPr="000769EB">
        <w:rPr>
          <w:rFonts w:ascii="Arial" w:hAnsi="Arial" w:cs="Arial"/>
          <w:sz w:val="24"/>
          <w:szCs w:val="24"/>
        </w:rPr>
        <w:t xml:space="preserve"> участка, предусмотренных </w:t>
      </w:r>
      <w:hyperlink r:id="rId17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  <w:u w:val="none"/>
          </w:rPr>
          <w:t>пунктом 2.</w:t>
        </w:r>
      </w:hyperlink>
      <w:r w:rsidRPr="000769EB">
        <w:rPr>
          <w:rFonts w:ascii="Arial" w:hAnsi="Arial" w:cs="Arial"/>
          <w:sz w:val="24"/>
          <w:szCs w:val="24"/>
        </w:rPr>
        <w:t>9.2 настоящего административного регламента.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3.6.3. По итогам рассмотрения должностно</w:t>
      </w:r>
      <w:r w:rsidRPr="000769EB">
        <w:rPr>
          <w:rFonts w:ascii="Arial" w:hAnsi="Arial" w:cs="Arial"/>
          <w:sz w:val="24"/>
          <w:szCs w:val="24"/>
        </w:rPr>
        <w:t>е лицо уполномоченного органа, ответственное за предоставление муниципальной услуги,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</w:t>
      </w:r>
      <w:r w:rsidRPr="000769EB">
        <w:rPr>
          <w:rFonts w:ascii="Arial" w:hAnsi="Arial" w:cs="Arial"/>
          <w:sz w:val="24"/>
          <w:szCs w:val="24"/>
        </w:rPr>
        <w:t>го участка.</w:t>
      </w:r>
    </w:p>
    <w:p w:rsidR="00BC33BD" w:rsidRPr="000769EB" w:rsidRDefault="00BF66D9">
      <w:pPr>
        <w:spacing w:line="228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участка, предусмотренных </w:t>
      </w:r>
      <w:hyperlink r:id="rId18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  <w:u w:val="none"/>
          </w:rPr>
          <w:t>пунктом 2.</w:t>
        </w:r>
      </w:hyperlink>
      <w:r w:rsidRPr="000769EB">
        <w:rPr>
          <w:rFonts w:ascii="Arial" w:hAnsi="Arial" w:cs="Arial"/>
          <w:sz w:val="24"/>
          <w:szCs w:val="24"/>
        </w:rPr>
        <w:t>9.2 настоящего административного регламента.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3.6.4. В случае</w:t>
      </w:r>
      <w:proofErr w:type="gramStart"/>
      <w:r w:rsidRPr="000769EB">
        <w:rPr>
          <w:rFonts w:ascii="Arial" w:hAnsi="Arial" w:cs="Arial"/>
          <w:sz w:val="24"/>
          <w:szCs w:val="24"/>
        </w:rPr>
        <w:t>,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если испрашиваемый земельный участок предстоит образ</w:t>
      </w:r>
      <w:r w:rsidRPr="000769EB">
        <w:rPr>
          <w:rFonts w:ascii="Arial" w:hAnsi="Arial" w:cs="Arial"/>
          <w:sz w:val="24"/>
          <w:szCs w:val="24"/>
        </w:rPr>
        <w:t>овать в соответствии со схемой расположения земельного участка, решение о предварительном согласовании предоставления земельного участка в постоянное (бессрочное) пользование должно содержать указание на утверждение схемы его расположения. В этом случае об</w:t>
      </w:r>
      <w:r w:rsidRPr="000769EB">
        <w:rPr>
          <w:rFonts w:ascii="Arial" w:hAnsi="Arial" w:cs="Arial"/>
          <w:sz w:val="24"/>
          <w:szCs w:val="24"/>
        </w:rPr>
        <w:t>язательным приложением к решению о предварительном согласовании предоставления земельного участка в постоянное (бессрочное) пользование, направленному заявителю, является схема расположения земельного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3.6.5. При наличии в письменной форме согласия</w:t>
      </w:r>
      <w:r w:rsidRPr="000769EB">
        <w:rPr>
          <w:rFonts w:ascii="Arial" w:hAnsi="Arial" w:cs="Arial"/>
          <w:sz w:val="24"/>
          <w:szCs w:val="24"/>
        </w:rPr>
        <w:t xml:space="preserve"> лица, обратившегося с заявлением о предварительном согласовании, который предстоит образовать в </w:t>
      </w:r>
      <w:r w:rsidRPr="000769EB">
        <w:rPr>
          <w:rFonts w:ascii="Arial" w:hAnsi="Arial" w:cs="Arial"/>
          <w:sz w:val="24"/>
          <w:szCs w:val="24"/>
        </w:rPr>
        <w:lastRenderedPageBreak/>
        <w:t>соответствии со схемой расположения земельного участка, уполномоченный орган вправе утвердить иной вариант схемы расположения земельного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3.6.6. Лицо, </w:t>
      </w:r>
      <w:r w:rsidRPr="000769EB">
        <w:rPr>
          <w:rFonts w:ascii="Arial" w:hAnsi="Arial" w:cs="Arial"/>
          <w:sz w:val="24"/>
          <w:szCs w:val="24"/>
        </w:rPr>
        <w:t>в отношении которого было принято решение о предварительном согласовании предоставления земельного участка в постоянное (</w:t>
      </w:r>
      <w:proofErr w:type="gramStart"/>
      <w:r w:rsidRPr="000769EB">
        <w:rPr>
          <w:rFonts w:ascii="Arial" w:hAnsi="Arial" w:cs="Arial"/>
          <w:sz w:val="24"/>
          <w:szCs w:val="24"/>
        </w:rPr>
        <w:t xml:space="preserve">бессрочное) </w:t>
      </w:r>
      <w:proofErr w:type="gramEnd"/>
      <w:r w:rsidRPr="000769EB">
        <w:rPr>
          <w:rFonts w:ascii="Arial" w:hAnsi="Arial" w:cs="Arial"/>
          <w:sz w:val="24"/>
          <w:szCs w:val="24"/>
        </w:rPr>
        <w:t>пользование, обеспечивает выполнение кадастровых работ, необходимых для образования испрашиваемого земельного участка или у</w:t>
      </w:r>
      <w:r w:rsidRPr="000769EB">
        <w:rPr>
          <w:rFonts w:ascii="Arial" w:hAnsi="Arial" w:cs="Arial"/>
          <w:sz w:val="24"/>
          <w:szCs w:val="24"/>
        </w:rPr>
        <w:t>точнения его границ.</w:t>
      </w:r>
      <w:r w:rsidRPr="000769EB">
        <w:rPr>
          <w:rStyle w:val="FootnoteAnchor0"/>
          <w:rFonts w:ascii="Arial" w:hAnsi="Arial" w:cs="Arial"/>
          <w:b/>
          <w:color w:val="FF0000"/>
          <w:sz w:val="24"/>
          <w:szCs w:val="24"/>
        </w:rPr>
        <w:footnoteReference w:id="8"/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3.6.7. Решение об отказе в предварительном согласовании предоставления земельного участка в постоянное (бессрочное) пользование должно быть обоснованным и содержать все основания отказа. В случае</w:t>
      </w:r>
      <w:proofErr w:type="gramStart"/>
      <w:r w:rsidRPr="000769EB">
        <w:rPr>
          <w:rFonts w:ascii="Arial" w:hAnsi="Arial" w:cs="Arial"/>
          <w:sz w:val="24"/>
          <w:szCs w:val="24"/>
        </w:rPr>
        <w:t>,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если к заявлению о предварительном со</w:t>
      </w:r>
      <w:r w:rsidRPr="000769EB">
        <w:rPr>
          <w:rFonts w:ascii="Arial" w:hAnsi="Arial" w:cs="Arial"/>
          <w:sz w:val="24"/>
          <w:szCs w:val="24"/>
        </w:rPr>
        <w:t>гласовании прилагалась схема расположения земельного участка, решение об отказе в предварительном согласовании предоставления земельного участка в постоянное (бессрочное) пользование должно содержать указание на отказ в утверждении схемы расположения земел</w:t>
      </w:r>
      <w:r w:rsidRPr="000769EB">
        <w:rPr>
          <w:rFonts w:ascii="Arial" w:hAnsi="Arial" w:cs="Arial"/>
          <w:sz w:val="24"/>
          <w:szCs w:val="24"/>
        </w:rPr>
        <w:t>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3.6.8.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органа, ответственным за предоставление муниципальной услуги, на подпись </w:t>
      </w:r>
      <w:r w:rsidRPr="000769EB">
        <w:rPr>
          <w:rFonts w:ascii="Arial" w:hAnsi="Arial" w:cs="Arial"/>
          <w:sz w:val="24"/>
          <w:szCs w:val="24"/>
        </w:rPr>
        <w:t>руководителю уполномоченного органа или уполномоченному им должностному лицу.</w:t>
      </w:r>
    </w:p>
    <w:p w:rsidR="00BC33BD" w:rsidRPr="000769EB" w:rsidRDefault="00BF66D9">
      <w:pPr>
        <w:tabs>
          <w:tab w:val="left" w:pos="567"/>
        </w:tabs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3.6.9.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</w:t>
      </w:r>
      <w:r w:rsidRPr="000769EB">
        <w:rPr>
          <w:rFonts w:ascii="Arial" w:hAnsi="Arial" w:cs="Arial"/>
          <w:sz w:val="24"/>
          <w:szCs w:val="24"/>
        </w:rPr>
        <w:t>ние.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3.6.10. 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3.6.11. </w:t>
      </w:r>
      <w:proofErr w:type="gramStart"/>
      <w:r w:rsidRPr="000769EB">
        <w:rPr>
          <w:rFonts w:ascii="Arial" w:hAnsi="Arial" w:cs="Arial"/>
          <w:sz w:val="24"/>
          <w:szCs w:val="24"/>
        </w:rPr>
        <w:t>Решение уполномоченного органа выдается заявителю под расписку либо направляет</w:t>
      </w:r>
      <w:r w:rsidRPr="000769EB">
        <w:rPr>
          <w:rFonts w:ascii="Arial" w:hAnsi="Arial" w:cs="Arial"/>
          <w:sz w:val="24"/>
          <w:szCs w:val="24"/>
        </w:rPr>
        <w:t>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</w:t>
      </w:r>
      <w:r w:rsidRPr="000769EB">
        <w:rPr>
          <w:rFonts w:ascii="Arial" w:hAnsi="Arial" w:cs="Arial"/>
          <w:sz w:val="24"/>
          <w:szCs w:val="24"/>
        </w:rPr>
        <w:t>лка на который направляется уполномоченным органом заявителю посредством электронной почты;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случае представления заявления через МФЦ реш</w:t>
      </w:r>
      <w:r w:rsidRPr="000769EB">
        <w:rPr>
          <w:rFonts w:ascii="Arial" w:hAnsi="Arial" w:cs="Arial"/>
          <w:sz w:val="24"/>
          <w:szCs w:val="24"/>
        </w:rPr>
        <w:t>ение направляется в МФЦ для его передачи заявителю, если им не указан иной способ его получения.</w:t>
      </w:r>
    </w:p>
    <w:p w:rsidR="00BC33BD" w:rsidRPr="000769EB" w:rsidRDefault="00BF66D9">
      <w:pPr>
        <w:ind w:firstLine="600"/>
        <w:jc w:val="both"/>
        <w:rPr>
          <w:rStyle w:val="FootnoteCharacters0"/>
          <w:rFonts w:ascii="Arial" w:hAnsi="Arial" w:cs="Arial"/>
          <w:b/>
          <w:color w:val="FF0000"/>
          <w:sz w:val="24"/>
          <w:szCs w:val="24"/>
        </w:rPr>
      </w:pPr>
      <w:r w:rsidRPr="000769EB">
        <w:rPr>
          <w:rStyle w:val="FootnoteAnchor0"/>
          <w:rFonts w:ascii="Arial" w:hAnsi="Arial" w:cs="Arial"/>
          <w:b/>
          <w:color w:val="FF0000"/>
          <w:sz w:val="24"/>
          <w:szCs w:val="24"/>
        </w:rPr>
        <w:footnoteReference w:id="9"/>
      </w:r>
      <w:r w:rsidRPr="000769EB">
        <w:rPr>
          <w:rFonts w:ascii="Arial" w:hAnsi="Arial" w:cs="Arial"/>
          <w:sz w:val="24"/>
          <w:szCs w:val="24"/>
        </w:rPr>
        <w:t>3.6.12. Максимальный срок исполнения административной процедуры -  6* с момента получения должностным лицом уполномоченного органа, ответственным за предостав</w:t>
      </w:r>
      <w:r w:rsidRPr="000769EB">
        <w:rPr>
          <w:rFonts w:ascii="Arial" w:hAnsi="Arial" w:cs="Arial"/>
          <w:sz w:val="24"/>
          <w:szCs w:val="24"/>
        </w:rPr>
        <w:t>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В случае необходимости согласования схемы расположения земель</w:t>
      </w:r>
      <w:r w:rsidRPr="000769EB">
        <w:rPr>
          <w:rFonts w:ascii="Arial" w:hAnsi="Arial" w:cs="Arial"/>
          <w:sz w:val="24"/>
          <w:szCs w:val="24"/>
        </w:rPr>
        <w:t xml:space="preserve">ного участка в комитете природных ресурсов, лесного хозяйства и экологии Волгоградской области максимальный срок исполнения административной процедуры – </w:t>
      </w:r>
      <w:r w:rsidRPr="000769EB">
        <w:rPr>
          <w:rFonts w:ascii="Arial" w:hAnsi="Arial" w:cs="Arial"/>
          <w:sz w:val="24"/>
          <w:szCs w:val="24"/>
          <w:u w:val="single"/>
        </w:rPr>
        <w:t>5**</w:t>
      </w:r>
      <w:r w:rsidRPr="000769EB">
        <w:rPr>
          <w:rFonts w:ascii="Arial" w:hAnsi="Arial" w:cs="Arial"/>
          <w:sz w:val="24"/>
          <w:szCs w:val="24"/>
        </w:rPr>
        <w:t>дней со дня получения всех документов (информации), необходимых для рассмотрения заявления (со дня о</w:t>
      </w:r>
      <w:r w:rsidRPr="000769EB">
        <w:rPr>
          <w:rFonts w:ascii="Arial" w:hAnsi="Arial" w:cs="Arial"/>
          <w:sz w:val="24"/>
          <w:szCs w:val="24"/>
        </w:rPr>
        <w:t xml:space="preserve">кончания срока для поступления в уполномоченный орган уведомления в согласовании схемы (об отказе в согласовании схемы), предусмотренного </w:t>
      </w:r>
      <w:hyperlink r:id="rId19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</w:rPr>
          <w:t>пунктом 4</w:t>
        </w:r>
      </w:hyperlink>
      <w:r w:rsidRPr="000769EB">
        <w:rPr>
          <w:rFonts w:ascii="Arial" w:hAnsi="Arial" w:cs="Arial"/>
          <w:sz w:val="24"/>
          <w:szCs w:val="24"/>
        </w:rPr>
        <w:t xml:space="preserve"> статьи 3.5 Федерального закона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от 25.10.2001 № 137-ФЗ).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3.6.13. Результатом исполнения административной процедуры является: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- направление (вручение) заявителю решения о предварительном согласовании </w:t>
      </w:r>
      <w:r w:rsidRPr="000769EB">
        <w:rPr>
          <w:rFonts w:ascii="Arial" w:hAnsi="Arial" w:cs="Arial"/>
          <w:sz w:val="24"/>
          <w:szCs w:val="24"/>
        </w:rPr>
        <w:t>предоставления земельного участка в постоянное (бессрочное) пользование;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- направление (вручение) заявителю решения об отказе в предварительном </w:t>
      </w:r>
      <w:r w:rsidRPr="000769EB">
        <w:rPr>
          <w:rFonts w:ascii="Arial" w:hAnsi="Arial" w:cs="Arial"/>
          <w:sz w:val="24"/>
          <w:szCs w:val="24"/>
        </w:rPr>
        <w:lastRenderedPageBreak/>
        <w:t>согласовании предоставления земельного участка в постоянное (бессрочное) пользование.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3.7. </w:t>
      </w:r>
      <w:r w:rsidRPr="000769EB">
        <w:rPr>
          <w:rFonts w:ascii="Arial" w:hAnsi="Arial" w:cs="Arial"/>
          <w:sz w:val="24"/>
          <w:szCs w:val="24"/>
          <w:u w:val="single"/>
        </w:rPr>
        <w:t xml:space="preserve">Прием и регистрация </w:t>
      </w:r>
      <w:r w:rsidRPr="000769EB">
        <w:rPr>
          <w:rFonts w:ascii="Arial" w:hAnsi="Arial" w:cs="Arial"/>
          <w:sz w:val="24"/>
          <w:szCs w:val="24"/>
          <w:u w:val="single"/>
        </w:rPr>
        <w:t>заявления о предоставлении земельного участка в постоянное (бессрочное) пользование, в том числе, поступившего в электронной форме и прилагаемых к нему документов либо отказ в приеме к рассмотрению заявления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3.7.1. Основанием для начала административной пр</w:t>
      </w:r>
      <w:r w:rsidRPr="000769EB">
        <w:rPr>
          <w:rFonts w:ascii="Arial" w:hAnsi="Arial" w:cs="Arial"/>
          <w:sz w:val="24"/>
          <w:szCs w:val="24"/>
        </w:rPr>
        <w:t>оцедуры является поступление в уполномоченный орган заявления о предоставлении земельного участка в постоянное (бессрочное) пользование и прилагаемых к нему документов, предусмотренных пунктом 2.5.2 настоящего административного регламента на личном приеме,</w:t>
      </w:r>
      <w:r w:rsidRPr="000769EB">
        <w:rPr>
          <w:rFonts w:ascii="Arial" w:hAnsi="Arial" w:cs="Arial"/>
          <w:sz w:val="24"/>
          <w:szCs w:val="24"/>
        </w:rPr>
        <w:t xml:space="preserve">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3.7.2. Прием заявления о предоставлении земельного участка в постоянное (бессрочное) пользование и прилагаемых к нему докумен</w:t>
      </w:r>
      <w:r w:rsidRPr="000769EB">
        <w:rPr>
          <w:rFonts w:ascii="Arial" w:hAnsi="Arial" w:cs="Arial"/>
          <w:sz w:val="24"/>
          <w:szCs w:val="24"/>
        </w:rPr>
        <w:t>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3.7.3. Должностное лицо уполномоченного органа, ответственное за предоставление муниципальной у</w:t>
      </w:r>
      <w:r w:rsidRPr="000769EB">
        <w:rPr>
          <w:rFonts w:ascii="Arial" w:hAnsi="Arial" w:cs="Arial"/>
          <w:sz w:val="24"/>
          <w:szCs w:val="24"/>
        </w:rPr>
        <w:t>слуги, специалист МФЦ, осуществляющий прием документов, принимает и регистрирует заявление о предоставлении земельного участка в постоянное (бессрочное) пользование с прилагаемыми к нему документами, а также заверяет копии документов, представленных заявит</w:t>
      </w:r>
      <w:r w:rsidRPr="000769EB">
        <w:rPr>
          <w:rFonts w:ascii="Arial" w:hAnsi="Arial" w:cs="Arial"/>
          <w:sz w:val="24"/>
          <w:szCs w:val="24"/>
        </w:rPr>
        <w:t>елем в подлиннике.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3.7.4.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Получение заявления о предоставлении земельного участка в постоян</w:t>
      </w:r>
      <w:r w:rsidRPr="000769EB">
        <w:rPr>
          <w:rFonts w:ascii="Arial" w:hAnsi="Arial" w:cs="Arial"/>
          <w:sz w:val="24"/>
          <w:szCs w:val="24"/>
        </w:rPr>
        <w:t>ное (бессрочное)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</w:t>
      </w:r>
      <w:r w:rsidRPr="000769EB">
        <w:rPr>
          <w:rFonts w:ascii="Arial" w:hAnsi="Arial" w:cs="Arial"/>
          <w:sz w:val="24"/>
          <w:szCs w:val="24"/>
        </w:rPr>
        <w:t>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заявления).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Уведомление о получении заявления направляе</w:t>
      </w:r>
      <w:r w:rsidRPr="000769EB">
        <w:rPr>
          <w:rFonts w:ascii="Arial" w:hAnsi="Arial" w:cs="Arial"/>
          <w:sz w:val="24"/>
          <w:szCs w:val="24"/>
        </w:rPr>
        <w:t>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3.7.5. </w:t>
      </w:r>
      <w:proofErr w:type="gramStart"/>
      <w:r w:rsidRPr="000769EB">
        <w:rPr>
          <w:rFonts w:ascii="Arial" w:hAnsi="Arial" w:cs="Arial"/>
          <w:sz w:val="24"/>
          <w:szCs w:val="24"/>
        </w:rPr>
        <w:t>В случае представления заявления о предоставлении земельного участка в постоянное (бессрочное) пользование в фор</w:t>
      </w:r>
      <w:r w:rsidRPr="000769EB">
        <w:rPr>
          <w:rFonts w:ascii="Arial" w:hAnsi="Arial" w:cs="Arial"/>
          <w:sz w:val="24"/>
          <w:szCs w:val="24"/>
        </w:rPr>
        <w:t>ме электронного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соответствие требован</w:t>
      </w:r>
      <w:r w:rsidRPr="000769EB">
        <w:rPr>
          <w:rFonts w:ascii="Arial" w:hAnsi="Arial" w:cs="Arial"/>
          <w:sz w:val="24"/>
          <w:szCs w:val="24"/>
        </w:rPr>
        <w:t>иям пункта 2.5.2.1 настоящего административного регламента и Приказа № 7, а также соблюдение установленных условий признания действительности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в заявлении квалифицированной подписи.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При наличии основании, </w:t>
      </w:r>
      <w:proofErr w:type="gramStart"/>
      <w:r w:rsidRPr="000769EB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пунктом 2.6 настоящего административ</w:t>
      </w:r>
      <w:r w:rsidRPr="000769EB">
        <w:rPr>
          <w:rFonts w:ascii="Arial" w:hAnsi="Arial" w:cs="Arial"/>
          <w:sz w:val="24"/>
          <w:szCs w:val="24"/>
        </w:rPr>
        <w:t xml:space="preserve">ного регламента, заявление уполномоченным органом не рассматривается. 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</w:t>
      </w:r>
      <w:r w:rsidRPr="000769EB">
        <w:rPr>
          <w:rFonts w:ascii="Arial" w:hAnsi="Arial" w:cs="Arial"/>
          <w:sz w:val="24"/>
          <w:szCs w:val="24"/>
        </w:rPr>
        <w:t xml:space="preserve">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В случае</w:t>
      </w:r>
      <w:proofErr w:type="gramStart"/>
      <w:r w:rsidRPr="000769EB">
        <w:rPr>
          <w:rFonts w:ascii="Arial" w:hAnsi="Arial" w:cs="Arial"/>
          <w:sz w:val="24"/>
          <w:szCs w:val="24"/>
        </w:rPr>
        <w:t>,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если в результате проверки квалифицированной подписи будет выявлено </w:t>
      </w:r>
      <w:r w:rsidRPr="000769EB">
        <w:rPr>
          <w:rFonts w:ascii="Arial" w:hAnsi="Arial" w:cs="Arial"/>
          <w:sz w:val="24"/>
          <w:szCs w:val="24"/>
        </w:rPr>
        <w:t xml:space="preserve">несоблюдение установленных условий признания ее действительности, </w:t>
      </w:r>
      <w:r w:rsidRPr="000769EB">
        <w:rPr>
          <w:rFonts w:ascii="Arial" w:hAnsi="Arial" w:cs="Arial"/>
          <w:sz w:val="24"/>
          <w:szCs w:val="24"/>
        </w:rPr>
        <w:lastRenderedPageBreak/>
        <w:t xml:space="preserve">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</w:t>
      </w:r>
      <w:r w:rsidRPr="000769EB">
        <w:rPr>
          <w:rFonts w:ascii="Arial" w:hAnsi="Arial" w:cs="Arial"/>
          <w:sz w:val="24"/>
          <w:szCs w:val="24"/>
        </w:rPr>
        <w:t xml:space="preserve">в электронной форме с указанием пунктов </w:t>
      </w:r>
      <w:hyperlink r:id="rId20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</w:rPr>
          <w:t>статьи 11</w:t>
        </w:r>
      </w:hyperlink>
      <w:r w:rsidRPr="000769EB">
        <w:rPr>
          <w:rFonts w:ascii="Arial" w:hAnsi="Arial" w:cs="Arial"/>
          <w:sz w:val="24"/>
          <w:szCs w:val="24"/>
        </w:rPr>
        <w:t xml:space="preserve"> Федерального закона "Об электронной подписи", которые послужили основанием дл</w:t>
      </w:r>
      <w:r w:rsidRPr="000769EB">
        <w:rPr>
          <w:rFonts w:ascii="Arial" w:hAnsi="Arial" w:cs="Arial"/>
          <w:sz w:val="24"/>
          <w:szCs w:val="24"/>
        </w:rPr>
        <w:t xml:space="preserve">я принятия указанного решения. 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3.7.6. Максимальный срок исполнения административной процедуры:</w:t>
      </w:r>
    </w:p>
    <w:p w:rsidR="00BC33BD" w:rsidRPr="000769EB" w:rsidRDefault="00BF66D9">
      <w:pPr>
        <w:pStyle w:val="affffc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- при личном приеме граждан  - не  более 20* минут;       </w:t>
      </w:r>
    </w:p>
    <w:p w:rsidR="00BC33BD" w:rsidRPr="000769EB" w:rsidRDefault="00BF66D9">
      <w:pPr>
        <w:jc w:val="both"/>
        <w:rPr>
          <w:rFonts w:ascii="Arial" w:hAnsi="Arial" w:cs="Arial"/>
          <w:i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- при поступлении заявления и документов по почте или через МФЦ - не более 3* </w:t>
      </w:r>
      <w:r w:rsidRPr="000769EB">
        <w:rPr>
          <w:rFonts w:ascii="Arial" w:hAnsi="Arial" w:cs="Arial"/>
          <w:sz w:val="24"/>
          <w:szCs w:val="24"/>
        </w:rPr>
        <w:t>дней со дня поступления в уполномоченный орган;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i/>
          <w:sz w:val="24"/>
          <w:szCs w:val="24"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при поступлении заявления в электронной форме: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регистрация </w:t>
      </w:r>
      <w:r w:rsidRPr="000769EB">
        <w:rPr>
          <w:rFonts w:ascii="Arial" w:hAnsi="Arial" w:cs="Arial"/>
          <w:sz w:val="24"/>
          <w:szCs w:val="24"/>
        </w:rPr>
        <w:t>заявления осуществляется не позднее 1 рабочего дня со дня поступления заявления в уполномоченный орган;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</w:t>
      </w:r>
      <w:r w:rsidRPr="000769EB">
        <w:rPr>
          <w:rFonts w:ascii="Arial" w:hAnsi="Arial" w:cs="Arial"/>
          <w:sz w:val="24"/>
          <w:szCs w:val="24"/>
        </w:rPr>
        <w:t>ия заявления в уполномоченный орган;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0769EB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действительности, направляется в течение 3 </w:t>
      </w:r>
      <w:r w:rsidRPr="000769EB">
        <w:rPr>
          <w:rFonts w:ascii="Arial" w:hAnsi="Arial" w:cs="Arial"/>
          <w:sz w:val="24"/>
          <w:szCs w:val="24"/>
        </w:rPr>
        <w:t xml:space="preserve">дней со дня завершения проведения такой проверки. 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3.7.7. Результатом исполнения административной процедуры является: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</w:t>
      </w:r>
      <w:r w:rsidRPr="000769EB">
        <w:rPr>
          <w:rFonts w:ascii="Arial" w:hAnsi="Arial" w:cs="Arial"/>
          <w:sz w:val="24"/>
          <w:szCs w:val="24"/>
        </w:rPr>
        <w:t>к нему документов (уведомления о получении заявления).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769EB">
        <w:rPr>
          <w:rFonts w:ascii="Arial" w:hAnsi="Arial" w:cs="Arial"/>
          <w:sz w:val="24"/>
          <w:szCs w:val="24"/>
        </w:rPr>
        <w:t>н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</w:t>
      </w:r>
      <w:r w:rsidRPr="000769EB">
        <w:rPr>
          <w:rFonts w:ascii="Arial" w:hAnsi="Arial" w:cs="Arial"/>
          <w:sz w:val="24"/>
          <w:szCs w:val="24"/>
        </w:rPr>
        <w:t>направление уведомления 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  <w:u w:val="single"/>
        </w:rPr>
        <w:t>3.8. Возврат заявления о предоставлении земельного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3.8.1. Основанием</w:t>
      </w:r>
      <w:r w:rsidRPr="000769EB">
        <w:rPr>
          <w:rFonts w:ascii="Arial" w:hAnsi="Arial" w:cs="Arial"/>
          <w:sz w:val="24"/>
          <w:szCs w:val="24"/>
        </w:rPr>
        <w:t xml:space="preserve"> для начала административной процедуры является прием и регистрация заявления о предоставлении земельного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3.8.2. </w:t>
      </w:r>
      <w:proofErr w:type="gramStart"/>
      <w:r w:rsidRPr="000769EB">
        <w:rPr>
          <w:rFonts w:ascii="Arial" w:hAnsi="Arial" w:cs="Arial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проверяет поступивший пакет документов </w:t>
      </w:r>
      <w:r w:rsidRPr="000769EB">
        <w:rPr>
          <w:rFonts w:ascii="Arial" w:hAnsi="Arial" w:cs="Arial"/>
          <w:sz w:val="24"/>
          <w:szCs w:val="24"/>
        </w:rPr>
        <w:t xml:space="preserve">на предмет выявления оснований, указанных в пункте 2.8 настоящего административного регламента,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(далее </w:t>
      </w:r>
      <w:r w:rsidRPr="000769EB">
        <w:rPr>
          <w:rFonts w:ascii="Arial" w:hAnsi="Arial" w:cs="Arial"/>
          <w:sz w:val="24"/>
          <w:szCs w:val="24"/>
        </w:rPr>
        <w:t>– письмо) и передает его на подпись руководителю уполномоченного органа или уполномоченному им</w:t>
      </w:r>
      <w:proofErr w:type="gramEnd"/>
      <w:r w:rsidRPr="000769EB">
        <w:rPr>
          <w:rFonts w:ascii="Arial" w:hAnsi="Arial" w:cs="Arial"/>
          <w:sz w:val="24"/>
          <w:szCs w:val="24"/>
        </w:rPr>
        <w:t xml:space="preserve"> должностному лицу.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случае отсутствия оснований для возврата заявления о предварительном согласовании, указанных в пункте 2.8 настоящего административного регла</w:t>
      </w:r>
      <w:r w:rsidRPr="000769EB">
        <w:rPr>
          <w:rFonts w:ascii="Arial" w:hAnsi="Arial" w:cs="Arial"/>
          <w:sz w:val="24"/>
          <w:szCs w:val="24"/>
        </w:rPr>
        <w:t>мента, должностное лицо уполномоченного органа, ответственное за предоставление муниципальной услуги, переходит к выполнению следующей административной процедуры, предусмотренной пунктом 3.9 настоящего административного регламента.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3.8.3. Руководитель упол</w:t>
      </w:r>
      <w:r w:rsidRPr="000769EB">
        <w:rPr>
          <w:rFonts w:ascii="Arial" w:hAnsi="Arial" w:cs="Arial"/>
          <w:sz w:val="24"/>
          <w:szCs w:val="24"/>
        </w:rPr>
        <w:t>номоченного органа или уполномоченное им должностное лицо рассматривает полученный проект письма и в случае отсутствия замечаний подписывает его.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3.8.4. Должностное лицо уполномоченного органа, уполномоченное на предоставление муниципальной услуги, регистр</w:t>
      </w:r>
      <w:r w:rsidRPr="000769EB">
        <w:rPr>
          <w:rFonts w:ascii="Arial" w:hAnsi="Arial" w:cs="Arial"/>
          <w:sz w:val="24"/>
          <w:szCs w:val="24"/>
        </w:rPr>
        <w:t xml:space="preserve">ирует письмо в установленном </w:t>
      </w:r>
      <w:r w:rsidRPr="000769EB">
        <w:rPr>
          <w:rFonts w:ascii="Arial" w:hAnsi="Arial" w:cs="Arial"/>
          <w:sz w:val="24"/>
          <w:szCs w:val="24"/>
        </w:rPr>
        <w:lastRenderedPageBreak/>
        <w:t xml:space="preserve">порядке и обеспечивает направление в адрес заявителя (вручение заявителю, его представителю) данного письма и полученного от заявителя комплекта документов.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3.8.5. Максимальный срок исполнения административной процедуры – 10 д</w:t>
      </w:r>
      <w:r w:rsidRPr="000769EB">
        <w:rPr>
          <w:rFonts w:ascii="Arial" w:hAnsi="Arial" w:cs="Arial"/>
          <w:sz w:val="24"/>
          <w:szCs w:val="24"/>
        </w:rPr>
        <w:t>ней  со дня поступления заявления о предоставлении земельного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3.8.6.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возврата.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3.9. </w:t>
      </w:r>
      <w:r w:rsidRPr="000769EB">
        <w:rPr>
          <w:rFonts w:ascii="Arial" w:hAnsi="Arial" w:cs="Arial"/>
          <w:sz w:val="24"/>
          <w:szCs w:val="24"/>
          <w:u w:val="single"/>
        </w:rPr>
        <w:t>Формирование и напра</w:t>
      </w:r>
      <w:r w:rsidRPr="000769EB">
        <w:rPr>
          <w:rFonts w:ascii="Arial" w:hAnsi="Arial" w:cs="Arial"/>
          <w:sz w:val="24"/>
          <w:szCs w:val="24"/>
          <w:u w:val="single"/>
        </w:rPr>
        <w:t>вление межведомственных запросов документов (информации), необходимых для предоставления земельного участка.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3.9.1. Основанием для начала административной процедуры является не представление заявителем по собственной инициативе документов, предусмотренных </w:t>
      </w:r>
      <w:r w:rsidRPr="000769EB">
        <w:rPr>
          <w:rFonts w:ascii="Arial" w:hAnsi="Arial" w:cs="Arial"/>
          <w:sz w:val="24"/>
          <w:szCs w:val="24"/>
        </w:rPr>
        <w:t>пунктом 2.5.3 настоящего административного регламента.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3.9.2. В случае если документы (информация), предусмотренные пунктом 2.5.3 настоящего административного регламента, не были представлены заявителем по собственной инициативе, должностное лицо уполномоч</w:t>
      </w:r>
      <w:r w:rsidRPr="000769EB">
        <w:rPr>
          <w:rFonts w:ascii="Arial" w:hAnsi="Arial" w:cs="Arial"/>
          <w:sz w:val="24"/>
          <w:szCs w:val="24"/>
        </w:rPr>
        <w:t xml:space="preserve">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Выписка из ЕГРН об об</w:t>
      </w:r>
      <w:r w:rsidRPr="000769EB">
        <w:rPr>
          <w:rFonts w:ascii="Arial" w:hAnsi="Arial" w:cs="Arial"/>
          <w:sz w:val="24"/>
          <w:szCs w:val="24"/>
        </w:rPr>
        <w:t>ъекте недвижимости (о здании, сооружении или об объекте незавершенного строительства, расположенном на испрашиваемом земельном участке) не запрашивается уполномоченным органом посредством межведомственного информационного взаимодействия в случае, если прав</w:t>
      </w:r>
      <w:r w:rsidRPr="000769EB">
        <w:rPr>
          <w:rFonts w:ascii="Arial" w:hAnsi="Arial" w:cs="Arial"/>
          <w:sz w:val="24"/>
          <w:szCs w:val="24"/>
        </w:rPr>
        <w:t>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ЕГРН.</w:t>
      </w:r>
      <w:proofErr w:type="gramEnd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3.9.3. В случае если заявителем самостоятельно представлены все документы</w:t>
      </w:r>
      <w:r w:rsidRPr="000769EB">
        <w:rPr>
          <w:rFonts w:ascii="Arial" w:hAnsi="Arial" w:cs="Arial"/>
          <w:sz w:val="24"/>
          <w:szCs w:val="24"/>
        </w:rPr>
        <w:t>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</w:t>
      </w:r>
      <w:r w:rsidRPr="000769EB">
        <w:rPr>
          <w:rFonts w:ascii="Arial" w:hAnsi="Arial" w:cs="Arial"/>
          <w:sz w:val="24"/>
          <w:szCs w:val="24"/>
        </w:rPr>
        <w:t>т к исполнению следующей административной процедуры, предусмотренной пунктом 3.10 настоящего административного регламента.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3.9.4. Максимальный срок исполнения административной процедуры -  3* дня со дня окончания приема документов и регистрации заявления.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3.9.5.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BC33BD" w:rsidRPr="000769EB" w:rsidRDefault="00BC33BD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</w:t>
      </w:r>
      <w:r w:rsidRPr="000769EB">
        <w:rPr>
          <w:rFonts w:ascii="Arial" w:hAnsi="Arial" w:cs="Arial"/>
          <w:sz w:val="24"/>
          <w:szCs w:val="24"/>
          <w:u w:val="single"/>
        </w:rPr>
        <w:t>3.10. Рассмотрение заявления о предоставлении земельного участка в постоянное (бессрочное) пользование и приня</w:t>
      </w:r>
      <w:r w:rsidRPr="000769EB">
        <w:rPr>
          <w:rFonts w:ascii="Arial" w:hAnsi="Arial" w:cs="Arial"/>
          <w:sz w:val="24"/>
          <w:szCs w:val="24"/>
          <w:u w:val="single"/>
        </w:rPr>
        <w:t xml:space="preserve">тие решения о предоставлении земельного участка в постоянное (бессрочное) пользование либо об отказе в предоставлении земельного участка в постоянное (бессрочное) пользование.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3.10.1. Основанием для начала административной процедуры является получение дол</w:t>
      </w:r>
      <w:r w:rsidRPr="000769EB">
        <w:rPr>
          <w:rFonts w:ascii="Arial" w:hAnsi="Arial" w:cs="Arial"/>
          <w:sz w:val="24"/>
          <w:szCs w:val="24"/>
        </w:rPr>
        <w:t>жностным лицом уполномоченного органа, ответственного за предоставление муниципальной услуги, всех документов (информации) необходимых для предоставления муниципальной услуги.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3.10.2. Должностное лицо уполномоченного органа, ответственное за предоставление</w:t>
      </w:r>
      <w:r w:rsidRPr="000769EB">
        <w:rPr>
          <w:rFonts w:ascii="Arial" w:hAnsi="Arial" w:cs="Arial"/>
          <w:sz w:val="24"/>
          <w:szCs w:val="24"/>
        </w:rPr>
        <w:t xml:space="preserve"> муниципальной услуги, рассматривает представленные документы и информацию на предмет отсутствия (наличия) оснований для отказа в предоставлении муниципальной услуги, предусмотренных </w:t>
      </w:r>
      <w:hyperlink r:id="rId21" w:history="1">
        <w:r w:rsidRPr="000769EB">
          <w:rPr>
            <w:rStyle w:val="afff1"/>
            <w:rFonts w:ascii="Arial" w:hAnsi="Arial" w:cs="Arial"/>
            <w:color w:val="000000"/>
            <w:sz w:val="24"/>
            <w:szCs w:val="24"/>
            <w:u w:val="none"/>
          </w:rPr>
          <w:t>пунктом 2.</w:t>
        </w:r>
      </w:hyperlink>
      <w:r w:rsidRPr="000769EB">
        <w:rPr>
          <w:rFonts w:ascii="Arial" w:hAnsi="Arial" w:cs="Arial"/>
          <w:sz w:val="24"/>
          <w:szCs w:val="24"/>
        </w:rPr>
        <w:t>10 настоящего административного регламента.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3.10.3. </w:t>
      </w:r>
      <w:proofErr w:type="gramStart"/>
      <w:r w:rsidRPr="000769EB">
        <w:rPr>
          <w:rFonts w:ascii="Arial" w:hAnsi="Arial" w:cs="Arial"/>
          <w:sz w:val="24"/>
          <w:szCs w:val="24"/>
        </w:rPr>
        <w:t>По результатам рассмотрения заявления о предоставлении земельного участка в постоянное (бессрочное) пользование и приложенных к нему</w:t>
      </w:r>
      <w:r w:rsidRPr="000769EB">
        <w:rPr>
          <w:rFonts w:ascii="Arial" w:hAnsi="Arial" w:cs="Arial"/>
          <w:sz w:val="24"/>
          <w:szCs w:val="24"/>
        </w:rPr>
        <w:t xml:space="preserve"> документов должностное лицо уполномоченного органа, ответственное за предоставление </w:t>
      </w:r>
      <w:r w:rsidRPr="000769EB">
        <w:rPr>
          <w:rFonts w:ascii="Arial" w:hAnsi="Arial" w:cs="Arial"/>
          <w:sz w:val="24"/>
          <w:szCs w:val="24"/>
        </w:rPr>
        <w:lastRenderedPageBreak/>
        <w:t>муниципальной услуги, готовит  проект решения о предоставлении земельного участка в постоянное (бессрочное) пользование или проект решения об отказе в предоставлении земел</w:t>
      </w:r>
      <w:r w:rsidRPr="000769EB">
        <w:rPr>
          <w:rFonts w:ascii="Arial" w:hAnsi="Arial" w:cs="Arial"/>
          <w:sz w:val="24"/>
          <w:szCs w:val="24"/>
        </w:rPr>
        <w:t>ьного участка в постоянное (бессрочное) пользование при наличии оснований, предусмотренных пунктом 2.10 настоящего административного регламента.</w:t>
      </w:r>
      <w:proofErr w:type="gramEnd"/>
    </w:p>
    <w:p w:rsidR="00BC33BD" w:rsidRPr="000769EB" w:rsidRDefault="00BF66D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</w:t>
      </w:r>
      <w:r w:rsidRPr="000769EB">
        <w:rPr>
          <w:rFonts w:ascii="Arial" w:hAnsi="Arial" w:cs="Arial"/>
          <w:sz w:val="24"/>
          <w:szCs w:val="24"/>
        </w:rPr>
        <w:t>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</w:t>
      </w:r>
      <w:r w:rsidRPr="000769EB">
        <w:rPr>
          <w:rFonts w:ascii="Arial" w:hAnsi="Arial" w:cs="Arial"/>
          <w:sz w:val="24"/>
          <w:szCs w:val="24"/>
        </w:rPr>
        <w:t xml:space="preserve"> которым повлекло отказ в предоставлении муниципальной услуги. </w:t>
      </w:r>
      <w:proofErr w:type="gramEnd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3.10.4. Проект решения о предоставлении земельного участка в постоянное (бессрочное) пользование или проект решения об отказе в предоставлении земельного участка решения о предоставлении земел</w:t>
      </w:r>
      <w:r w:rsidRPr="000769EB">
        <w:rPr>
          <w:rFonts w:ascii="Arial" w:hAnsi="Arial" w:cs="Arial"/>
          <w:sz w:val="24"/>
          <w:szCs w:val="24"/>
        </w:rPr>
        <w:t>ьного участка в постоянное (бессрочное) пользование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BC33BD" w:rsidRPr="000769EB" w:rsidRDefault="00BF66D9">
      <w:pPr>
        <w:tabs>
          <w:tab w:val="left" w:pos="567"/>
        </w:tabs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3.10.5.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решение о предоставлении земельного участка в постоянное (бессрочное) пользование или решение об </w:t>
      </w:r>
      <w:r w:rsidRPr="000769EB">
        <w:rPr>
          <w:rFonts w:ascii="Arial" w:hAnsi="Arial" w:cs="Arial"/>
          <w:sz w:val="24"/>
          <w:szCs w:val="24"/>
        </w:rPr>
        <w:t>отказе в предоставлении земельного участка в постоянное (бессрочное) пользование.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3.10.6. Подписанные документы регистрируются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3.10.7.</w:t>
      </w:r>
      <w:r w:rsidRPr="000769E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69EB">
        <w:rPr>
          <w:rFonts w:ascii="Arial" w:hAnsi="Arial" w:cs="Arial"/>
          <w:sz w:val="24"/>
          <w:szCs w:val="24"/>
        </w:rPr>
        <w:t>Подписанные решение о предоставлении земельного участка в постоянное (бессрочное) пользование либо решение об отказе в предоставлении земельного участка в постоянное (бессрочное) пользование, направляются должностном лицом, ответственным за предоставление</w:t>
      </w:r>
      <w:r w:rsidRPr="000769EB">
        <w:rPr>
          <w:rFonts w:ascii="Arial" w:hAnsi="Arial" w:cs="Arial"/>
          <w:sz w:val="24"/>
          <w:szCs w:val="24"/>
        </w:rPr>
        <w:t xml:space="preserve"> муниципальной услуги, заказным письмом (по адресу, указанному в заявлении) или выдается под расписку заявителю.</w:t>
      </w:r>
      <w:proofErr w:type="gramEnd"/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 случае представления заявления через МФЦ вышеуказанные документы направляются в МФЦ для передачи заявителю, если им не указан иной способ  по</w:t>
      </w:r>
      <w:r w:rsidRPr="000769EB">
        <w:rPr>
          <w:rFonts w:ascii="Arial" w:hAnsi="Arial" w:cs="Arial"/>
          <w:sz w:val="24"/>
          <w:szCs w:val="24"/>
        </w:rPr>
        <w:t>лучения документов.</w:t>
      </w:r>
    </w:p>
    <w:p w:rsidR="00BC33BD" w:rsidRPr="000769EB" w:rsidRDefault="000769EB" w:rsidP="000769EB">
      <w:pPr>
        <w:jc w:val="both"/>
        <w:rPr>
          <w:rFonts w:ascii="Arial" w:hAnsi="Arial" w:cs="Arial"/>
          <w:sz w:val="24"/>
          <w:szCs w:val="24"/>
        </w:rPr>
      </w:pPr>
      <w:r>
        <w:rPr>
          <w:rStyle w:val="FootnoteAnchor0"/>
          <w:rFonts w:ascii="Arial" w:hAnsi="Arial" w:cs="Arial"/>
          <w:b/>
          <w:color w:val="FF0000"/>
          <w:sz w:val="24"/>
          <w:szCs w:val="24"/>
        </w:rPr>
        <w:t xml:space="preserve"> </w:t>
      </w:r>
      <w:r w:rsidR="00BF66D9" w:rsidRPr="000769EB">
        <w:rPr>
          <w:rFonts w:ascii="Arial" w:hAnsi="Arial" w:cs="Arial"/>
          <w:sz w:val="24"/>
          <w:szCs w:val="24"/>
        </w:rPr>
        <w:t xml:space="preserve">3.10.8. Максимальный срок исполнения административной процедуры -  7*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</w:t>
      </w:r>
      <w:r w:rsidR="00BF66D9" w:rsidRPr="000769EB">
        <w:rPr>
          <w:rFonts w:ascii="Arial" w:hAnsi="Arial" w:cs="Arial"/>
          <w:sz w:val="24"/>
          <w:szCs w:val="24"/>
        </w:rPr>
        <w:t>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3.10.9. Результатом исполнения административной процедуры является:</w:t>
      </w:r>
    </w:p>
    <w:p w:rsidR="00BC33BD" w:rsidRPr="000769EB" w:rsidRDefault="00BF66D9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направление (вручение) заявителю решения о предоставлении земел</w:t>
      </w:r>
      <w:r w:rsidRPr="000769EB">
        <w:rPr>
          <w:rFonts w:ascii="Arial" w:hAnsi="Arial" w:cs="Arial"/>
          <w:sz w:val="24"/>
          <w:szCs w:val="24"/>
        </w:rPr>
        <w:t xml:space="preserve">ьного участка в постоянное (бессрочное) пользование; </w:t>
      </w:r>
    </w:p>
    <w:p w:rsidR="00BC33BD" w:rsidRPr="000769EB" w:rsidRDefault="00BF66D9">
      <w:pPr>
        <w:ind w:firstLine="600"/>
        <w:jc w:val="both"/>
        <w:rPr>
          <w:rFonts w:ascii="Arial" w:hAnsi="Arial" w:cs="Arial"/>
          <w:sz w:val="24"/>
          <w:szCs w:val="24"/>
          <w:u w:val="single"/>
        </w:rPr>
      </w:pPr>
      <w:r w:rsidRPr="000769EB">
        <w:rPr>
          <w:rFonts w:ascii="Arial" w:hAnsi="Arial" w:cs="Arial"/>
          <w:sz w:val="24"/>
          <w:szCs w:val="24"/>
        </w:rPr>
        <w:t>- направление (вручение) решения уполномоченного органа об отказе в предоставлении земельного участка в постоянное (бессрочное) пользование.</w:t>
      </w:r>
    </w:p>
    <w:p w:rsidR="00BC33BD" w:rsidRPr="000769EB" w:rsidRDefault="00BC33BD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  <w:u w:val="single"/>
        </w:rPr>
        <w:t>3.11. Порядок осуществления административных процедур в элек</w:t>
      </w:r>
      <w:r w:rsidRPr="000769EB">
        <w:rPr>
          <w:rFonts w:ascii="Arial" w:hAnsi="Arial" w:cs="Arial"/>
          <w:sz w:val="24"/>
          <w:szCs w:val="24"/>
          <w:u w:val="single"/>
        </w:rPr>
        <w:t>тронной форме, в том числе с использованием Единого портала государственных и муниципальных услуг.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3.11.1.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</w:t>
      </w:r>
      <w:r w:rsidRPr="000769EB">
        <w:rPr>
          <w:rFonts w:ascii="Arial" w:hAnsi="Arial" w:cs="Arial"/>
          <w:sz w:val="24"/>
          <w:szCs w:val="24"/>
        </w:rPr>
        <w:t xml:space="preserve">заявителю обеспечивается выполнение следующих действий: 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lastRenderedPageBreak/>
        <w:t xml:space="preserve">запись на прием в уполномоченный орган для подачи запроса </w:t>
      </w:r>
      <w:r w:rsidRPr="000769EB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формиро</w:t>
      </w:r>
      <w:r w:rsidRPr="000769EB">
        <w:rPr>
          <w:rFonts w:ascii="Arial" w:hAnsi="Arial" w:cs="Arial"/>
          <w:sz w:val="24"/>
          <w:szCs w:val="24"/>
        </w:rPr>
        <w:t>вание запроса;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получение сведений о ходе выполнения запроса;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</w:t>
      </w:r>
      <w:r w:rsidRPr="000769EB">
        <w:rPr>
          <w:rFonts w:ascii="Arial" w:hAnsi="Arial" w:cs="Arial"/>
          <w:sz w:val="24"/>
          <w:szCs w:val="24"/>
        </w:rPr>
        <w:t xml:space="preserve">осуществление оценки качества предоставления муниципальной услуги; 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 анкетирование заяв</w:t>
      </w:r>
      <w:r w:rsidRPr="000769EB">
        <w:rPr>
          <w:rFonts w:ascii="Arial" w:hAnsi="Arial" w:cs="Arial"/>
          <w:sz w:val="24"/>
          <w:szCs w:val="24"/>
        </w:rPr>
        <w:t>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</w:t>
      </w:r>
      <w:r w:rsidRPr="000769EB">
        <w:rPr>
          <w:rFonts w:ascii="Arial" w:hAnsi="Arial" w:cs="Arial"/>
          <w:sz w:val="24"/>
          <w:szCs w:val="24"/>
        </w:rPr>
        <w:t>ующего признакам заявителя;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BC33BD" w:rsidRPr="000769EB" w:rsidRDefault="00BF66D9">
      <w:pPr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      3.11.2. Для предоставления муниципальной услуги с использован</w:t>
      </w:r>
      <w:r w:rsidRPr="000769EB">
        <w:rPr>
          <w:rFonts w:ascii="Arial" w:hAnsi="Arial" w:cs="Arial"/>
          <w:sz w:val="24"/>
          <w:szCs w:val="24"/>
        </w:rPr>
        <w:t>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BC33BD" w:rsidRPr="000769EB" w:rsidRDefault="00BF66D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3.11.3. Заявление считается отправленным пос</w:t>
      </w:r>
      <w:r w:rsidRPr="000769EB">
        <w:rPr>
          <w:rFonts w:ascii="Arial" w:hAnsi="Arial" w:cs="Arial"/>
          <w:sz w:val="24"/>
          <w:szCs w:val="24"/>
        </w:rPr>
        <w:t>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BC33BD" w:rsidRPr="000769EB" w:rsidRDefault="00BF66D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3.11.4. В ходе предоставления муниципальной услуги заявитель получает уведомления о </w:t>
      </w:r>
      <w:r w:rsidRPr="000769EB">
        <w:rPr>
          <w:rFonts w:ascii="Arial" w:hAnsi="Arial" w:cs="Arial"/>
          <w:sz w:val="24"/>
          <w:szCs w:val="24"/>
        </w:rPr>
        <w:t>статусе услуги в личном кабинете заявителя или его представителя на Едином портале государственных и муниципальных услуг.</w:t>
      </w:r>
    </w:p>
    <w:p w:rsidR="00BC33BD" w:rsidRPr="000769EB" w:rsidRDefault="00BF66D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3.11.5. Заявителю в качестве результата предоставления услуги обеспечивается по его выбору возможность: </w:t>
      </w:r>
    </w:p>
    <w:p w:rsidR="00BC33BD" w:rsidRPr="000769EB" w:rsidRDefault="00BF66D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 - получения электронного док</w:t>
      </w:r>
      <w:r w:rsidRPr="000769EB">
        <w:rPr>
          <w:rFonts w:ascii="Arial" w:hAnsi="Arial" w:cs="Arial"/>
          <w:sz w:val="24"/>
          <w:szCs w:val="24"/>
        </w:rPr>
        <w:t>умента, подписанного с использованием квалифицированной подписи;</w:t>
      </w:r>
    </w:p>
    <w:p w:rsidR="00BC33BD" w:rsidRPr="000769EB" w:rsidRDefault="00BF66D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</w:t>
      </w:r>
      <w:r w:rsidRPr="000769EB">
        <w:rPr>
          <w:rFonts w:ascii="Arial" w:hAnsi="Arial" w:cs="Arial"/>
          <w:sz w:val="24"/>
          <w:szCs w:val="24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</w:t>
      </w:r>
      <w:r w:rsidRPr="000769EB">
        <w:rPr>
          <w:rFonts w:ascii="Arial" w:hAnsi="Arial" w:cs="Arial"/>
          <w:sz w:val="24"/>
          <w:szCs w:val="24"/>
        </w:rPr>
        <w:t>ченного органа.</w:t>
      </w:r>
      <w:r w:rsidRPr="000769EB">
        <w:rPr>
          <w:rStyle w:val="aff5"/>
          <w:rFonts w:ascii="Arial" w:hAnsi="Arial" w:cs="Arial"/>
          <w:color w:val="FF0000"/>
          <w:sz w:val="24"/>
          <w:szCs w:val="24"/>
        </w:rPr>
        <w:footnoteReference w:id="10"/>
      </w:r>
      <w:r w:rsidRPr="000769EB">
        <w:rPr>
          <w:rFonts w:ascii="Arial" w:hAnsi="Arial" w:cs="Arial"/>
          <w:sz w:val="24"/>
          <w:szCs w:val="24"/>
        </w:rPr>
        <w:t xml:space="preserve"> </w:t>
      </w:r>
    </w:p>
    <w:p w:rsidR="00BC33BD" w:rsidRPr="000769EB" w:rsidRDefault="00BF66D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</w:t>
      </w:r>
      <w:r w:rsidRPr="000769EB">
        <w:rPr>
          <w:rFonts w:ascii="Arial" w:hAnsi="Arial" w:cs="Arial"/>
          <w:sz w:val="24"/>
          <w:szCs w:val="24"/>
        </w:rPr>
        <w:t>подтверждающего содержание электронного документа.</w:t>
      </w:r>
    </w:p>
    <w:p w:rsidR="00BC33BD" w:rsidRPr="000769EB" w:rsidRDefault="00BF66D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</w:t>
      </w:r>
      <w:r w:rsidRPr="000769EB">
        <w:rPr>
          <w:rFonts w:ascii="Arial" w:hAnsi="Arial" w:cs="Arial"/>
          <w:sz w:val="24"/>
          <w:szCs w:val="24"/>
        </w:rPr>
        <w:t>ртала государственных и муниципальных услуг в едином личном кабинете или в электронной форме запроса.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</w:t>
      </w:r>
      <w:r w:rsidRPr="000769EB">
        <w:rPr>
          <w:rFonts w:ascii="Arial" w:hAnsi="Arial" w:cs="Arial"/>
          <w:sz w:val="24"/>
          <w:szCs w:val="24"/>
        </w:rPr>
        <w:t>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BC33BD" w:rsidRPr="000769EB" w:rsidRDefault="00BC33BD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C33BD">
      <w:pPr>
        <w:ind w:right="-16"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ind w:right="-16"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  <w:u w:val="single"/>
        </w:rPr>
        <w:lastRenderedPageBreak/>
        <w:t>Примечание:</w:t>
      </w:r>
    </w:p>
    <w:p w:rsidR="00BC33BD" w:rsidRPr="000769EB" w:rsidRDefault="00BF66D9">
      <w:pPr>
        <w:pStyle w:val="affffc"/>
        <w:spacing w:line="228" w:lineRule="auto"/>
        <w:ind w:right="-16"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*Сроки данных административных процедур орган местного самоуправления вправе определить самостоятельно</w:t>
      </w:r>
      <w:r w:rsidRPr="000769EB">
        <w:rPr>
          <w:rFonts w:ascii="Arial" w:hAnsi="Arial" w:cs="Arial"/>
          <w:sz w:val="24"/>
          <w:szCs w:val="24"/>
        </w:rPr>
        <w:t xml:space="preserve">. </w:t>
      </w:r>
    </w:p>
    <w:p w:rsidR="00BC33BD" w:rsidRPr="000769EB" w:rsidRDefault="00BF66D9">
      <w:pPr>
        <w:pStyle w:val="affffc"/>
        <w:ind w:right="-17" w:firstLine="567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При этом сроки исполнения административных процедур в сумме не должны превышать:</w:t>
      </w:r>
    </w:p>
    <w:p w:rsidR="00BC33BD" w:rsidRPr="000769EB" w:rsidRDefault="00BF66D9">
      <w:pPr>
        <w:pStyle w:val="affffc"/>
        <w:ind w:right="-1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769EB">
        <w:rPr>
          <w:rFonts w:ascii="Arial" w:hAnsi="Arial" w:cs="Arial"/>
          <w:sz w:val="24"/>
          <w:szCs w:val="24"/>
        </w:rPr>
        <w:t>20 дней – при рассмотрении заявления о предварительном согласовании предоставлении земельного участка, в случае отсутствия процедуры или необходимости согласования схемы ра</w:t>
      </w:r>
      <w:r w:rsidRPr="000769EB">
        <w:rPr>
          <w:rFonts w:ascii="Arial" w:hAnsi="Arial" w:cs="Arial"/>
          <w:sz w:val="24"/>
          <w:szCs w:val="24"/>
        </w:rPr>
        <w:t>сположения земельного участка в комитете природных ресурсов, лесного хозяйства и экологии Волгоградской области);</w:t>
      </w:r>
      <w:proofErr w:type="gramEnd"/>
    </w:p>
    <w:p w:rsidR="00BC33BD" w:rsidRPr="000769EB" w:rsidRDefault="00BF66D9">
      <w:pPr>
        <w:pStyle w:val="affffc"/>
        <w:ind w:right="-17" w:firstLine="567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35 дней – в случае проведения указанной выше административной процедуры; </w:t>
      </w:r>
    </w:p>
    <w:p w:rsidR="00BC33BD" w:rsidRPr="000769EB" w:rsidRDefault="00BF66D9">
      <w:pPr>
        <w:pStyle w:val="affffc"/>
        <w:ind w:right="-17" w:firstLine="567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20 дней – при рассмотрении заявления о предоставлении земельного уча</w:t>
      </w:r>
      <w:r w:rsidRPr="000769EB">
        <w:rPr>
          <w:rFonts w:ascii="Arial" w:hAnsi="Arial" w:cs="Arial"/>
          <w:sz w:val="24"/>
          <w:szCs w:val="24"/>
        </w:rPr>
        <w:t>стка в постоянное (бессрочное) пользование.</w:t>
      </w:r>
    </w:p>
    <w:p w:rsidR="00BC33BD" w:rsidRPr="000769EB" w:rsidRDefault="00BF66D9">
      <w:pPr>
        <w:spacing w:line="228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Проектом административного регламента предлагается определить следующие сроки:</w:t>
      </w:r>
    </w:p>
    <w:p w:rsidR="00BC33BD" w:rsidRPr="000769EB" w:rsidRDefault="00BF66D9">
      <w:pPr>
        <w:spacing w:line="228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1) прием и регистрация заявления о предварительном согласовании, в том числе, поступившего в электронной форме и прилагаемых к нему д</w:t>
      </w:r>
      <w:r w:rsidRPr="000769EB">
        <w:rPr>
          <w:rFonts w:ascii="Arial" w:hAnsi="Arial" w:cs="Arial"/>
          <w:sz w:val="24"/>
          <w:szCs w:val="24"/>
        </w:rPr>
        <w:t>окументов либо отказ в приеме заявления (1 – 3 дня);</w:t>
      </w:r>
    </w:p>
    <w:p w:rsidR="00BC33BD" w:rsidRPr="000769EB" w:rsidRDefault="00BF66D9">
      <w:pPr>
        <w:spacing w:line="228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2) приостановление срока рассмотрения заявления о предварительном согласовании (1 день);</w:t>
      </w:r>
    </w:p>
    <w:p w:rsidR="00BC33BD" w:rsidRPr="000769EB" w:rsidRDefault="00BF66D9">
      <w:pPr>
        <w:spacing w:line="228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3) формирование и направление межведомственных запросов документов (3 дня);</w:t>
      </w:r>
    </w:p>
    <w:p w:rsidR="00BC33BD" w:rsidRPr="000769EB" w:rsidRDefault="00BF66D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4) рассмотрение заявления о предварите</w:t>
      </w:r>
      <w:r w:rsidRPr="000769EB">
        <w:rPr>
          <w:rFonts w:ascii="Arial" w:hAnsi="Arial" w:cs="Arial"/>
          <w:sz w:val="24"/>
          <w:szCs w:val="24"/>
        </w:rPr>
        <w:t>льном согласовании, принятие решения по итогам рассмотрения (6 дней или 5 дней – в случае, если регламентом предусмотрена, а также необходима процедура согласования схемы в комитете природных ресурсов, лесного хозяйства и экологии Волгоградской области);</w:t>
      </w:r>
    </w:p>
    <w:p w:rsidR="00BC33BD" w:rsidRPr="000769EB" w:rsidRDefault="00BF66D9">
      <w:pPr>
        <w:spacing w:line="228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5) прием и регистрация заявления о предоставлении земельного участка в постоянное (бессрочное) пользование, в том числе, поступившего в электронной форме и прилагаемых к нему документов либо отказ в приеме заявления (1 – 3 дня);</w:t>
      </w:r>
    </w:p>
    <w:p w:rsidR="00BC33BD" w:rsidRPr="000769EB" w:rsidRDefault="00BF66D9">
      <w:pPr>
        <w:spacing w:line="228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 xml:space="preserve">6) формирование и </w:t>
      </w:r>
      <w:r w:rsidRPr="000769EB">
        <w:rPr>
          <w:rFonts w:ascii="Arial" w:hAnsi="Arial" w:cs="Arial"/>
          <w:sz w:val="24"/>
          <w:szCs w:val="24"/>
        </w:rPr>
        <w:t>направление межведомственных запросов документов (информации), необходимых для предоставления земельного участка (3 дня);</w:t>
      </w:r>
    </w:p>
    <w:p w:rsidR="00BC33BD" w:rsidRPr="000769EB" w:rsidRDefault="00BF66D9">
      <w:pPr>
        <w:spacing w:line="228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7) рассмотрение заявления о предоставлении земельного участка в постоянное (бессрочное) пользование и принятие решения о предоставлени</w:t>
      </w:r>
      <w:r w:rsidRPr="000769EB">
        <w:rPr>
          <w:rFonts w:ascii="Arial" w:hAnsi="Arial" w:cs="Arial"/>
          <w:sz w:val="24"/>
          <w:szCs w:val="24"/>
        </w:rPr>
        <w:t>и земельного участка в постоянное (бессрочное) пользование либо об отказе в предоставлении земельного участка в постоянное (бессрочное) пользование (7 дней).</w:t>
      </w:r>
    </w:p>
    <w:p w:rsidR="00BC33BD" w:rsidRPr="000769EB" w:rsidRDefault="00BC33BD">
      <w:pPr>
        <w:pStyle w:val="affffc"/>
        <w:ind w:right="-16" w:firstLine="600"/>
        <w:jc w:val="both"/>
        <w:rPr>
          <w:rFonts w:ascii="Arial" w:hAnsi="Arial" w:cs="Arial"/>
          <w:sz w:val="24"/>
          <w:szCs w:val="24"/>
        </w:rPr>
      </w:pPr>
    </w:p>
    <w:p w:rsidR="00BC33BD" w:rsidRPr="000769EB" w:rsidRDefault="00BF66D9">
      <w:pPr>
        <w:pStyle w:val="affffc"/>
        <w:ind w:firstLine="600"/>
        <w:jc w:val="both"/>
        <w:rPr>
          <w:rFonts w:ascii="Arial" w:hAnsi="Arial" w:cs="Arial"/>
          <w:sz w:val="24"/>
          <w:szCs w:val="24"/>
        </w:rPr>
      </w:pPr>
      <w:r w:rsidRPr="000769EB">
        <w:rPr>
          <w:rFonts w:ascii="Arial" w:hAnsi="Arial" w:cs="Arial"/>
          <w:sz w:val="24"/>
          <w:szCs w:val="24"/>
        </w:rPr>
        <w:t>**Формы документов разрабатываются органом, уполномоченным на предоставление муниципальной услуги</w:t>
      </w:r>
      <w:r w:rsidRPr="000769EB">
        <w:rPr>
          <w:rFonts w:ascii="Arial" w:hAnsi="Arial" w:cs="Arial"/>
          <w:sz w:val="24"/>
          <w:szCs w:val="24"/>
        </w:rPr>
        <w:t>, с учетом требований законодательства Российской Федерации.</w:t>
      </w:r>
    </w:p>
    <w:p w:rsidR="00BC33BD" w:rsidRPr="000769EB" w:rsidRDefault="00BC33BD">
      <w:pPr>
        <w:widowControl w:val="0"/>
        <w:ind w:firstLine="600"/>
        <w:jc w:val="center"/>
        <w:rPr>
          <w:rFonts w:ascii="Arial" w:hAnsi="Arial" w:cs="Arial"/>
          <w:sz w:val="24"/>
          <w:szCs w:val="24"/>
        </w:rPr>
      </w:pPr>
    </w:p>
    <w:sectPr w:rsidR="00BC33BD" w:rsidRPr="000769EB">
      <w:headerReference w:type="default" r:id="rId22"/>
      <w:headerReference w:type="first" r:id="rId23"/>
      <w:pgSz w:w="11906" w:h="16838"/>
      <w:pgMar w:top="964" w:right="851" w:bottom="567" w:left="1440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D9" w:rsidRDefault="00BF66D9">
      <w:r>
        <w:separator/>
      </w:r>
    </w:p>
  </w:endnote>
  <w:endnote w:type="continuationSeparator" w:id="0">
    <w:p w:rsidR="00BF66D9" w:rsidRDefault="00BF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D9" w:rsidRDefault="00BF66D9">
      <w:r>
        <w:separator/>
      </w:r>
    </w:p>
  </w:footnote>
  <w:footnote w:type="continuationSeparator" w:id="0">
    <w:p w:rsidR="00BF66D9" w:rsidRDefault="00BF66D9">
      <w:r>
        <w:continuationSeparator/>
      </w:r>
    </w:p>
  </w:footnote>
  <w:footnote w:id="1">
    <w:p w:rsidR="00BC33BD" w:rsidRDefault="000769EB">
      <w:pPr>
        <w:pStyle w:val="Footnote"/>
        <w:jc w:val="both"/>
      </w:pPr>
      <w:r>
        <w:rPr>
          <w:vertAlign w:val="superscript"/>
        </w:rPr>
        <w:t xml:space="preserve"> </w:t>
      </w:r>
      <w:r>
        <w:rPr>
          <w:color w:val="FF0000"/>
          <w:sz w:val="20"/>
        </w:rPr>
        <w:t xml:space="preserve"> </w:t>
      </w:r>
    </w:p>
  </w:footnote>
  <w:footnote w:id="2">
    <w:p w:rsidR="00BC33BD" w:rsidRDefault="000769EB">
      <w:pPr>
        <w:pStyle w:val="Footnote"/>
      </w:pPr>
      <w:r>
        <w:rPr>
          <w:vertAlign w:val="superscript"/>
        </w:rPr>
        <w:t xml:space="preserve"> </w:t>
      </w:r>
    </w:p>
  </w:footnote>
  <w:footnote w:id="3">
    <w:p w:rsidR="00BC33BD" w:rsidRDefault="000769EB">
      <w:pPr>
        <w:pStyle w:val="Footnote"/>
        <w:jc w:val="both"/>
      </w:pPr>
      <w:r>
        <w:rPr>
          <w:vertAlign w:val="superscript"/>
        </w:rPr>
        <w:t xml:space="preserve"> </w:t>
      </w:r>
      <w:r>
        <w:rPr>
          <w:color w:val="FF0000"/>
          <w:sz w:val="20"/>
        </w:rPr>
        <w:t xml:space="preserve"> </w:t>
      </w:r>
    </w:p>
  </w:footnote>
  <w:footnote w:id="4">
    <w:p w:rsidR="00BC33BD" w:rsidRDefault="000769EB">
      <w:pPr>
        <w:jc w:val="both"/>
      </w:pPr>
      <w:r>
        <w:rPr>
          <w:vertAlign w:val="superscript"/>
        </w:rPr>
        <w:t xml:space="preserve"> </w:t>
      </w:r>
      <w:r>
        <w:rPr>
          <w:color w:val="FF0000"/>
        </w:rPr>
        <w:t xml:space="preserve"> </w:t>
      </w:r>
    </w:p>
  </w:footnote>
  <w:footnote w:id="5">
    <w:p w:rsidR="00BC33BD" w:rsidRDefault="000769EB">
      <w:pPr>
        <w:pStyle w:val="Footnote"/>
        <w:jc w:val="both"/>
      </w:pPr>
      <w:r>
        <w:rPr>
          <w:vertAlign w:val="superscript"/>
        </w:rPr>
        <w:t xml:space="preserve"> </w:t>
      </w:r>
    </w:p>
  </w:footnote>
  <w:footnote w:id="6">
    <w:p w:rsidR="00BC33BD" w:rsidRDefault="000769EB">
      <w:pPr>
        <w:jc w:val="both"/>
      </w:pPr>
      <w:r>
        <w:rPr>
          <w:vertAlign w:val="superscript"/>
        </w:rPr>
        <w:t xml:space="preserve"> </w:t>
      </w:r>
    </w:p>
  </w:footnote>
  <w:footnote w:id="7">
    <w:p w:rsidR="00BC33BD" w:rsidRDefault="000769EB">
      <w:pPr>
        <w:pStyle w:val="Footnote"/>
        <w:jc w:val="both"/>
      </w:pPr>
      <w:r>
        <w:rPr>
          <w:vertAlign w:val="superscript"/>
        </w:rPr>
        <w:t xml:space="preserve"> </w:t>
      </w:r>
    </w:p>
    <w:p w:rsidR="00BC33BD" w:rsidRDefault="00BC33BD">
      <w:pPr>
        <w:pStyle w:val="Footnote"/>
        <w:jc w:val="both"/>
      </w:pPr>
    </w:p>
  </w:footnote>
  <w:footnote w:id="8">
    <w:p w:rsidR="00BC33BD" w:rsidRDefault="000769EB">
      <w:pPr>
        <w:pStyle w:val="Footnote"/>
        <w:jc w:val="both"/>
      </w:pPr>
      <w:r>
        <w:rPr>
          <w:vertAlign w:val="superscript"/>
        </w:rPr>
        <w:t xml:space="preserve"> </w:t>
      </w:r>
    </w:p>
  </w:footnote>
  <w:footnote w:id="9">
    <w:p w:rsidR="00BC33BD" w:rsidRDefault="000769EB">
      <w:pPr>
        <w:pStyle w:val="Footnote"/>
        <w:jc w:val="both"/>
      </w:pPr>
      <w:r>
        <w:rPr>
          <w:vertAlign w:val="superscript"/>
        </w:rPr>
        <w:t xml:space="preserve"> </w:t>
      </w:r>
    </w:p>
  </w:footnote>
  <w:footnote w:id="10">
    <w:p w:rsidR="00BC33BD" w:rsidRDefault="000769EB">
      <w:pPr>
        <w:jc w:val="both"/>
      </w:pPr>
      <w:r>
        <w:rPr>
          <w:vertAlign w:val="superscript"/>
        </w:rPr>
        <w:t xml:space="preserve"> </w:t>
      </w:r>
      <w:r w:rsidR="00BF66D9">
        <w:rPr>
          <w:color w:val="FF0000"/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BD" w:rsidRDefault="00BF66D9">
    <w:pPr>
      <w:framePr w:wrap="around" w:vAnchor="text" w:hAnchor="margin" w:y="1"/>
    </w:pPr>
    <w:r>
      <w:fldChar w:fldCharType="begin"/>
    </w:r>
    <w:r>
      <w:instrText xml:space="preserve">PAGE </w:instrText>
    </w:r>
    <w:r w:rsidR="000769EB">
      <w:fldChar w:fldCharType="separate"/>
    </w:r>
    <w:r w:rsidR="000769EB">
      <w:rPr>
        <w:noProof/>
      </w:rPr>
      <w:t>2</w:t>
    </w:r>
    <w:r>
      <w:fldChar w:fldCharType="end"/>
    </w:r>
  </w:p>
  <w:p w:rsidR="00BC33BD" w:rsidRDefault="00BF66D9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25095" cy="14414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095" cy="14414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C33BD" w:rsidRDefault="00BC33BD">
                          <w:pPr>
                            <w:pStyle w:val="af5"/>
                          </w:pPr>
                        </w:p>
                      </w:txbxContent>
                    </wps:txbx>
                    <wps:bodyPr lIns="2540" tIns="2540" rIns="2540" bIns="254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3BD" w:rsidRDefault="00BC33B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759"/>
    <w:multiLevelType w:val="multilevel"/>
    <w:tmpl w:val="42DA2524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90B4505"/>
    <w:multiLevelType w:val="multilevel"/>
    <w:tmpl w:val="2576A83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3BD"/>
    <w:rsid w:val="000769EB"/>
    <w:rsid w:val="00BC33BD"/>
    <w:rsid w:val="00B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right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jc w:val="center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jc w:val="both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jc w:val="right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ind w:left="3969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numPr>
        <w:ilvl w:val="7"/>
        <w:numId w:val="2"/>
      </w:numPr>
      <w:ind w:left="4820" w:right="-738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3">
    <w:name w:val="footer"/>
    <w:basedOn w:val="a"/>
    <w:link w:val="12"/>
    <w:pPr>
      <w:tabs>
        <w:tab w:val="center" w:pos="7143"/>
        <w:tab w:val="right" w:pos="14287"/>
      </w:tabs>
    </w:pPr>
  </w:style>
  <w:style w:type="character" w:customStyle="1" w:styleId="12">
    <w:name w:val="Нижний колонтитул Знак1"/>
    <w:basedOn w:val="10"/>
    <w:link w:val="a3"/>
    <w:rPr>
      <w:rFonts w:ascii="Times New Roman" w:hAnsi="Times New Roman"/>
      <w:color w:val="000000"/>
      <w:sz w:val="20"/>
    </w:rPr>
  </w:style>
  <w:style w:type="paragraph" w:styleId="20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0"/>
    <w:link w:val="20"/>
    <w:rPr>
      <w:rFonts w:ascii="Times New Roman" w:hAnsi="Times New Roman"/>
      <w:color w:val="000000"/>
      <w:sz w:val="20"/>
    </w:rPr>
  </w:style>
  <w:style w:type="paragraph" w:customStyle="1" w:styleId="13">
    <w:name w:val="Знак сноски1"/>
    <w:link w:val="a4"/>
    <w:rPr>
      <w:vertAlign w:val="superscript"/>
    </w:rPr>
  </w:style>
  <w:style w:type="character" w:styleId="a4">
    <w:name w:val="footnote reference"/>
    <w:link w:val="13"/>
    <w:rPr>
      <w:vertAlign w:val="superscript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Times New Roman" w:hAnsi="Times New Roman"/>
      <w:b/>
      <w:color w:val="000000"/>
      <w:sz w:val="20"/>
    </w:rPr>
  </w:style>
  <w:style w:type="paragraph" w:customStyle="1" w:styleId="14">
    <w:name w:val="Номер страницы1"/>
    <w:link w:val="a9"/>
  </w:style>
  <w:style w:type="character" w:styleId="a9">
    <w:name w:val="page number"/>
    <w:link w:val="14"/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0"/>
    <w:link w:val="130"/>
    <w:rPr>
      <w:rFonts w:ascii="Arial" w:hAnsi="Arial"/>
      <w:color w:val="000000"/>
      <w:sz w:val="18"/>
    </w:rPr>
  </w:style>
  <w:style w:type="paragraph" w:customStyle="1" w:styleId="aa">
    <w:name w:val="Текст концевой сноски Знак"/>
    <w:link w:val="ab"/>
  </w:style>
  <w:style w:type="character" w:customStyle="1" w:styleId="ab">
    <w:name w:val="Текст концевой сноски Знак"/>
    <w:link w:val="aa"/>
  </w:style>
  <w:style w:type="paragraph" w:styleId="40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0"/>
    <w:link w:val="40"/>
    <w:rPr>
      <w:rFonts w:ascii="Times New Roman" w:hAnsi="Times New Roman"/>
      <w:color w:val="000000"/>
      <w:sz w:val="20"/>
    </w:rPr>
  </w:style>
  <w:style w:type="paragraph" w:customStyle="1" w:styleId="ac">
    <w:name w:val="Заголовок"/>
    <w:basedOn w:val="a"/>
    <w:next w:val="a"/>
    <w:link w:val="ad"/>
    <w:pPr>
      <w:spacing w:before="300" w:after="200"/>
    </w:pPr>
    <w:rPr>
      <w:sz w:val="48"/>
    </w:rPr>
  </w:style>
  <w:style w:type="character" w:customStyle="1" w:styleId="ad">
    <w:name w:val="Заголовок"/>
    <w:basedOn w:val="10"/>
    <w:link w:val="ac"/>
    <w:rPr>
      <w:rFonts w:ascii="Times New Roman" w:hAnsi="Times New Roman"/>
      <w:color w:val="000000"/>
      <w:sz w:val="48"/>
    </w:rPr>
  </w:style>
  <w:style w:type="paragraph" w:customStyle="1" w:styleId="23">
    <w:name w:val="Цитата 2 Знак"/>
    <w:link w:val="24"/>
    <w:rPr>
      <w:i/>
    </w:rPr>
  </w:style>
  <w:style w:type="character" w:customStyle="1" w:styleId="24">
    <w:name w:val="Цитата 2 Знак"/>
    <w:link w:val="23"/>
    <w:rPr>
      <w:i/>
    </w:rPr>
  </w:style>
  <w:style w:type="paragraph" w:customStyle="1" w:styleId="15">
    <w:name w:val="Текст сноски Знак1"/>
    <w:link w:val="16"/>
    <w:rPr>
      <w:sz w:val="18"/>
    </w:rPr>
  </w:style>
  <w:style w:type="character" w:customStyle="1" w:styleId="16">
    <w:name w:val="Текст сноски Знак1"/>
    <w:link w:val="15"/>
    <w:rPr>
      <w:sz w:val="18"/>
    </w:rPr>
  </w:style>
  <w:style w:type="character" w:customStyle="1" w:styleId="71">
    <w:name w:val="Заголовок 7 Знак1"/>
    <w:basedOn w:val="10"/>
    <w:link w:val="7"/>
    <w:rPr>
      <w:rFonts w:ascii="Arial" w:hAnsi="Arial"/>
      <w:b/>
      <w:i/>
      <w:color w:val="000000"/>
      <w:sz w:val="22"/>
    </w:rPr>
  </w:style>
  <w:style w:type="paragraph" w:styleId="ae">
    <w:name w:val="Balloon Text"/>
    <w:basedOn w:val="a"/>
    <w:link w:val="17"/>
    <w:rPr>
      <w:rFonts w:ascii="Tahoma" w:hAnsi="Tahoma"/>
      <w:sz w:val="16"/>
    </w:rPr>
  </w:style>
  <w:style w:type="character" w:customStyle="1" w:styleId="17">
    <w:name w:val="Текст выноски Знак1"/>
    <w:basedOn w:val="10"/>
    <w:link w:val="ae"/>
    <w:rPr>
      <w:rFonts w:ascii="Tahoma" w:hAnsi="Tahoma"/>
      <w:color w:val="000000"/>
      <w:sz w:val="16"/>
    </w:rPr>
  </w:style>
  <w:style w:type="paragraph" w:styleId="60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0"/>
    <w:link w:val="60"/>
    <w:rPr>
      <w:rFonts w:ascii="Times New Roman" w:hAnsi="Times New Roman"/>
      <w:color w:val="000000"/>
      <w:sz w:val="20"/>
    </w:rPr>
  </w:style>
  <w:style w:type="paragraph" w:customStyle="1" w:styleId="af">
    <w:name w:val="Текст примечания Знак"/>
    <w:link w:val="af0"/>
  </w:style>
  <w:style w:type="character" w:customStyle="1" w:styleId="af0">
    <w:name w:val="Текст примечания Знак"/>
    <w:link w:val="af"/>
    <w:rPr>
      <w:rFonts w:ascii="Times New Roman" w:hAnsi="Times New Roman"/>
    </w:rPr>
  </w:style>
  <w:style w:type="paragraph" w:customStyle="1" w:styleId="25">
    <w:name w:val="Заголовок 2 Знак"/>
    <w:link w:val="26"/>
    <w:rPr>
      <w:rFonts w:ascii="Arial" w:hAnsi="Arial"/>
      <w:sz w:val="34"/>
    </w:rPr>
  </w:style>
  <w:style w:type="character" w:customStyle="1" w:styleId="26">
    <w:name w:val="Заголовок 2 Знак"/>
    <w:link w:val="25"/>
    <w:rPr>
      <w:rFonts w:ascii="Arial" w:hAnsi="Arial"/>
      <w:sz w:val="34"/>
    </w:rPr>
  </w:style>
  <w:style w:type="paragraph" w:styleId="70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0"/>
    <w:link w:val="70"/>
    <w:rPr>
      <w:rFonts w:ascii="Times New Roman" w:hAnsi="Times New Roman"/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1">
    <w:name w:val="Основной текст с отступом Знак"/>
    <w:link w:val="af2"/>
  </w:style>
  <w:style w:type="character" w:customStyle="1" w:styleId="af2">
    <w:name w:val="Основной текст с отступом Знак"/>
    <w:link w:val="af1"/>
    <w:rPr>
      <w:sz w:val="20"/>
    </w:rPr>
  </w:style>
  <w:style w:type="paragraph" w:styleId="af3">
    <w:name w:val="List Paragraph"/>
    <w:basedOn w:val="a"/>
    <w:link w:val="a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10"/>
    <w:link w:val="af3"/>
    <w:rPr>
      <w:rFonts w:ascii="Calibri" w:hAnsi="Calibri"/>
      <w:color w:val="000000"/>
      <w:sz w:val="22"/>
    </w:rPr>
  </w:style>
  <w:style w:type="paragraph" w:customStyle="1" w:styleId="18">
    <w:name w:val="Верхний колонтитул Знак1"/>
    <w:link w:val="19"/>
  </w:style>
  <w:style w:type="character" w:customStyle="1" w:styleId="19">
    <w:name w:val="Верхний колонтитул Знак1"/>
    <w:link w:val="1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i/>
      <w:color w:val="000000"/>
      <w:sz w:val="24"/>
    </w:rPr>
  </w:style>
  <w:style w:type="character" w:customStyle="1" w:styleId="31">
    <w:name w:val="Заголовок 3 Знак1"/>
    <w:basedOn w:val="10"/>
    <w:link w:val="3"/>
    <w:rPr>
      <w:rFonts w:ascii="Arial" w:hAnsi="Arial"/>
      <w:color w:val="000000"/>
      <w:sz w:val="3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43">
    <w:name w:val="Заголовок 4 Знак"/>
    <w:link w:val="44"/>
    <w:rPr>
      <w:rFonts w:ascii="Arial" w:hAnsi="Arial"/>
      <w:b/>
      <w:sz w:val="26"/>
    </w:rPr>
  </w:style>
  <w:style w:type="character" w:customStyle="1" w:styleId="44">
    <w:name w:val="Заголовок 4 Знак"/>
    <w:link w:val="43"/>
    <w:rPr>
      <w:rFonts w:ascii="Arial" w:hAnsi="Arial"/>
      <w:b/>
      <w:sz w:val="26"/>
    </w:rPr>
  </w:style>
  <w:style w:type="paragraph" w:styleId="af5">
    <w:name w:val="header"/>
    <w:basedOn w:val="a"/>
    <w:link w:val="30"/>
    <w:pPr>
      <w:tabs>
        <w:tab w:val="center" w:pos="4677"/>
        <w:tab w:val="right" w:pos="9355"/>
      </w:tabs>
    </w:pPr>
  </w:style>
  <w:style w:type="character" w:customStyle="1" w:styleId="30">
    <w:name w:val="Верхний колонтитул Знак3"/>
    <w:basedOn w:val="10"/>
    <w:link w:val="af5"/>
    <w:rPr>
      <w:rFonts w:ascii="Times New Roman" w:hAnsi="Times New Roman"/>
      <w:color w:val="000000"/>
      <w:sz w:val="20"/>
    </w:rPr>
  </w:style>
  <w:style w:type="paragraph" w:styleId="HTML">
    <w:name w:val="HTML Preformatted"/>
    <w:basedOn w:val="a"/>
    <w:link w:val="HTML1"/>
    <w:rPr>
      <w:rFonts w:ascii="Courier New" w:hAnsi="Courier New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color w:val="000000"/>
      <w:sz w:val="20"/>
    </w:rPr>
  </w:style>
  <w:style w:type="paragraph" w:customStyle="1" w:styleId="VDzhevelo">
    <w:name w:val="V_Dzhevelo"/>
    <w:link w:val="VDzhevelo0"/>
    <w:rPr>
      <w:rFonts w:ascii="Arial" w:hAnsi="Arial"/>
    </w:rPr>
  </w:style>
  <w:style w:type="character" w:customStyle="1" w:styleId="VDzhevelo0">
    <w:name w:val="V_Dzhevelo"/>
    <w:link w:val="VDzhevelo"/>
    <w:rPr>
      <w:rFonts w:ascii="Arial" w:hAnsi="Arial"/>
      <w:color w:val="000000"/>
      <w:sz w:val="20"/>
    </w:rPr>
  </w:style>
  <w:style w:type="paragraph" w:customStyle="1" w:styleId="EndnoteCharacters">
    <w:name w:val="Endnote Characters"/>
    <w:link w:val="EndnoteCharacters0"/>
    <w:rPr>
      <w:vertAlign w:val="superscript"/>
    </w:rPr>
  </w:style>
  <w:style w:type="character" w:customStyle="1" w:styleId="EndnoteCharacters0">
    <w:name w:val="Endnote Characters"/>
    <w:link w:val="EndnoteCharacters"/>
    <w:rPr>
      <w:vertAlign w:val="superscript"/>
    </w:rPr>
  </w:style>
  <w:style w:type="paragraph" w:customStyle="1" w:styleId="1a">
    <w:name w:val="Основной шрифт абзаца1"/>
    <w:link w:val="af6"/>
  </w:style>
  <w:style w:type="paragraph" w:styleId="af6">
    <w:name w:val="Body Text Indent"/>
    <w:basedOn w:val="a"/>
    <w:link w:val="1b"/>
    <w:pPr>
      <w:ind w:firstLine="709"/>
      <w:jc w:val="both"/>
    </w:pPr>
    <w:rPr>
      <w:b/>
      <w:sz w:val="24"/>
    </w:rPr>
  </w:style>
  <w:style w:type="character" w:customStyle="1" w:styleId="1b">
    <w:name w:val="Основной текст с отступом Знак1"/>
    <w:basedOn w:val="10"/>
    <w:link w:val="af6"/>
    <w:rPr>
      <w:rFonts w:ascii="Times New Roman" w:hAnsi="Times New Roman"/>
      <w:b/>
      <w:color w:val="000000"/>
      <w:sz w:val="24"/>
    </w:rPr>
  </w:style>
  <w:style w:type="paragraph" w:customStyle="1" w:styleId="af7">
    <w:name w:val="Схема документа Знак"/>
    <w:link w:val="af8"/>
    <w:rPr>
      <w:rFonts w:ascii="Tahoma" w:hAnsi="Tahoma"/>
      <w:sz w:val="16"/>
    </w:rPr>
  </w:style>
  <w:style w:type="character" w:customStyle="1" w:styleId="af8">
    <w:name w:val="Схема документа Знак"/>
    <w:link w:val="af7"/>
    <w:rPr>
      <w:rFonts w:ascii="Tahoma" w:hAnsi="Tahoma"/>
      <w:sz w:val="16"/>
    </w:rPr>
  </w:style>
  <w:style w:type="paragraph" w:customStyle="1" w:styleId="af9">
    <w:name w:val="Гипертекстовая ссылка"/>
    <w:link w:val="afa"/>
    <w:rPr>
      <w:b/>
      <w:sz w:val="26"/>
    </w:rPr>
  </w:style>
  <w:style w:type="character" w:customStyle="1" w:styleId="afa">
    <w:name w:val="Гипертекстовая ссылка"/>
    <w:link w:val="af9"/>
    <w:rPr>
      <w:b/>
      <w:color w:val="000000"/>
      <w:sz w:val="26"/>
    </w:rPr>
  </w:style>
  <w:style w:type="paragraph" w:customStyle="1" w:styleId="footnotereference2">
    <w:name w:val="footnote reference2"/>
    <w:link w:val="footnotereference20"/>
    <w:rPr>
      <w:vertAlign w:val="superscript"/>
    </w:rPr>
  </w:style>
  <w:style w:type="character" w:customStyle="1" w:styleId="footnotereference20">
    <w:name w:val="footnote reference2"/>
    <w:link w:val="footnotereference2"/>
    <w:rPr>
      <w:vertAlign w:val="superscript"/>
    </w:rPr>
  </w:style>
  <w:style w:type="paragraph" w:styleId="afb">
    <w:name w:val="table of figures"/>
    <w:basedOn w:val="a"/>
    <w:next w:val="a"/>
    <w:link w:val="afc"/>
  </w:style>
  <w:style w:type="character" w:customStyle="1" w:styleId="afc">
    <w:name w:val="Перечень рисунков Знак"/>
    <w:basedOn w:val="10"/>
    <w:link w:val="afb"/>
    <w:rPr>
      <w:rFonts w:ascii="Times New Roman" w:hAnsi="Times New Roman"/>
      <w:color w:val="000000"/>
      <w:sz w:val="20"/>
    </w:rPr>
  </w:style>
  <w:style w:type="paragraph" w:customStyle="1" w:styleId="endnotereference4">
    <w:name w:val="endnote reference4"/>
    <w:link w:val="endnotereference40"/>
    <w:rPr>
      <w:vertAlign w:val="superscript"/>
    </w:rPr>
  </w:style>
  <w:style w:type="character" w:customStyle="1" w:styleId="endnotereference40">
    <w:name w:val="endnote reference4"/>
    <w:link w:val="endnotereference4"/>
    <w:rPr>
      <w:vertAlign w:val="superscript"/>
    </w:rPr>
  </w:style>
  <w:style w:type="paragraph" w:customStyle="1" w:styleId="caption1111">
    <w:name w:val="caption1111"/>
    <w:basedOn w:val="a"/>
    <w:link w:val="caption11110"/>
    <w:pPr>
      <w:spacing w:before="120" w:after="120"/>
    </w:pPr>
    <w:rPr>
      <w:i/>
      <w:sz w:val="24"/>
    </w:rPr>
  </w:style>
  <w:style w:type="character" w:customStyle="1" w:styleId="caption11110">
    <w:name w:val="caption1111"/>
    <w:basedOn w:val="10"/>
    <w:link w:val="caption1111"/>
    <w:rPr>
      <w:rFonts w:ascii="Times New Roman" w:hAnsi="Times New Roman"/>
      <w:i/>
      <w:color w:val="000000"/>
      <w:sz w:val="24"/>
    </w:rPr>
  </w:style>
  <w:style w:type="character" w:customStyle="1" w:styleId="91">
    <w:name w:val="Заголовок 9 Знак1"/>
    <w:basedOn w:val="10"/>
    <w:link w:val="9"/>
    <w:rPr>
      <w:rFonts w:ascii="Arial" w:hAnsi="Arial"/>
      <w:i/>
      <w:color w:val="000000"/>
      <w:sz w:val="21"/>
    </w:rPr>
  </w:style>
  <w:style w:type="paragraph" w:customStyle="1" w:styleId="132">
    <w:name w:val="Обычный +13 пт Знак"/>
    <w:link w:val="133"/>
    <w:rPr>
      <w:rFonts w:ascii="Arial" w:hAnsi="Arial"/>
      <w:sz w:val="18"/>
    </w:rPr>
  </w:style>
  <w:style w:type="character" w:customStyle="1" w:styleId="133">
    <w:name w:val="Обычный +13 пт Знак"/>
    <w:link w:val="132"/>
    <w:rPr>
      <w:rFonts w:ascii="Arial" w:hAnsi="Arial"/>
      <w:sz w:val="18"/>
    </w:rPr>
  </w:style>
  <w:style w:type="paragraph" w:customStyle="1" w:styleId="27">
    <w:name w:val="Основной текст 2 Знак"/>
    <w:link w:val="28"/>
  </w:style>
  <w:style w:type="character" w:customStyle="1" w:styleId="28">
    <w:name w:val="Основной текст 2 Знак"/>
    <w:link w:val="27"/>
    <w:rPr>
      <w:sz w:val="20"/>
    </w:rPr>
  </w:style>
  <w:style w:type="paragraph" w:customStyle="1" w:styleId="footnotereference1">
    <w:name w:val="footnote reference1"/>
    <w:link w:val="footnotereference10"/>
    <w:rPr>
      <w:vertAlign w:val="superscript"/>
    </w:rPr>
  </w:style>
  <w:style w:type="character" w:customStyle="1" w:styleId="footnotereference10">
    <w:name w:val="footnote reference1"/>
    <w:link w:val="footnotereference1"/>
    <w:rPr>
      <w:vertAlign w:val="superscript"/>
    </w:rPr>
  </w:style>
  <w:style w:type="paragraph" w:customStyle="1" w:styleId="afd">
    <w:name w:val="Колонтитулы"/>
    <w:basedOn w:val="a"/>
    <w:link w:val="afe"/>
    <w:pPr>
      <w:tabs>
        <w:tab w:val="center" w:pos="4819"/>
        <w:tab w:val="right" w:pos="9638"/>
      </w:tabs>
    </w:pPr>
  </w:style>
  <w:style w:type="character" w:customStyle="1" w:styleId="afe">
    <w:name w:val="Колонтитулы"/>
    <w:basedOn w:val="10"/>
    <w:link w:val="afd"/>
    <w:rPr>
      <w:rFonts w:ascii="Times New Roman" w:hAnsi="Times New Roman"/>
      <w:color w:val="000000"/>
      <w:sz w:val="20"/>
    </w:rPr>
  </w:style>
  <w:style w:type="paragraph" w:customStyle="1" w:styleId="aff">
    <w:name w:val="Текст сноски Знак"/>
    <w:link w:val="aff0"/>
  </w:style>
  <w:style w:type="character" w:customStyle="1" w:styleId="aff0">
    <w:name w:val="Текст сноски Знак"/>
    <w:link w:val="aff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1c">
    <w:name w:val="Заголовок 1 Знак"/>
    <w:link w:val="1d"/>
    <w:rPr>
      <w:rFonts w:ascii="Arial" w:hAnsi="Arial"/>
      <w:sz w:val="40"/>
    </w:rPr>
  </w:style>
  <w:style w:type="character" w:customStyle="1" w:styleId="1d">
    <w:name w:val="Заголовок 1 Знак"/>
    <w:link w:val="1c"/>
    <w:rPr>
      <w:rFonts w:ascii="Arial" w:hAnsi="Arial"/>
      <w:sz w:val="4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f1">
    <w:name w:val="List"/>
    <w:basedOn w:val="aff2"/>
    <w:link w:val="aff3"/>
  </w:style>
  <w:style w:type="character" w:customStyle="1" w:styleId="aff3">
    <w:name w:val="Список Знак"/>
    <w:basedOn w:val="1e"/>
    <w:link w:val="aff1"/>
    <w:rPr>
      <w:rFonts w:ascii="Times New Roman" w:hAnsi="Times New Roman"/>
      <w:color w:val="000000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4">
    <w:name w:val="Символ сноски"/>
    <w:link w:val="aff5"/>
    <w:rPr>
      <w:vertAlign w:val="superscript"/>
    </w:rPr>
  </w:style>
  <w:style w:type="character" w:customStyle="1" w:styleId="aff5">
    <w:name w:val="Символ сноски"/>
    <w:link w:val="aff4"/>
    <w:rPr>
      <w:vertAlign w:val="superscript"/>
    </w:rPr>
  </w:style>
  <w:style w:type="paragraph" w:customStyle="1" w:styleId="WW-">
    <w:name w:val="WW-Знак"/>
    <w:basedOn w:val="a"/>
    <w:link w:val="WW-0"/>
    <w:pPr>
      <w:widowControl w:val="0"/>
      <w:spacing w:after="160" w:line="240" w:lineRule="exact"/>
      <w:jc w:val="right"/>
    </w:pPr>
  </w:style>
  <w:style w:type="character" w:customStyle="1" w:styleId="WW-0">
    <w:name w:val="WW-Знак"/>
    <w:basedOn w:val="10"/>
    <w:link w:val="WW-"/>
    <w:rPr>
      <w:rFonts w:ascii="Times New Roman" w:hAnsi="Times New Roman"/>
      <w:color w:val="000000"/>
      <w:sz w:val="20"/>
    </w:rPr>
  </w:style>
  <w:style w:type="paragraph" w:customStyle="1" w:styleId="snippetequal">
    <w:name w:val="snippet_equal"/>
    <w:link w:val="snippetequal0"/>
  </w:style>
  <w:style w:type="character" w:customStyle="1" w:styleId="snippetequal0">
    <w:name w:val="snippet_equal"/>
    <w:link w:val="snippetequal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  <w:sz w:val="20"/>
    </w:rPr>
  </w:style>
  <w:style w:type="paragraph" w:customStyle="1" w:styleId="73">
    <w:name w:val="Заголовок 7 Знак"/>
    <w:link w:val="74"/>
    <w:rPr>
      <w:rFonts w:ascii="Arial" w:hAnsi="Arial"/>
      <w:b/>
      <w:i/>
      <w:sz w:val="22"/>
    </w:rPr>
  </w:style>
  <w:style w:type="character" w:customStyle="1" w:styleId="74">
    <w:name w:val="Заголовок 7 Знак"/>
    <w:link w:val="73"/>
    <w:rPr>
      <w:rFonts w:ascii="Arial" w:hAnsi="Arial"/>
      <w:b/>
      <w:i/>
      <w:sz w:val="22"/>
    </w:rPr>
  </w:style>
  <w:style w:type="paragraph" w:customStyle="1" w:styleId="110">
    <w:name w:val="Текст концевой сноски Знак11"/>
    <w:link w:val="111"/>
  </w:style>
  <w:style w:type="character" w:customStyle="1" w:styleId="111">
    <w:name w:val="Текст концевой сноски Знак11"/>
    <w:link w:val="110"/>
    <w:rPr>
      <w:sz w:val="20"/>
    </w:rPr>
  </w:style>
  <w:style w:type="paragraph" w:customStyle="1" w:styleId="EmailStyle68">
    <w:name w:val="EmailStyle68"/>
    <w:link w:val="EmailStyle680"/>
    <w:rPr>
      <w:rFonts w:ascii="Arial" w:hAnsi="Arial"/>
    </w:rPr>
  </w:style>
  <w:style w:type="character" w:customStyle="1" w:styleId="EmailStyle680">
    <w:name w:val="EmailStyle68"/>
    <w:link w:val="EmailStyle68"/>
    <w:rPr>
      <w:rFonts w:ascii="Arial" w:hAnsi="Arial"/>
      <w:color w:val="000000"/>
      <w:sz w:val="20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caption1112">
    <w:name w:val="caption1112"/>
    <w:basedOn w:val="a"/>
    <w:link w:val="caption11120"/>
    <w:pPr>
      <w:spacing w:before="120" w:after="120"/>
    </w:pPr>
    <w:rPr>
      <w:i/>
      <w:sz w:val="24"/>
    </w:rPr>
  </w:style>
  <w:style w:type="character" w:customStyle="1" w:styleId="caption11120">
    <w:name w:val="caption1112"/>
    <w:basedOn w:val="10"/>
    <w:link w:val="caption1112"/>
    <w:rPr>
      <w:rFonts w:ascii="Times New Roman" w:hAnsi="Times New Roman"/>
      <w:i/>
      <w:color w:val="000000"/>
      <w:sz w:val="24"/>
    </w:rPr>
  </w:style>
  <w:style w:type="paragraph" w:customStyle="1" w:styleId="a6">
    <w:name w:val="Содержимое таблицы"/>
    <w:basedOn w:val="a"/>
    <w:link w:val="a8"/>
    <w:pPr>
      <w:widowControl w:val="0"/>
    </w:pPr>
  </w:style>
  <w:style w:type="character" w:customStyle="1" w:styleId="a8">
    <w:name w:val="Содержимое таблицы"/>
    <w:basedOn w:val="10"/>
    <w:link w:val="a6"/>
    <w:rPr>
      <w:rFonts w:ascii="Times New Roman" w:hAnsi="Times New Roman"/>
      <w:color w:val="000000"/>
      <w:sz w:val="20"/>
    </w:rPr>
  </w:style>
  <w:style w:type="paragraph" w:styleId="32">
    <w:name w:val="toc 3"/>
    <w:basedOn w:val="a"/>
    <w:next w:val="a"/>
    <w:link w:val="33"/>
    <w:uiPriority w:val="39"/>
    <w:pPr>
      <w:spacing w:after="57"/>
      <w:ind w:left="567"/>
    </w:pPr>
  </w:style>
  <w:style w:type="character" w:customStyle="1" w:styleId="33">
    <w:name w:val="Оглавление 3 Знак"/>
    <w:basedOn w:val="10"/>
    <w:link w:val="32"/>
    <w:rPr>
      <w:rFonts w:ascii="Times New Roman" w:hAnsi="Times New Roman"/>
      <w:color w:val="000000"/>
      <w:sz w:val="20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0"/>
    <w:link w:val="FrameContents"/>
    <w:rPr>
      <w:rFonts w:ascii="Times New Roman" w:hAnsi="Times New Roman"/>
      <w:color w:val="000000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29">
    <w:name w:val="Текст сноски Знак2"/>
    <w:link w:val="2a"/>
  </w:style>
  <w:style w:type="character" w:customStyle="1" w:styleId="2a">
    <w:name w:val="Текст сноски Знак2"/>
    <w:link w:val="29"/>
    <w:rPr>
      <w:sz w:val="20"/>
    </w:rPr>
  </w:style>
  <w:style w:type="paragraph" w:customStyle="1" w:styleId="EndnoteAnchor">
    <w:name w:val="Endnote Anchor"/>
    <w:link w:val="EndnoteAnchor0"/>
    <w:rPr>
      <w:vertAlign w:val="superscript"/>
    </w:rPr>
  </w:style>
  <w:style w:type="character" w:customStyle="1" w:styleId="EndnoteAnchor0">
    <w:name w:val="Endnote Anchor"/>
    <w:link w:val="EndnoteAnchor"/>
    <w:rPr>
      <w:vertAlign w:val="superscript"/>
    </w:rPr>
  </w:style>
  <w:style w:type="paragraph" w:customStyle="1" w:styleId="endnotereference3">
    <w:name w:val="endnote reference3"/>
    <w:link w:val="endnotereference30"/>
    <w:rPr>
      <w:vertAlign w:val="superscript"/>
    </w:rPr>
  </w:style>
  <w:style w:type="character" w:customStyle="1" w:styleId="endnotereference30">
    <w:name w:val="endnote reference3"/>
    <w:link w:val="endnotereference3"/>
    <w:rPr>
      <w:vertAlign w:val="superscript"/>
    </w:rPr>
  </w:style>
  <w:style w:type="paragraph" w:styleId="aff6">
    <w:name w:val="Intense Quote"/>
    <w:basedOn w:val="a"/>
    <w:next w:val="a"/>
    <w:link w:val="1f"/>
    <w:pPr>
      <w:ind w:left="720" w:right="720"/>
    </w:pPr>
    <w:rPr>
      <w:i/>
    </w:rPr>
  </w:style>
  <w:style w:type="character" w:customStyle="1" w:styleId="1f">
    <w:name w:val="Выделенная цитата Знак1"/>
    <w:basedOn w:val="10"/>
    <w:link w:val="aff6"/>
    <w:rPr>
      <w:rFonts w:ascii="Times New Roman" w:hAnsi="Times New Roman"/>
      <w:i/>
      <w:color w:val="000000"/>
      <w:sz w:val="20"/>
    </w:rPr>
  </w:style>
  <w:style w:type="paragraph" w:customStyle="1" w:styleId="90">
    <w:name w:val="Заголовок 9 Знак"/>
    <w:link w:val="92"/>
    <w:rPr>
      <w:rFonts w:ascii="Arial" w:hAnsi="Arial"/>
      <w:i/>
      <w:sz w:val="21"/>
    </w:rPr>
  </w:style>
  <w:style w:type="character" w:customStyle="1" w:styleId="92">
    <w:name w:val="Заголовок 9 Знак"/>
    <w:link w:val="90"/>
    <w:rPr>
      <w:rFonts w:ascii="Arial" w:hAnsi="Arial"/>
      <w:i/>
      <w:sz w:val="21"/>
    </w:rPr>
  </w:style>
  <w:style w:type="paragraph" w:customStyle="1" w:styleId="2b">
    <w:name w:val="Основной текст с отступом 2 Знак"/>
    <w:link w:val="2c"/>
  </w:style>
  <w:style w:type="character" w:customStyle="1" w:styleId="2c">
    <w:name w:val="Основной текст с отступом 2 Знак"/>
    <w:link w:val="2b"/>
    <w:rPr>
      <w:sz w:val="20"/>
    </w:rPr>
  </w:style>
  <w:style w:type="paragraph" w:customStyle="1" w:styleId="aff7">
    <w:name w:val="Основной текст Знак"/>
    <w:link w:val="aff8"/>
  </w:style>
  <w:style w:type="character" w:customStyle="1" w:styleId="aff8">
    <w:name w:val="Основной текст Знак"/>
    <w:link w:val="aff7"/>
    <w:rPr>
      <w:sz w:val="20"/>
    </w:rPr>
  </w:style>
  <w:style w:type="paragraph" w:customStyle="1" w:styleId="endnotereference1">
    <w:name w:val="endnote reference1"/>
    <w:link w:val="endnotereference10"/>
    <w:rPr>
      <w:vertAlign w:val="superscript"/>
    </w:rPr>
  </w:style>
  <w:style w:type="character" w:customStyle="1" w:styleId="endnotereference10">
    <w:name w:val="endnote reference1"/>
    <w:link w:val="endnotereference1"/>
    <w:rPr>
      <w:vertAlign w:val="superscript"/>
    </w:rPr>
  </w:style>
  <w:style w:type="paragraph" w:customStyle="1" w:styleId="endnotereference31">
    <w:name w:val="endnote reference31"/>
    <w:link w:val="endnotereference310"/>
    <w:rPr>
      <w:vertAlign w:val="superscript"/>
    </w:rPr>
  </w:style>
  <w:style w:type="character" w:customStyle="1" w:styleId="endnotereference310">
    <w:name w:val="endnote reference31"/>
    <w:link w:val="endnotereference31"/>
    <w:rPr>
      <w:vertAlign w:val="superscript"/>
    </w:rPr>
  </w:style>
  <w:style w:type="paragraph" w:customStyle="1" w:styleId="footnotereference4">
    <w:name w:val="footnote reference4"/>
    <w:link w:val="footnotereference40"/>
    <w:rPr>
      <w:vertAlign w:val="superscript"/>
    </w:rPr>
  </w:style>
  <w:style w:type="character" w:customStyle="1" w:styleId="footnotereference40">
    <w:name w:val="footnote reference4"/>
    <w:link w:val="footnotereference4"/>
    <w:rPr>
      <w:vertAlign w:val="superscript"/>
    </w:rPr>
  </w:style>
  <w:style w:type="paragraph" w:customStyle="1" w:styleId="endnotereference2">
    <w:name w:val="endnote reference2"/>
    <w:link w:val="endnotereference20"/>
    <w:rPr>
      <w:vertAlign w:val="superscript"/>
    </w:rPr>
  </w:style>
  <w:style w:type="character" w:customStyle="1" w:styleId="endnotereference20">
    <w:name w:val="endnote reference2"/>
    <w:link w:val="endnotereference2"/>
    <w:rPr>
      <w:vertAlign w:val="superscript"/>
    </w:rPr>
  </w:style>
  <w:style w:type="paragraph" w:customStyle="1" w:styleId="footnotereference5">
    <w:name w:val="footnote reference5"/>
    <w:link w:val="footnotereference50"/>
    <w:rPr>
      <w:vertAlign w:val="superscript"/>
    </w:rPr>
  </w:style>
  <w:style w:type="character" w:customStyle="1" w:styleId="footnotereference50">
    <w:name w:val="footnote reference5"/>
    <w:link w:val="footnotereference5"/>
    <w:rPr>
      <w:vertAlign w:val="superscript"/>
    </w:rPr>
  </w:style>
  <w:style w:type="character" w:customStyle="1" w:styleId="51">
    <w:name w:val="Заголовок 5 Знак1"/>
    <w:basedOn w:val="10"/>
    <w:link w:val="5"/>
    <w:rPr>
      <w:rFonts w:ascii="Arial" w:hAnsi="Arial"/>
      <w:b/>
      <w:color w:val="000000"/>
      <w:sz w:val="24"/>
    </w:rPr>
  </w:style>
  <w:style w:type="paragraph" w:styleId="aff9">
    <w:name w:val="annotation subject"/>
    <w:basedOn w:val="affa"/>
    <w:next w:val="affa"/>
    <w:link w:val="1f0"/>
    <w:rPr>
      <w:b/>
    </w:rPr>
  </w:style>
  <w:style w:type="character" w:customStyle="1" w:styleId="1f0">
    <w:name w:val="Тема примечания Знак1"/>
    <w:basedOn w:val="1f1"/>
    <w:link w:val="aff9"/>
    <w:rPr>
      <w:rFonts w:ascii="Times New Roman" w:hAnsi="Times New Roman"/>
      <w:b/>
      <w:color w:val="000000"/>
      <w:sz w:val="20"/>
    </w:rPr>
  </w:style>
  <w:style w:type="paragraph" w:styleId="2d">
    <w:name w:val="Body Text 2"/>
    <w:basedOn w:val="a"/>
    <w:link w:val="210"/>
    <w:pPr>
      <w:ind w:right="-286"/>
      <w:jc w:val="both"/>
    </w:pPr>
    <w:rPr>
      <w:b/>
      <w:sz w:val="28"/>
    </w:rPr>
  </w:style>
  <w:style w:type="character" w:customStyle="1" w:styleId="210">
    <w:name w:val="Основной текст 2 Знак1"/>
    <w:basedOn w:val="10"/>
    <w:link w:val="2d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1"/>
    <w:basedOn w:val="10"/>
    <w:link w:val="1"/>
    <w:rPr>
      <w:rFonts w:ascii="Arial" w:hAnsi="Arial"/>
      <w:color w:val="000000"/>
      <w:sz w:val="40"/>
    </w:rPr>
  </w:style>
  <w:style w:type="paragraph" w:customStyle="1" w:styleId="affb">
    <w:name w:val="Выделенная цитата Знак"/>
    <w:link w:val="affc"/>
    <w:rPr>
      <w:i/>
    </w:rPr>
  </w:style>
  <w:style w:type="character" w:customStyle="1" w:styleId="affc">
    <w:name w:val="Выделенная цитата Знак"/>
    <w:link w:val="affb"/>
    <w:rPr>
      <w:i/>
    </w:rPr>
  </w:style>
  <w:style w:type="paragraph" w:styleId="affd">
    <w:name w:val="index heading"/>
    <w:basedOn w:val="a"/>
    <w:link w:val="affe"/>
  </w:style>
  <w:style w:type="character" w:customStyle="1" w:styleId="1f2">
    <w:name w:val="Указатель1"/>
    <w:basedOn w:val="ad"/>
    <w:rPr>
      <w:rFonts w:ascii="Times New Roman" w:hAnsi="Times New Roman"/>
      <w:b/>
      <w:color w:val="000000"/>
      <w:sz w:val="32"/>
    </w:rPr>
  </w:style>
  <w:style w:type="paragraph" w:customStyle="1" w:styleId="afff">
    <w:name w:val="Содержимое врезки"/>
    <w:basedOn w:val="a"/>
    <w:link w:val="afff0"/>
  </w:style>
  <w:style w:type="character" w:customStyle="1" w:styleId="afff0">
    <w:name w:val="Содержимое врезки"/>
    <w:basedOn w:val="10"/>
    <w:link w:val="afff"/>
    <w:rPr>
      <w:rFonts w:ascii="Times New Roman" w:hAnsi="Times New Roman"/>
      <w:color w:val="000000"/>
      <w:sz w:val="20"/>
    </w:rPr>
  </w:style>
  <w:style w:type="paragraph" w:customStyle="1" w:styleId="34">
    <w:name w:val="Заголовок 3 Знак"/>
    <w:link w:val="35"/>
    <w:rPr>
      <w:rFonts w:ascii="Arial" w:hAnsi="Arial"/>
      <w:sz w:val="30"/>
    </w:rPr>
  </w:style>
  <w:style w:type="character" w:customStyle="1" w:styleId="35">
    <w:name w:val="Заголовок 3 Знак"/>
    <w:link w:val="34"/>
    <w:rPr>
      <w:rFonts w:ascii="Arial" w:hAnsi="Arial"/>
      <w:sz w:val="30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customStyle="1" w:styleId="1f3">
    <w:name w:val="Гиперссылка1"/>
    <w:link w:val="afff1"/>
    <w:rPr>
      <w:color w:val="0000FF"/>
      <w:u w:val="single"/>
    </w:rPr>
  </w:style>
  <w:style w:type="character" w:styleId="afff1">
    <w:name w:val="Hyperlink"/>
    <w:link w:val="1f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18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z w:val="18"/>
    </w:rPr>
  </w:style>
  <w:style w:type="character" w:customStyle="1" w:styleId="81">
    <w:name w:val="Заголовок 8 Знак1"/>
    <w:basedOn w:val="10"/>
    <w:link w:val="8"/>
    <w:rPr>
      <w:rFonts w:ascii="Arial" w:hAnsi="Arial"/>
      <w:i/>
      <w:color w:val="000000"/>
      <w:sz w:val="22"/>
    </w:rPr>
  </w:style>
  <w:style w:type="paragraph" w:customStyle="1" w:styleId="63">
    <w:name w:val="Заголовок 6 Знак"/>
    <w:link w:val="64"/>
    <w:rPr>
      <w:rFonts w:ascii="Arial" w:hAnsi="Arial"/>
      <w:b/>
      <w:sz w:val="22"/>
    </w:rPr>
  </w:style>
  <w:style w:type="character" w:customStyle="1" w:styleId="64">
    <w:name w:val="Заголовок 6 Знак"/>
    <w:link w:val="63"/>
    <w:rPr>
      <w:rFonts w:ascii="Arial" w:hAnsi="Arial"/>
      <w:b/>
      <w:sz w:val="22"/>
    </w:rPr>
  </w:style>
  <w:style w:type="paragraph" w:styleId="1f4">
    <w:name w:val="toc 1"/>
    <w:basedOn w:val="a"/>
    <w:next w:val="a"/>
    <w:link w:val="1f5"/>
    <w:uiPriority w:val="39"/>
    <w:pPr>
      <w:spacing w:after="57"/>
    </w:pPr>
  </w:style>
  <w:style w:type="character" w:customStyle="1" w:styleId="1f5">
    <w:name w:val="Оглавление 1 Знак"/>
    <w:basedOn w:val="10"/>
    <w:link w:val="1f4"/>
    <w:rPr>
      <w:rFonts w:ascii="Times New Roman" w:hAnsi="Times New Roman"/>
      <w:color w:val="000000"/>
      <w:sz w:val="20"/>
    </w:rPr>
  </w:style>
  <w:style w:type="paragraph" w:customStyle="1" w:styleId="afff2">
    <w:name w:val="Название Знак"/>
    <w:link w:val="afff3"/>
    <w:rPr>
      <w:sz w:val="48"/>
    </w:rPr>
  </w:style>
  <w:style w:type="character" w:customStyle="1" w:styleId="afff3">
    <w:name w:val="Название Знак"/>
    <w:link w:val="afff2"/>
    <w:rPr>
      <w:sz w:val="48"/>
    </w:rPr>
  </w:style>
  <w:style w:type="paragraph" w:styleId="afff4">
    <w:name w:val="No Spacing"/>
    <w:link w:val="afff5"/>
    <w:rPr>
      <w:sz w:val="24"/>
    </w:rPr>
  </w:style>
  <w:style w:type="character" w:customStyle="1" w:styleId="afff5">
    <w:name w:val="Без интервала Знак"/>
    <w:link w:val="afff4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  <w:rPr>
      <w:rFonts w:ascii="Times New Roman" w:hAnsi="Times New Roman"/>
      <w:color w:val="000000"/>
      <w:sz w:val="20"/>
    </w:rPr>
  </w:style>
  <w:style w:type="paragraph" w:customStyle="1" w:styleId="caption111">
    <w:name w:val="caption111"/>
    <w:basedOn w:val="a"/>
    <w:link w:val="caption1110"/>
    <w:pPr>
      <w:spacing w:before="120" w:after="120"/>
    </w:pPr>
    <w:rPr>
      <w:i/>
      <w:sz w:val="24"/>
    </w:rPr>
  </w:style>
  <w:style w:type="character" w:customStyle="1" w:styleId="caption1110">
    <w:name w:val="caption111"/>
    <w:basedOn w:val="10"/>
    <w:link w:val="caption111"/>
    <w:rPr>
      <w:rFonts w:ascii="Times New Roman" w:hAnsi="Times New Roman"/>
      <w:i/>
      <w:color w:val="000000"/>
      <w:sz w:val="24"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afff6">
    <w:name w:val="Знак"/>
    <w:basedOn w:val="a"/>
    <w:link w:val="afff7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ff7">
    <w:name w:val="Знак"/>
    <w:basedOn w:val="10"/>
    <w:link w:val="afff6"/>
    <w:rPr>
      <w:rFonts w:ascii="Arial" w:hAnsi="Arial"/>
      <w:color w:val="000000"/>
      <w:sz w:val="20"/>
    </w:rPr>
  </w:style>
  <w:style w:type="paragraph" w:styleId="afff8">
    <w:name w:val="caption"/>
    <w:basedOn w:val="a"/>
    <w:link w:val="afff9"/>
    <w:pPr>
      <w:spacing w:before="120" w:after="120"/>
    </w:pPr>
    <w:rPr>
      <w:i/>
      <w:sz w:val="24"/>
    </w:rPr>
  </w:style>
  <w:style w:type="character" w:customStyle="1" w:styleId="1f6">
    <w:name w:val="Название объекта1"/>
    <w:basedOn w:val="10"/>
    <w:rPr>
      <w:rFonts w:ascii="Times New Roman" w:hAnsi="Times New Roman"/>
      <w:i/>
      <w:color w:val="000000"/>
      <w:sz w:val="24"/>
    </w:rPr>
  </w:style>
  <w:style w:type="paragraph" w:styleId="93">
    <w:name w:val="toc 9"/>
    <w:basedOn w:val="a"/>
    <w:next w:val="a"/>
    <w:link w:val="94"/>
    <w:uiPriority w:val="39"/>
    <w:pPr>
      <w:spacing w:after="57"/>
      <w:ind w:left="2268"/>
    </w:pPr>
  </w:style>
  <w:style w:type="character" w:customStyle="1" w:styleId="94">
    <w:name w:val="Оглавление 9 Знак"/>
    <w:basedOn w:val="10"/>
    <w:link w:val="93"/>
    <w:rPr>
      <w:rFonts w:ascii="Times New Roman" w:hAnsi="Times New Roman"/>
      <w:color w:val="000000"/>
      <w:sz w:val="20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a">
    <w:name w:val="Верхний колонтитул Знак"/>
    <w:link w:val="afffb"/>
  </w:style>
  <w:style w:type="character" w:customStyle="1" w:styleId="afffb">
    <w:name w:val="Верхний колонтитул Знак"/>
    <w:link w:val="afffa"/>
    <w:rPr>
      <w:sz w:val="20"/>
    </w:rPr>
  </w:style>
  <w:style w:type="paragraph" w:customStyle="1" w:styleId="2e">
    <w:name w:val="Основной шрифт абзаца2"/>
    <w:link w:val="1f7"/>
  </w:style>
  <w:style w:type="paragraph" w:customStyle="1" w:styleId="1f7">
    <w:name w:val="Знак концевой сноски1"/>
    <w:link w:val="afffc"/>
    <w:rPr>
      <w:vertAlign w:val="superscript"/>
    </w:rPr>
  </w:style>
  <w:style w:type="character" w:styleId="afffc">
    <w:name w:val="endnote reference"/>
    <w:link w:val="1f7"/>
    <w:rPr>
      <w:vertAlign w:val="superscript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ffd">
    <w:name w:val="Подзаголовок Знак"/>
    <w:link w:val="afffe"/>
    <w:rPr>
      <w:sz w:val="24"/>
    </w:rPr>
  </w:style>
  <w:style w:type="character" w:customStyle="1" w:styleId="afffe">
    <w:name w:val="Подзаголовок Знак"/>
    <w:link w:val="afffd"/>
    <w:rPr>
      <w:sz w:val="24"/>
    </w:rPr>
  </w:style>
  <w:style w:type="paragraph" w:customStyle="1" w:styleId="footnotereference31">
    <w:name w:val="footnote reference31"/>
    <w:link w:val="footnotereference310"/>
    <w:rPr>
      <w:vertAlign w:val="superscript"/>
    </w:rPr>
  </w:style>
  <w:style w:type="character" w:customStyle="1" w:styleId="footnotereference310">
    <w:name w:val="footnote reference31"/>
    <w:link w:val="footnotereference31"/>
    <w:rPr>
      <w:vertAlign w:val="superscript"/>
    </w:rPr>
  </w:style>
  <w:style w:type="paragraph" w:customStyle="1" w:styleId="caption11111">
    <w:name w:val="caption11111"/>
    <w:basedOn w:val="a"/>
    <w:link w:val="caption111110"/>
    <w:pPr>
      <w:spacing w:before="120" w:after="120"/>
    </w:pPr>
    <w:rPr>
      <w:i/>
      <w:sz w:val="24"/>
    </w:rPr>
  </w:style>
  <w:style w:type="character" w:customStyle="1" w:styleId="caption111110">
    <w:name w:val="caption11111"/>
    <w:basedOn w:val="10"/>
    <w:link w:val="caption11111"/>
    <w:rPr>
      <w:rFonts w:ascii="Times New Roman" w:hAnsi="Times New Roman"/>
      <w:i/>
      <w:color w:val="000000"/>
      <w:sz w:val="24"/>
    </w:rPr>
  </w:style>
  <w:style w:type="paragraph" w:styleId="80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0"/>
    <w:link w:val="80"/>
    <w:rPr>
      <w:rFonts w:ascii="Times New Roman" w:hAnsi="Times New Roman"/>
      <w:color w:val="000000"/>
      <w:sz w:val="20"/>
    </w:rPr>
  </w:style>
  <w:style w:type="paragraph" w:customStyle="1" w:styleId="1f8">
    <w:name w:val="Знак примечания1"/>
    <w:link w:val="affff"/>
    <w:rPr>
      <w:sz w:val="16"/>
    </w:rPr>
  </w:style>
  <w:style w:type="character" w:styleId="affff">
    <w:name w:val="annotation reference"/>
    <w:link w:val="1f8"/>
    <w:rPr>
      <w:sz w:val="16"/>
    </w:rPr>
  </w:style>
  <w:style w:type="paragraph" w:styleId="affff0">
    <w:name w:val="TOC Heading"/>
    <w:basedOn w:val="1"/>
    <w:link w:val="affff1"/>
    <w:pPr>
      <w:keepNext w:val="0"/>
      <w:numPr>
        <w:numId w:val="0"/>
      </w:numPr>
      <w:jc w:val="left"/>
      <w:outlineLvl w:val="8"/>
    </w:pPr>
    <w:rPr>
      <w:rFonts w:ascii="Times New Roman" w:hAnsi="Times New Roman"/>
      <w:sz w:val="24"/>
    </w:rPr>
  </w:style>
  <w:style w:type="character" w:customStyle="1" w:styleId="affff1">
    <w:name w:val="Заголовок оглавления Знак"/>
    <w:basedOn w:val="11"/>
    <w:link w:val="affff0"/>
    <w:rPr>
      <w:rFonts w:ascii="Times New Roman" w:hAnsi="Times New Roman"/>
      <w:color w:val="000000"/>
      <w:sz w:val="24"/>
    </w:rPr>
  </w:style>
  <w:style w:type="paragraph" w:customStyle="1" w:styleId="83">
    <w:name w:val="Заголовок 8 Знак"/>
    <w:link w:val="84"/>
    <w:rPr>
      <w:rFonts w:ascii="Arial" w:hAnsi="Arial"/>
      <w:i/>
      <w:sz w:val="22"/>
    </w:rPr>
  </w:style>
  <w:style w:type="character" w:customStyle="1" w:styleId="84">
    <w:name w:val="Заголовок 8 Знак"/>
    <w:link w:val="83"/>
    <w:rPr>
      <w:rFonts w:ascii="Arial" w:hAnsi="Arial"/>
      <w:i/>
      <w:sz w:val="22"/>
    </w:rPr>
  </w:style>
  <w:style w:type="paragraph" w:customStyle="1" w:styleId="1f9">
    <w:name w:val="Просмотренная гиперссылка1"/>
    <w:link w:val="affff2"/>
    <w:rPr>
      <w:color w:val="800080"/>
      <w:u w:val="single"/>
    </w:rPr>
  </w:style>
  <w:style w:type="character" w:styleId="affff2">
    <w:name w:val="FollowedHyperlink"/>
    <w:link w:val="1f9"/>
    <w:rPr>
      <w:color w:val="800080"/>
      <w:u w:val="single"/>
    </w:rPr>
  </w:style>
  <w:style w:type="paragraph" w:styleId="affff3">
    <w:name w:val="Block Text"/>
    <w:basedOn w:val="a"/>
    <w:link w:val="affff4"/>
    <w:pPr>
      <w:ind w:left="3969" w:right="-738" w:firstLine="851"/>
    </w:pPr>
    <w:rPr>
      <w:b/>
      <w:sz w:val="28"/>
    </w:rPr>
  </w:style>
  <w:style w:type="character" w:customStyle="1" w:styleId="affff4">
    <w:name w:val="Цитата Знак"/>
    <w:basedOn w:val="10"/>
    <w:link w:val="affff3"/>
    <w:rPr>
      <w:rFonts w:ascii="Times New Roman" w:hAnsi="Times New Roman"/>
      <w:b/>
      <w:color w:val="000000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endnotereference5">
    <w:name w:val="endnote reference5"/>
    <w:link w:val="endnotereference50"/>
    <w:rPr>
      <w:vertAlign w:val="superscript"/>
    </w:rPr>
  </w:style>
  <w:style w:type="character" w:customStyle="1" w:styleId="endnotereference50">
    <w:name w:val="endnote reference5"/>
    <w:link w:val="endnotereference5"/>
    <w:rPr>
      <w:vertAlign w:val="superscript"/>
    </w:rPr>
  </w:style>
  <w:style w:type="paragraph" w:customStyle="1" w:styleId="affff5">
    <w:name w:val="Маркеры"/>
    <w:link w:val="affff6"/>
    <w:rPr>
      <w:rFonts w:ascii="OpenSymbol" w:hAnsi="OpenSymbol"/>
    </w:rPr>
  </w:style>
  <w:style w:type="character" w:customStyle="1" w:styleId="affff6">
    <w:name w:val="Маркеры"/>
    <w:link w:val="affff5"/>
    <w:rPr>
      <w:rFonts w:ascii="OpenSymbol" w:hAnsi="OpenSymbol"/>
    </w:rPr>
  </w:style>
  <w:style w:type="paragraph" w:styleId="2f">
    <w:name w:val="Body Text Indent 2"/>
    <w:basedOn w:val="a"/>
    <w:link w:val="211"/>
    <w:pPr>
      <w:ind w:left="4395"/>
    </w:pPr>
    <w:rPr>
      <w:b/>
      <w:sz w:val="28"/>
    </w:rPr>
  </w:style>
  <w:style w:type="character" w:customStyle="1" w:styleId="211">
    <w:name w:val="Основной текст с отступом 2 Знак1"/>
    <w:basedOn w:val="10"/>
    <w:link w:val="2f"/>
    <w:rPr>
      <w:rFonts w:ascii="Times New Roman" w:hAnsi="Times New Roman"/>
      <w:b/>
      <w:color w:val="000000"/>
      <w:sz w:val="28"/>
    </w:rPr>
  </w:style>
  <w:style w:type="paragraph" w:styleId="affff7">
    <w:name w:val="Document Map"/>
    <w:basedOn w:val="a"/>
    <w:link w:val="1fa"/>
    <w:rPr>
      <w:rFonts w:ascii="Tahoma" w:hAnsi="Tahoma"/>
    </w:rPr>
  </w:style>
  <w:style w:type="character" w:customStyle="1" w:styleId="1fa">
    <w:name w:val="Схема документа Знак1"/>
    <w:basedOn w:val="10"/>
    <w:link w:val="affff7"/>
    <w:rPr>
      <w:rFonts w:ascii="Tahoma" w:hAnsi="Tahoma"/>
      <w:color w:val="000000"/>
      <w:sz w:val="20"/>
    </w:rPr>
  </w:style>
  <w:style w:type="paragraph" w:customStyle="1" w:styleId="2f0">
    <w:name w:val="Верхний колонтитул Знак2"/>
    <w:link w:val="2f1"/>
  </w:style>
  <w:style w:type="character" w:customStyle="1" w:styleId="2f1">
    <w:name w:val="Верхний колонтитул Знак2"/>
    <w:link w:val="2f0"/>
    <w:rPr>
      <w:sz w:val="20"/>
    </w:rPr>
  </w:style>
  <w:style w:type="paragraph" w:styleId="aff2">
    <w:name w:val="Body Text"/>
    <w:basedOn w:val="a"/>
    <w:link w:val="1e"/>
    <w:pPr>
      <w:jc w:val="both"/>
    </w:pPr>
    <w:rPr>
      <w:sz w:val="28"/>
    </w:rPr>
  </w:style>
  <w:style w:type="character" w:customStyle="1" w:styleId="1e">
    <w:name w:val="Основной текст Знак1"/>
    <w:basedOn w:val="10"/>
    <w:link w:val="aff2"/>
    <w:rPr>
      <w:rFonts w:ascii="Times New Roman" w:hAnsi="Times New Roman"/>
      <w:color w:val="000000"/>
      <w:sz w:val="28"/>
    </w:rPr>
  </w:style>
  <w:style w:type="paragraph" w:customStyle="1" w:styleId="50">
    <w:name w:val="Заголовок 5 Знак"/>
    <w:link w:val="52"/>
    <w:rPr>
      <w:rFonts w:ascii="Arial" w:hAnsi="Arial"/>
      <w:b/>
      <w:sz w:val="24"/>
    </w:rPr>
  </w:style>
  <w:style w:type="character" w:customStyle="1" w:styleId="52">
    <w:name w:val="Заголовок 5 Знак"/>
    <w:link w:val="50"/>
    <w:rPr>
      <w:rFonts w:ascii="Arial" w:hAnsi="Arial"/>
      <w:b/>
      <w:sz w:val="24"/>
    </w:rPr>
  </w:style>
  <w:style w:type="paragraph" w:customStyle="1" w:styleId="212">
    <w:name w:val="Основной текст 21"/>
    <w:basedOn w:val="a"/>
    <w:link w:val="213"/>
    <w:pPr>
      <w:ind w:firstLine="567"/>
      <w:jc w:val="both"/>
    </w:pPr>
    <w:rPr>
      <w:rFonts w:ascii="Arial" w:hAnsi="Arial"/>
      <w:sz w:val="24"/>
    </w:rPr>
  </w:style>
  <w:style w:type="character" w:customStyle="1" w:styleId="213">
    <w:name w:val="Основной текст 21"/>
    <w:basedOn w:val="10"/>
    <w:link w:val="212"/>
    <w:rPr>
      <w:rFonts w:ascii="Arial" w:hAnsi="Arial"/>
      <w:color w:val="000000"/>
      <w:sz w:val="24"/>
    </w:rPr>
  </w:style>
  <w:style w:type="paragraph" w:customStyle="1" w:styleId="Heading">
    <w:name w:val="Heading"/>
    <w:basedOn w:val="a"/>
    <w:next w:val="aff2"/>
    <w:link w:val="Heading0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Heading0">
    <w:name w:val="Heading"/>
    <w:basedOn w:val="10"/>
    <w:link w:val="Heading"/>
    <w:rPr>
      <w:rFonts w:ascii="Arial" w:hAnsi="Arial"/>
      <w:b/>
      <w:color w:val="000000"/>
      <w:sz w:val="28"/>
    </w:rPr>
  </w:style>
  <w:style w:type="paragraph" w:styleId="53">
    <w:name w:val="toc 5"/>
    <w:basedOn w:val="a"/>
    <w:next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0"/>
    <w:link w:val="53"/>
    <w:rPr>
      <w:rFonts w:ascii="Times New Roman" w:hAnsi="Times New Roman"/>
      <w:color w:val="000000"/>
      <w:sz w:val="20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0"/>
    <w:link w:val="text"/>
    <w:rPr>
      <w:rFonts w:ascii="Arial" w:hAnsi="Arial"/>
      <w:color w:val="000000"/>
      <w:sz w:val="24"/>
    </w:rPr>
  </w:style>
  <w:style w:type="paragraph" w:customStyle="1" w:styleId="affff8">
    <w:name w:val="Текст выноски Знак"/>
    <w:link w:val="affff9"/>
    <w:rPr>
      <w:rFonts w:ascii="Tahoma" w:hAnsi="Tahoma"/>
      <w:sz w:val="16"/>
    </w:rPr>
  </w:style>
  <w:style w:type="character" w:customStyle="1" w:styleId="affff9">
    <w:name w:val="Текст выноски Знак"/>
    <w:link w:val="affff8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customStyle="1" w:styleId="affffa">
    <w:name w:val="Нижний колонтитул Знак"/>
    <w:link w:val="affffb"/>
  </w:style>
  <w:style w:type="character" w:customStyle="1" w:styleId="affffb">
    <w:name w:val="Нижний колонтитул Знак"/>
    <w:link w:val="affffa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customStyle="1" w:styleId="2f2">
    <w:name w:val="Текст концевой сноски Знак2"/>
    <w:link w:val="2f3"/>
  </w:style>
  <w:style w:type="character" w:customStyle="1" w:styleId="2f3">
    <w:name w:val="Текст концевой сноски Знак2"/>
    <w:link w:val="2f2"/>
    <w:rPr>
      <w:sz w:val="20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  <w:rPr>
      <w:rFonts w:ascii="Times New Roman" w:hAnsi="Times New Roman"/>
      <w:color w:val="000000"/>
      <w:sz w:val="20"/>
    </w:rPr>
  </w:style>
  <w:style w:type="paragraph" w:styleId="affffc">
    <w:name w:val="endnote text"/>
    <w:basedOn w:val="a"/>
    <w:link w:val="36"/>
  </w:style>
  <w:style w:type="character" w:customStyle="1" w:styleId="36">
    <w:name w:val="Текст концевой сноски Знак3"/>
    <w:basedOn w:val="10"/>
    <w:link w:val="affffc"/>
    <w:rPr>
      <w:rFonts w:ascii="Times New Roman" w:hAnsi="Times New Roman"/>
      <w:color w:val="000000"/>
      <w:sz w:val="20"/>
    </w:rPr>
  </w:style>
  <w:style w:type="paragraph" w:customStyle="1" w:styleId="consplusnormal1">
    <w:name w:val="consplusnormal1"/>
    <w:basedOn w:val="a"/>
    <w:link w:val="consplusnormal10"/>
    <w:rPr>
      <w:rFonts w:ascii="Arial" w:hAnsi="Arial"/>
    </w:rPr>
  </w:style>
  <w:style w:type="character" w:customStyle="1" w:styleId="consplusnormal10">
    <w:name w:val="consplusnormal1"/>
    <w:basedOn w:val="10"/>
    <w:link w:val="consplusnormal1"/>
    <w:rPr>
      <w:rFonts w:ascii="Arial" w:hAnsi="Arial"/>
      <w:color w:val="000000"/>
      <w:sz w:val="20"/>
    </w:rPr>
  </w:style>
  <w:style w:type="paragraph" w:customStyle="1" w:styleId="affffd">
    <w:name w:val="Тема примечания Знак"/>
    <w:link w:val="affffe"/>
    <w:rPr>
      <w:b/>
    </w:rPr>
  </w:style>
  <w:style w:type="character" w:customStyle="1" w:styleId="affffe">
    <w:name w:val="Тема примечания Знак"/>
    <w:link w:val="affffd"/>
    <w:rPr>
      <w:rFonts w:ascii="Times New Roman" w:hAnsi="Times New Roman"/>
      <w:b/>
    </w:rPr>
  </w:style>
  <w:style w:type="paragraph" w:styleId="afffff">
    <w:name w:val="Subtitle"/>
    <w:basedOn w:val="a"/>
    <w:next w:val="a"/>
    <w:link w:val="1fb"/>
    <w:uiPriority w:val="11"/>
    <w:qFormat/>
    <w:pPr>
      <w:spacing w:before="200" w:after="200"/>
    </w:pPr>
    <w:rPr>
      <w:sz w:val="24"/>
    </w:rPr>
  </w:style>
  <w:style w:type="character" w:customStyle="1" w:styleId="1fb">
    <w:name w:val="Подзаголовок Знак1"/>
    <w:basedOn w:val="10"/>
    <w:link w:val="afffff"/>
    <w:rPr>
      <w:rFonts w:ascii="Times New Roman" w:hAnsi="Times New Roman"/>
      <w:color w:val="000000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0"/>
    <w:link w:val="Style8"/>
    <w:rPr>
      <w:rFonts w:ascii="Times New Roman" w:hAnsi="Times New Roman"/>
      <w:color w:val="000000"/>
      <w:sz w:val="24"/>
    </w:rPr>
  </w:style>
  <w:style w:type="paragraph" w:styleId="affa">
    <w:name w:val="annotation text"/>
    <w:basedOn w:val="a"/>
    <w:link w:val="1f1"/>
  </w:style>
  <w:style w:type="character" w:customStyle="1" w:styleId="1f1">
    <w:name w:val="Текст примечания Знак1"/>
    <w:basedOn w:val="10"/>
    <w:link w:val="affa"/>
    <w:rPr>
      <w:rFonts w:ascii="Times New Roman" w:hAnsi="Times New Roman"/>
      <w:color w:val="000000"/>
      <w:sz w:val="20"/>
    </w:rPr>
  </w:style>
  <w:style w:type="paragraph" w:styleId="2f4">
    <w:name w:val="Quote"/>
    <w:basedOn w:val="a"/>
    <w:next w:val="a"/>
    <w:link w:val="214"/>
    <w:pPr>
      <w:ind w:left="720" w:right="720"/>
    </w:pPr>
    <w:rPr>
      <w:i/>
    </w:rPr>
  </w:style>
  <w:style w:type="character" w:customStyle="1" w:styleId="214">
    <w:name w:val="Цитата 2 Знак1"/>
    <w:basedOn w:val="10"/>
    <w:link w:val="2f4"/>
    <w:rPr>
      <w:rFonts w:ascii="Times New Roman" w:hAnsi="Times New Roman"/>
      <w:i/>
      <w:color w:val="000000"/>
      <w:sz w:val="20"/>
    </w:rPr>
  </w:style>
  <w:style w:type="paragraph" w:styleId="afffff0">
    <w:name w:val="Title"/>
    <w:next w:val="a"/>
    <w:link w:val="1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c">
    <w:name w:val="Название Знак1"/>
    <w:link w:val="afffff0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Arial" w:hAnsi="Arial"/>
      <w:b/>
      <w:color w:val="000000"/>
      <w:sz w:val="26"/>
    </w:rPr>
  </w:style>
  <w:style w:type="character" w:customStyle="1" w:styleId="afff9">
    <w:name w:val="Название объекта Знак"/>
    <w:basedOn w:val="10"/>
    <w:link w:val="afff8"/>
    <w:rPr>
      <w:rFonts w:ascii="Times New Roman" w:hAnsi="Times New Roman"/>
      <w:i/>
      <w:color w:val="000000"/>
      <w:sz w:val="24"/>
    </w:rPr>
  </w:style>
  <w:style w:type="paragraph" w:customStyle="1" w:styleId="1fd">
    <w:name w:val="Знак Знак Знак Знак1"/>
    <w:basedOn w:val="a"/>
    <w:link w:val="1fe"/>
    <w:pPr>
      <w:spacing w:before="100" w:after="100"/>
      <w:jc w:val="both"/>
    </w:pPr>
    <w:rPr>
      <w:rFonts w:ascii="Tahoma" w:hAnsi="Tahoma"/>
    </w:rPr>
  </w:style>
  <w:style w:type="character" w:customStyle="1" w:styleId="1fe">
    <w:name w:val="Знак Знак Знак Знак1"/>
    <w:basedOn w:val="10"/>
    <w:link w:val="1fd"/>
    <w:rPr>
      <w:rFonts w:ascii="Tahoma" w:hAnsi="Tahoma"/>
      <w:color w:val="000000"/>
      <w:sz w:val="20"/>
    </w:rPr>
  </w:style>
  <w:style w:type="paragraph" w:customStyle="1" w:styleId="footnotereference3">
    <w:name w:val="footnote reference3"/>
    <w:link w:val="footnotereference30"/>
    <w:rPr>
      <w:vertAlign w:val="superscript"/>
    </w:rPr>
  </w:style>
  <w:style w:type="character" w:customStyle="1" w:styleId="footnotereference30">
    <w:name w:val="footnote reference3"/>
    <w:link w:val="footnotereference3"/>
    <w:rPr>
      <w:vertAlign w:val="superscript"/>
    </w:rPr>
  </w:style>
  <w:style w:type="paragraph" w:customStyle="1" w:styleId="afffff1">
    <w:name w:val="Символ концевой сноски"/>
    <w:link w:val="afffff2"/>
    <w:rPr>
      <w:vertAlign w:val="superscript"/>
    </w:rPr>
  </w:style>
  <w:style w:type="character" w:customStyle="1" w:styleId="afffff2">
    <w:name w:val="Символ концевой сноски"/>
    <w:link w:val="afffff1"/>
    <w:rPr>
      <w:vertAlign w:val="superscript"/>
    </w:rPr>
  </w:style>
  <w:style w:type="paragraph" w:customStyle="1" w:styleId="ConsPlusNormal2">
    <w:name w:val="ConsPlusNormal Знак"/>
    <w:link w:val="ConsPlusNormal3"/>
    <w:rPr>
      <w:rFonts w:ascii="Arial" w:hAnsi="Arial"/>
    </w:rPr>
  </w:style>
  <w:style w:type="character" w:customStyle="1" w:styleId="ConsPlusNormal3">
    <w:name w:val="ConsPlusNormal Знак"/>
    <w:link w:val="ConsPlusNormal2"/>
    <w:rPr>
      <w:rFonts w:ascii="Arial" w:hAnsi="Arial"/>
    </w:rPr>
  </w:style>
  <w:style w:type="character" w:customStyle="1" w:styleId="21">
    <w:name w:val="Заголовок 2 Знак1"/>
    <w:basedOn w:val="10"/>
    <w:link w:val="2"/>
    <w:rPr>
      <w:rFonts w:ascii="Arial" w:hAnsi="Arial"/>
      <w:color w:val="000000"/>
      <w:sz w:val="34"/>
    </w:rPr>
  </w:style>
  <w:style w:type="paragraph" w:customStyle="1" w:styleId="afffff3">
    <w:name w:val="Символ нумерации"/>
    <w:link w:val="afffff4"/>
  </w:style>
  <w:style w:type="character" w:customStyle="1" w:styleId="afffff4">
    <w:name w:val="Символ нумерации"/>
    <w:link w:val="afffff3"/>
  </w:style>
  <w:style w:type="character" w:customStyle="1" w:styleId="61">
    <w:name w:val="Заголовок 6 Знак1"/>
    <w:basedOn w:val="10"/>
    <w:link w:val="6"/>
    <w:rPr>
      <w:rFonts w:ascii="Arial" w:hAnsi="Arial"/>
      <w:b/>
      <w:color w:val="000000"/>
      <w:sz w:val="22"/>
    </w:rPr>
  </w:style>
  <w:style w:type="paragraph" w:customStyle="1" w:styleId="1ff">
    <w:name w:val="Текст концевой сноски Знак1"/>
    <w:link w:val="1ff0"/>
  </w:style>
  <w:style w:type="character" w:customStyle="1" w:styleId="1ff0">
    <w:name w:val="Текст концевой сноски Знак1"/>
    <w:link w:val="1ff"/>
    <w:rPr>
      <w:sz w:val="20"/>
    </w:rPr>
  </w:style>
  <w:style w:type="character" w:customStyle="1" w:styleId="affe">
    <w:name w:val="Указатель Знак"/>
    <w:basedOn w:val="10"/>
    <w:link w:val="affd"/>
    <w:rPr>
      <w:rFonts w:ascii="Times New Roman" w:hAnsi="Times New Roman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B5A3237287FEC4C590E4123635477BF3010B74B909E99936F37DAFE843B98A4FA3E5625ADED174C6FCEFE73F994F7C75BF96D7BC97786979K4kAH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FF3696CC0E72D30E85EBEEAAA3143DAF3E21AFADAAFBAF6A9CE31AAB438CFC3EDD6F931E2FC16FDA45070cACA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A3237287FEC4C590E4123635477BF3010B74B909E99936F37DAFE843B98A4FA3E5625ADED176C1F2EFE73F994F7C75BF96D7BC97786979K4kAH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../../../C:/Users/Doronin.A/Desktop/consultantplus:/offline/ref=3EDECE97BF4BB806CFF89E7744FAC8B7FED539836A009FE982771A36AEEC99E2E255ECBA54F66DB43CECFF81D9BA9C3127FDA04BE6cBU4M" TargetMode="External"/><Relationship Id="rId20" Type="http://schemas.openxmlformats.org/officeDocument/2006/relationships/hyperlink" Target="consultantplus://offline/ref=68B2E88CB8B712B9737DC70F538D7A7DC20B347DC75FE7DDB99EB8750862DB36765E782B544DCD4EeAwC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DD351B7DF09C06940DD72850EDF758D574AD49837C37E2FB6FBE3D7D75E986CEF43A729316836FFEE11686347C874FD9F6DAA0CF92EDY8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../../../../C:/Users/Doronin.A/Desktop/consultantplus:/offline/ref=3EDECE97BF4BB806CFF89E7744FAC8B7FED539836A009FE982771A36AEEC99E2E255ECBA54F66DB43CECFF81D9BA9C3127FDA04BE6cBU4M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7C4BA8539064D5F9504001536611F0831E5799E92FC8983D08425AF3F26882AEC9D185779A1D68D924DDE8E86F7A83EA8DDE5491F734aAUBM" TargetMode="External"/><Relationship Id="rId19" Type="http://schemas.openxmlformats.org/officeDocument/2006/relationships/hyperlink" Target="consultantplus://offline/ref=3EDECE97BF4BB806CFF89E7744FAC8B7FED539836A009FE982771A36AEEC99E2E255ECBA54F66DB43CECFF81D9BA9C3127FDA04BE6cB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4BA8539064D5F9504001536611F0831E5798E126C9983D08425AF3F26882AEC9D185749D1D65D924DDE8E86F7A83EA8DDE5491F734aAUBM" TargetMode="External"/><Relationship Id="rId14" Type="http://schemas.openxmlformats.org/officeDocument/2006/relationships/hyperlink" Target="consultantplus://offline/ref=68B2E88CB8B712B9737DC70F538D7A7DC20B347DC75FE7DDB99EB8750862DB36765E782B544DCD4EeAwC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14022</Words>
  <Characters>79931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cp:lastPrinted>2025-10-15T09:51:00Z</cp:lastPrinted>
  <dcterms:created xsi:type="dcterms:W3CDTF">2025-10-15T09:44:00Z</dcterms:created>
  <dcterms:modified xsi:type="dcterms:W3CDTF">2025-10-15T09:54:00Z</dcterms:modified>
</cp:coreProperties>
</file>