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79" w:rsidRPr="005B1298" w:rsidRDefault="00933651">
      <w:pPr>
        <w:pStyle w:val="3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П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5B1298" w:rsidRDefault="00933651">
      <w:pPr>
        <w:pStyle w:val="2"/>
        <w:jc w:val="center"/>
        <w:rPr>
          <w:rFonts w:ascii="Arial" w:hAnsi="Arial" w:cs="Arial"/>
          <w:szCs w:val="24"/>
        </w:rPr>
      </w:pPr>
      <w:r w:rsidRPr="005B1298">
        <w:rPr>
          <w:rFonts w:ascii="Arial" w:hAnsi="Arial" w:cs="Arial"/>
          <w:szCs w:val="24"/>
        </w:rPr>
        <w:t xml:space="preserve">АДМИНИСТРАЦИИ  </w:t>
      </w:r>
    </w:p>
    <w:p w:rsidR="00D12979" w:rsidRPr="005B1298" w:rsidRDefault="00933651" w:rsidP="005B1298">
      <w:pPr>
        <w:pStyle w:val="2"/>
        <w:jc w:val="center"/>
        <w:rPr>
          <w:rFonts w:ascii="Arial" w:hAnsi="Arial" w:cs="Arial"/>
          <w:szCs w:val="24"/>
        </w:rPr>
      </w:pPr>
      <w:r w:rsidRPr="005B1298">
        <w:rPr>
          <w:rFonts w:ascii="Arial" w:hAnsi="Arial" w:cs="Arial"/>
          <w:szCs w:val="24"/>
        </w:rPr>
        <w:t>АТАМАНОВСКОГО</w:t>
      </w:r>
      <w:r w:rsidR="005B1298" w:rsidRPr="005B1298">
        <w:rPr>
          <w:rFonts w:ascii="Arial" w:hAnsi="Arial" w:cs="Arial"/>
          <w:szCs w:val="24"/>
        </w:rPr>
        <w:t xml:space="preserve"> </w:t>
      </w:r>
      <w:r w:rsidRPr="005B1298">
        <w:rPr>
          <w:rFonts w:ascii="Arial" w:hAnsi="Arial" w:cs="Arial"/>
          <w:szCs w:val="24"/>
        </w:rPr>
        <w:t>СЕЛЬСКОГО ПОСЕЛЕНИЯ</w:t>
      </w:r>
    </w:p>
    <w:p w:rsidR="00D12979" w:rsidRPr="005B1298" w:rsidRDefault="00933651">
      <w:pPr>
        <w:pStyle w:val="2"/>
        <w:jc w:val="center"/>
        <w:rPr>
          <w:rFonts w:ascii="Arial" w:hAnsi="Arial" w:cs="Arial"/>
          <w:szCs w:val="24"/>
        </w:rPr>
      </w:pPr>
      <w:r w:rsidRPr="005B1298">
        <w:rPr>
          <w:rFonts w:ascii="Arial" w:hAnsi="Arial" w:cs="Arial"/>
          <w:szCs w:val="24"/>
        </w:rPr>
        <w:t>ДАНИЛОВСКОГО МУНИЦИПАЛЬНОГО РАЙОНА</w:t>
      </w:r>
    </w:p>
    <w:p w:rsidR="00D12979" w:rsidRPr="005B1298" w:rsidRDefault="00933651">
      <w:pPr>
        <w:pStyle w:val="2"/>
        <w:jc w:val="center"/>
        <w:rPr>
          <w:rFonts w:ascii="Arial" w:hAnsi="Arial" w:cs="Arial"/>
          <w:szCs w:val="24"/>
          <w:u w:val="single"/>
        </w:rPr>
      </w:pPr>
      <w:r w:rsidRPr="005B1298">
        <w:rPr>
          <w:rFonts w:ascii="Arial" w:hAnsi="Arial" w:cs="Arial"/>
          <w:szCs w:val="24"/>
        </w:rPr>
        <w:t>ВОЛГОГРАДСКОЙ ОБЛАСТИ</w:t>
      </w:r>
    </w:p>
    <w:p w:rsidR="00D12979" w:rsidRPr="005B1298" w:rsidRDefault="00D12979">
      <w:pPr>
        <w:rPr>
          <w:rFonts w:ascii="Arial" w:hAnsi="Arial" w:cs="Arial"/>
          <w:b/>
          <w:sz w:val="24"/>
          <w:szCs w:val="24"/>
          <w:u w:val="single"/>
        </w:rPr>
      </w:pPr>
    </w:p>
    <w:p w:rsidR="00D12979" w:rsidRPr="005B1298" w:rsidRDefault="00933651">
      <w:pPr>
        <w:pStyle w:val="ConsPlusNonformat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от 06.10.2025 г.                                                № 54-п      </w:t>
      </w:r>
    </w:p>
    <w:p w:rsidR="00D12979" w:rsidRPr="005B1298" w:rsidRDefault="00D12979">
      <w:pPr>
        <w:pStyle w:val="ConsPlusNonformat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933651">
      <w:pPr>
        <w:widowControl w:val="0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     </w:t>
      </w:r>
      <w:bookmarkStart w:id="0" w:name="_Hlk99530553"/>
      <w:bookmarkStart w:id="1" w:name="_Hlk96690987"/>
      <w:bookmarkStart w:id="2" w:name="_Hlk93498404"/>
      <w:bookmarkStart w:id="3" w:name="_GoBack"/>
      <w:r w:rsidRPr="005B1298">
        <w:rPr>
          <w:rFonts w:ascii="Arial" w:hAnsi="Arial" w:cs="Arial"/>
          <w:color w:val="111111"/>
          <w:sz w:val="24"/>
          <w:szCs w:val="24"/>
        </w:rPr>
        <w:t xml:space="preserve">Об утверждении административного регламента предоставления муниципальной услуги "Предоставление </w:t>
      </w:r>
      <w:bookmarkEnd w:id="0"/>
      <w:r w:rsidRPr="005B1298">
        <w:rPr>
          <w:rFonts w:ascii="Arial" w:hAnsi="Arial" w:cs="Arial"/>
          <w:color w:val="111111"/>
          <w:sz w:val="24"/>
          <w:szCs w:val="24"/>
        </w:rPr>
        <w:t>гражданам для собственных нужд земельных участков, находящихся в муниципальной собственности Атамановского сельского поселения Даниловского муниципального район</w:t>
      </w:r>
      <w:r w:rsidRPr="005B1298">
        <w:rPr>
          <w:rFonts w:ascii="Arial" w:hAnsi="Arial" w:cs="Arial"/>
          <w:color w:val="111111"/>
          <w:sz w:val="24"/>
          <w:szCs w:val="24"/>
        </w:rPr>
        <w:t>а Волгоградской области, для размещения гаражей</w:t>
      </w:r>
      <w:bookmarkEnd w:id="1"/>
      <w:bookmarkEnd w:id="2"/>
      <w:r w:rsidRPr="005B1298">
        <w:rPr>
          <w:rFonts w:ascii="Arial" w:hAnsi="Arial" w:cs="Arial"/>
          <w:color w:val="111111"/>
          <w:sz w:val="24"/>
          <w:szCs w:val="24"/>
        </w:rPr>
        <w:t xml:space="preserve">"    </w:t>
      </w:r>
      <w:bookmarkEnd w:id="3"/>
    </w:p>
    <w:p w:rsidR="00D12979" w:rsidRPr="005B1298" w:rsidRDefault="00D12979">
      <w:pPr>
        <w:widowControl w:val="0"/>
        <w:jc w:val="both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D12979">
      <w:pPr>
        <w:widowControl w:val="0"/>
        <w:jc w:val="both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933651">
      <w:pPr>
        <w:pStyle w:val="af1"/>
        <w:rPr>
          <w:rFonts w:ascii="Arial" w:hAnsi="Arial" w:cs="Arial"/>
          <w:b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 и Уставом Атамановского сельск</w:t>
      </w:r>
      <w:r w:rsidRPr="005B1298">
        <w:rPr>
          <w:rFonts w:ascii="Arial" w:hAnsi="Arial" w:cs="Arial"/>
          <w:color w:val="111111"/>
          <w:sz w:val="24"/>
          <w:szCs w:val="24"/>
        </w:rPr>
        <w:t>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</w:t>
      </w:r>
      <w:r w:rsidRPr="005B1298">
        <w:rPr>
          <w:rFonts w:ascii="Arial" w:hAnsi="Arial" w:cs="Arial"/>
          <w:color w:val="111111"/>
          <w:spacing w:val="30"/>
          <w:sz w:val="24"/>
          <w:szCs w:val="24"/>
        </w:rPr>
        <w:t xml:space="preserve"> Волгоградской области </w:t>
      </w:r>
      <w:r w:rsidRPr="005B1298">
        <w:rPr>
          <w:rFonts w:ascii="Arial" w:hAnsi="Arial" w:cs="Arial"/>
          <w:b/>
          <w:color w:val="111111"/>
          <w:spacing w:val="30"/>
          <w:sz w:val="24"/>
          <w:szCs w:val="24"/>
        </w:rPr>
        <w:t>постановляет</w:t>
      </w:r>
      <w:r w:rsidRPr="005B1298">
        <w:rPr>
          <w:rFonts w:ascii="Arial" w:hAnsi="Arial" w:cs="Arial"/>
          <w:b/>
          <w:color w:val="111111"/>
          <w:sz w:val="24"/>
          <w:szCs w:val="24"/>
        </w:rPr>
        <w:t>:</w:t>
      </w:r>
    </w:p>
    <w:p w:rsidR="00D12979" w:rsidRPr="005B1298" w:rsidRDefault="00D12979">
      <w:pPr>
        <w:widowControl w:val="0"/>
        <w:ind w:firstLine="720"/>
        <w:jc w:val="both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1. Утвердить Административный регламент предоставления муниципаль</w:t>
      </w:r>
      <w:r w:rsidRPr="005B1298">
        <w:rPr>
          <w:rFonts w:ascii="Arial" w:hAnsi="Arial" w:cs="Arial"/>
          <w:color w:val="111111"/>
          <w:sz w:val="24"/>
          <w:szCs w:val="24"/>
        </w:rPr>
        <w:t>ной услуги "Предоставление гражданам для собственных нужд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для размещения гаражей".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2. Признать утратив</w:t>
      </w:r>
      <w:r w:rsidRPr="005B1298">
        <w:rPr>
          <w:rFonts w:ascii="Arial" w:hAnsi="Arial" w:cs="Arial"/>
          <w:color w:val="111111"/>
          <w:sz w:val="24"/>
          <w:szCs w:val="24"/>
        </w:rPr>
        <w:t>шими силу следующие постановления  администрация Атамановского сельского поселения Даниловского муниципального района Волгоградской области: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- от 01.06.2022 г. № 34-п «</w:t>
      </w:r>
      <w:bookmarkStart w:id="4" w:name="_Hlk99530553_Копия_1"/>
      <w:bookmarkStart w:id="5" w:name="_Hlk93498404_Копия_1"/>
      <w:bookmarkStart w:id="6" w:name="_Hlk96690987_Копия_1"/>
      <w:r w:rsidRPr="005B1298">
        <w:rPr>
          <w:rFonts w:ascii="Arial" w:hAnsi="Arial" w:cs="Arial"/>
          <w:color w:val="111111"/>
          <w:sz w:val="24"/>
          <w:szCs w:val="24"/>
        </w:rPr>
        <w:t>Об утверждении административного регламента предоставления муниципальной услуги "Предост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авление </w:t>
      </w:r>
      <w:bookmarkEnd w:id="4"/>
      <w:r w:rsidRPr="005B1298">
        <w:rPr>
          <w:rFonts w:ascii="Arial" w:hAnsi="Arial" w:cs="Arial"/>
          <w:color w:val="111111"/>
          <w:sz w:val="24"/>
          <w:szCs w:val="24"/>
        </w:rPr>
        <w:t>гражданам для собственных нужд земельных участков, находящихся в муниципальной собственности, расположенных на территории Атамановского сельского поселения Даниловского муниципального района Волгоградской области, для размещения гаражей</w:t>
      </w:r>
      <w:bookmarkEnd w:id="5"/>
      <w:bookmarkEnd w:id="6"/>
      <w:r w:rsidRPr="005B1298">
        <w:rPr>
          <w:rFonts w:ascii="Arial" w:hAnsi="Arial" w:cs="Arial"/>
          <w:color w:val="111111"/>
          <w:sz w:val="24"/>
          <w:szCs w:val="24"/>
        </w:rPr>
        <w:t>»;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proofErr w:type="gramStart"/>
      <w:r w:rsidRPr="005B1298">
        <w:rPr>
          <w:rFonts w:ascii="Arial" w:hAnsi="Arial" w:cs="Arial"/>
          <w:color w:val="111111"/>
          <w:sz w:val="24"/>
          <w:szCs w:val="24"/>
        </w:rPr>
        <w:t>- от 19.0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9.2024 г. № 35-п «О внесении изменений в постановление Администрации Атамановского сельского поселения Даниловского муниципального района Волгоградской области   </w:t>
      </w:r>
      <w:r w:rsidRPr="005B1298">
        <w:rPr>
          <w:rFonts w:ascii="Arial" w:hAnsi="Arial" w:cs="Arial"/>
          <w:color w:val="111111"/>
          <w:spacing w:val="-4"/>
          <w:sz w:val="24"/>
          <w:szCs w:val="24"/>
        </w:rPr>
        <w:t>от "01" июня 2022 г. № 34-п  "Об утверждении административного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 регламента предоставления муниц</w:t>
      </w:r>
      <w:r w:rsidRPr="005B1298">
        <w:rPr>
          <w:rFonts w:ascii="Arial" w:hAnsi="Arial" w:cs="Arial"/>
          <w:color w:val="111111"/>
          <w:sz w:val="24"/>
          <w:szCs w:val="24"/>
        </w:rPr>
        <w:t>ипальной услуги "Предоставление гражданам для собственных нужд земельных участков, находящихся в муниципальной собственности, расположенных на территории Атамановского сельского поселения Даниловского муниципального района Волгоградской области, для размещ</w:t>
      </w:r>
      <w:r w:rsidRPr="005B1298">
        <w:rPr>
          <w:rFonts w:ascii="Arial" w:hAnsi="Arial" w:cs="Arial"/>
          <w:color w:val="111111"/>
          <w:sz w:val="24"/>
          <w:szCs w:val="24"/>
        </w:rPr>
        <w:t>ения гаражей"»;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- от 18.11.2024 г. № 45-п</w:t>
      </w:r>
      <w:proofErr w:type="gramStart"/>
      <w:r w:rsidRPr="005B1298">
        <w:rPr>
          <w:rFonts w:ascii="Arial" w:hAnsi="Arial" w:cs="Arial"/>
          <w:color w:val="111111"/>
          <w:sz w:val="24"/>
          <w:szCs w:val="24"/>
        </w:rPr>
        <w:t xml:space="preserve"> О</w:t>
      </w:r>
      <w:proofErr w:type="gramEnd"/>
      <w:r w:rsidRPr="005B1298">
        <w:rPr>
          <w:rFonts w:ascii="Arial" w:hAnsi="Arial" w:cs="Arial"/>
          <w:color w:val="111111"/>
          <w:sz w:val="24"/>
          <w:szCs w:val="24"/>
        </w:rPr>
        <w:t xml:space="preserve"> внесении изменений в постановление администрации Атамановского сельского поселения Даниловского муниципального района Волгоградской области  </w:t>
      </w:r>
      <w:r w:rsidRPr="005B1298">
        <w:rPr>
          <w:rFonts w:ascii="Arial" w:hAnsi="Arial" w:cs="Arial"/>
          <w:color w:val="111111"/>
          <w:spacing w:val="-4"/>
          <w:sz w:val="24"/>
          <w:szCs w:val="24"/>
        </w:rPr>
        <w:t>от "01" июня 2022 г. № 34-п «Об утверждении административного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 регламент</w:t>
      </w:r>
      <w:r w:rsidRPr="005B1298">
        <w:rPr>
          <w:rFonts w:ascii="Arial" w:hAnsi="Arial" w:cs="Arial"/>
          <w:color w:val="111111"/>
          <w:sz w:val="24"/>
          <w:szCs w:val="24"/>
        </w:rPr>
        <w:t>а предоставления муниципальной услуги  «Предоставление гражданам для собственных нужд земельных участков, находящихся в муниципальной собственности, расположенных на территории Атамановского сельского поселения Даниловского муниципального района Волгоградс</w:t>
      </w:r>
      <w:r w:rsidRPr="005B1298">
        <w:rPr>
          <w:rFonts w:ascii="Arial" w:hAnsi="Arial" w:cs="Arial"/>
          <w:color w:val="111111"/>
          <w:sz w:val="24"/>
          <w:szCs w:val="24"/>
        </w:rPr>
        <w:t>кой области, для размещения гаражей».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3. Настоящее постановление вступает в силу после его официального обнародования путем официального опубликования.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4. </w:t>
      </w:r>
      <w:proofErr w:type="gramStart"/>
      <w:r w:rsidRPr="005B1298">
        <w:rPr>
          <w:rFonts w:ascii="Arial" w:hAnsi="Arial" w:cs="Arial"/>
          <w:color w:val="111111"/>
          <w:sz w:val="24"/>
          <w:szCs w:val="24"/>
        </w:rPr>
        <w:t>Контроль за</w:t>
      </w:r>
      <w:proofErr w:type="gramEnd"/>
      <w:r w:rsidRPr="005B1298">
        <w:rPr>
          <w:rFonts w:ascii="Arial" w:hAnsi="Arial" w:cs="Arial"/>
          <w:color w:val="111111"/>
          <w:sz w:val="24"/>
          <w:szCs w:val="24"/>
        </w:rPr>
        <w:t xml:space="preserve"> исполнением данного постановления оставляю за собой.</w:t>
      </w:r>
    </w:p>
    <w:p w:rsidR="00D12979" w:rsidRPr="005B1298" w:rsidRDefault="00D12979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D12979">
      <w:pPr>
        <w:ind w:firstLine="709"/>
        <w:jc w:val="both"/>
        <w:rPr>
          <w:rFonts w:ascii="Arial" w:hAnsi="Arial" w:cs="Arial"/>
          <w:color w:val="111111"/>
          <w:sz w:val="24"/>
          <w:szCs w:val="24"/>
        </w:rPr>
      </w:pPr>
    </w:p>
    <w:p w:rsidR="00D12979" w:rsidRPr="005B1298" w:rsidRDefault="00933651">
      <w:pPr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>Глава Атамановского сельского посе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ления                                           Е.Ф. </w:t>
      </w:r>
      <w:proofErr w:type="spellStart"/>
      <w:r w:rsidRPr="005B1298">
        <w:rPr>
          <w:rFonts w:ascii="Arial" w:hAnsi="Arial" w:cs="Arial"/>
          <w:color w:val="111111"/>
          <w:sz w:val="24"/>
          <w:szCs w:val="24"/>
        </w:rPr>
        <w:t>Носаев</w:t>
      </w:r>
      <w:proofErr w:type="spellEnd"/>
    </w:p>
    <w:p w:rsidR="00D12979" w:rsidRPr="005B1298" w:rsidRDefault="00D12979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D12979" w:rsidRPr="005B1298" w:rsidRDefault="00933651" w:rsidP="005B129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   </w:t>
      </w:r>
      <w:r w:rsidR="005B1298">
        <w:rPr>
          <w:rFonts w:ascii="Arial" w:hAnsi="Arial" w:cs="Arial"/>
          <w:sz w:val="24"/>
          <w:szCs w:val="24"/>
        </w:rPr>
        <w:t xml:space="preserve">                         </w:t>
      </w:r>
    </w:p>
    <w:p w:rsidR="00D12979" w:rsidRPr="005B1298" w:rsidRDefault="00933651">
      <w:pPr>
        <w:widowControl w:val="0"/>
        <w:jc w:val="right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 xml:space="preserve">  </w:t>
      </w:r>
      <w:proofErr w:type="gramStart"/>
      <w:r w:rsidRPr="005B1298">
        <w:rPr>
          <w:rFonts w:ascii="Arial" w:hAnsi="Arial" w:cs="Arial"/>
          <w:sz w:val="24"/>
          <w:szCs w:val="24"/>
        </w:rPr>
        <w:t>Утвержден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постановлением </w:t>
      </w:r>
    </w:p>
    <w:p w:rsidR="00D12979" w:rsidRPr="005B1298" w:rsidRDefault="00933651">
      <w:pPr>
        <w:ind w:firstLine="709"/>
        <w:jc w:val="right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Администрации Атамановского </w:t>
      </w:r>
      <w:proofErr w:type="gramStart"/>
      <w:r w:rsidRPr="005B1298">
        <w:rPr>
          <w:rFonts w:ascii="Arial" w:hAnsi="Arial" w:cs="Arial"/>
          <w:color w:val="111111"/>
          <w:sz w:val="24"/>
          <w:szCs w:val="24"/>
        </w:rPr>
        <w:t>сельского</w:t>
      </w:r>
      <w:proofErr w:type="gramEnd"/>
      <w:r w:rsidRPr="005B1298">
        <w:rPr>
          <w:rFonts w:ascii="Arial" w:hAnsi="Arial" w:cs="Arial"/>
          <w:color w:val="111111"/>
          <w:sz w:val="24"/>
          <w:szCs w:val="24"/>
        </w:rPr>
        <w:t xml:space="preserve"> </w:t>
      </w:r>
    </w:p>
    <w:p w:rsidR="00D12979" w:rsidRPr="005B1298" w:rsidRDefault="00933651">
      <w:pPr>
        <w:ind w:firstLine="709"/>
        <w:jc w:val="right"/>
        <w:rPr>
          <w:rFonts w:ascii="Arial" w:hAnsi="Arial" w:cs="Arial"/>
          <w:color w:val="111111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поселения Даниловского муниципального </w:t>
      </w:r>
    </w:p>
    <w:p w:rsidR="00D12979" w:rsidRPr="005B1298" w:rsidRDefault="00933651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color w:val="111111"/>
          <w:sz w:val="24"/>
          <w:szCs w:val="24"/>
        </w:rPr>
        <w:t xml:space="preserve">района </w:t>
      </w:r>
      <w:r w:rsidRPr="005B1298">
        <w:rPr>
          <w:rFonts w:ascii="Arial" w:hAnsi="Arial" w:cs="Arial"/>
          <w:color w:val="111111"/>
          <w:sz w:val="24"/>
          <w:szCs w:val="24"/>
        </w:rPr>
        <w:t>Волгоградской области</w:t>
      </w:r>
    </w:p>
    <w:p w:rsidR="00D12979" w:rsidRPr="005B1298" w:rsidRDefault="0093365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от "06"октября 2025 г. № 54-п</w:t>
      </w:r>
    </w:p>
    <w:p w:rsidR="00D12979" w:rsidRPr="005B1298" w:rsidRDefault="00D12979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D12979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933651">
      <w:pPr>
        <w:pStyle w:val="ConsPlusCell"/>
        <w:jc w:val="center"/>
        <w:rPr>
          <w:rFonts w:cs="Arial"/>
          <w:b/>
          <w:sz w:val="24"/>
          <w:szCs w:val="24"/>
        </w:rPr>
      </w:pPr>
      <w:bookmarkStart w:id="7" w:name="Par34"/>
      <w:bookmarkEnd w:id="7"/>
      <w:r w:rsidRPr="005B1298">
        <w:rPr>
          <w:rFonts w:cs="Arial"/>
          <w:b/>
          <w:sz w:val="24"/>
          <w:szCs w:val="24"/>
        </w:rPr>
        <w:t>Административный регламент</w:t>
      </w:r>
    </w:p>
    <w:p w:rsidR="00D12979" w:rsidRPr="005B1298" w:rsidRDefault="00933651">
      <w:pPr>
        <w:jc w:val="center"/>
        <w:rPr>
          <w:rFonts w:ascii="Arial" w:hAnsi="Arial" w:cs="Arial"/>
          <w:b/>
          <w:sz w:val="24"/>
          <w:szCs w:val="24"/>
        </w:rPr>
      </w:pPr>
      <w:r w:rsidRPr="005B1298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  <w:r w:rsidRPr="005B1298">
        <w:rPr>
          <w:rFonts w:ascii="Arial" w:hAnsi="Arial" w:cs="Arial"/>
          <w:sz w:val="24"/>
          <w:szCs w:val="24"/>
        </w:rPr>
        <w:t>«</w:t>
      </w:r>
      <w:r w:rsidRPr="005B1298">
        <w:rPr>
          <w:rFonts w:ascii="Arial" w:hAnsi="Arial" w:cs="Arial"/>
          <w:b/>
          <w:sz w:val="24"/>
          <w:szCs w:val="24"/>
        </w:rPr>
        <w:t xml:space="preserve">Предоставление гражданам для собственных нужд земельных участков, </w:t>
      </w:r>
      <w:r w:rsidRPr="005B1298">
        <w:rPr>
          <w:rFonts w:ascii="Arial" w:hAnsi="Arial" w:cs="Arial"/>
          <w:b/>
          <w:color w:val="111111"/>
          <w:sz w:val="24"/>
          <w:szCs w:val="24"/>
        </w:rPr>
        <w:t>находящихся в муниципальной собственности Атамановского сельского поселе</w:t>
      </w:r>
      <w:r w:rsidRPr="005B1298">
        <w:rPr>
          <w:rFonts w:ascii="Arial" w:hAnsi="Arial" w:cs="Arial"/>
          <w:b/>
          <w:color w:val="111111"/>
          <w:sz w:val="24"/>
          <w:szCs w:val="24"/>
        </w:rPr>
        <w:t>ния Даниловского муниципального района Волгоградской области, для размещения гаражей</w:t>
      </w:r>
      <w:r w:rsidRPr="005B1298">
        <w:rPr>
          <w:rFonts w:ascii="Arial" w:hAnsi="Arial" w:cs="Arial"/>
          <w:b/>
          <w:sz w:val="24"/>
          <w:szCs w:val="24"/>
        </w:rPr>
        <w:t>»</w:t>
      </w:r>
    </w:p>
    <w:p w:rsidR="00D12979" w:rsidRPr="005B1298" w:rsidRDefault="00D12979">
      <w:pPr>
        <w:jc w:val="center"/>
        <w:rPr>
          <w:rFonts w:ascii="Arial" w:hAnsi="Arial" w:cs="Arial"/>
          <w:b/>
          <w:sz w:val="24"/>
          <w:szCs w:val="24"/>
        </w:rPr>
      </w:pPr>
    </w:p>
    <w:p w:rsidR="00D12979" w:rsidRPr="005B1298" w:rsidRDefault="00D12979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D12979" w:rsidRPr="005B1298" w:rsidRDefault="00933651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B1298">
        <w:rPr>
          <w:rFonts w:ascii="Arial" w:hAnsi="Arial" w:cs="Arial"/>
          <w:b/>
          <w:sz w:val="24"/>
          <w:szCs w:val="24"/>
        </w:rPr>
        <w:t>1. Общие положения</w:t>
      </w:r>
    </w:p>
    <w:p w:rsidR="00D12979" w:rsidRPr="005B1298" w:rsidRDefault="00D12979">
      <w:pPr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1.1. Предмет регулирования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«Предоставление гражданам для собственных нужд земельных участков, </w:t>
      </w:r>
      <w:r w:rsidRPr="005B1298">
        <w:rPr>
          <w:rFonts w:ascii="Arial" w:hAnsi="Arial" w:cs="Arial"/>
          <w:color w:val="111111"/>
          <w:sz w:val="24"/>
          <w:szCs w:val="24"/>
        </w:rPr>
        <w:t>находящихся в муниципальной собственности Атамановского сельского поселения Даниловского муниц</w:t>
      </w:r>
      <w:r w:rsidRPr="005B1298">
        <w:rPr>
          <w:rFonts w:ascii="Arial" w:hAnsi="Arial" w:cs="Arial"/>
          <w:color w:val="111111"/>
          <w:sz w:val="24"/>
          <w:szCs w:val="24"/>
        </w:rPr>
        <w:t>ипального района Волгоградской области, для размещения гаражей</w:t>
      </w:r>
      <w:r w:rsidRPr="005B1298">
        <w:rPr>
          <w:rFonts w:ascii="Arial" w:hAnsi="Arial" w:cs="Arial"/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</w:t>
      </w:r>
      <w:r w:rsidRPr="005B1298">
        <w:rPr>
          <w:rFonts w:ascii="Arial" w:hAnsi="Arial" w:cs="Arial"/>
          <w:sz w:val="24"/>
          <w:szCs w:val="24"/>
        </w:rPr>
        <w:t xml:space="preserve">ги </w:t>
      </w:r>
      <w:r w:rsidRPr="005B1298">
        <w:rPr>
          <w:rFonts w:ascii="Arial" w:hAnsi="Arial" w:cs="Arial"/>
          <w:sz w:val="24"/>
          <w:szCs w:val="24"/>
        </w:rPr>
        <w:t>администрацией Атамановского сельского поселения 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>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1.2.1. Гражданин, использующий гараж, являющийся объектом капитального строительства</w:t>
      </w:r>
      <w:r w:rsidRPr="005B1298">
        <w:rPr>
          <w:rFonts w:ascii="Arial" w:hAnsi="Arial" w:cs="Arial"/>
          <w:sz w:val="24"/>
          <w:szCs w:val="24"/>
        </w:rPr>
        <w:t xml:space="preserve"> и возведенный до дня введения в действие Градостроительного </w:t>
      </w:r>
      <w:hyperlink r:id="rId8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 от 29 декабря 2004 г. № 190</w:t>
      </w:r>
      <w:r w:rsidRPr="005B1298">
        <w:rPr>
          <w:rFonts w:ascii="Arial" w:hAnsi="Arial" w:cs="Arial"/>
          <w:sz w:val="24"/>
          <w:szCs w:val="24"/>
        </w:rPr>
        <w:t xml:space="preserve">-ФЗ (далее - Градостроительный кодекс Российской Федерации), в случае, если  земельный участок для размещения гаража был предоставлен гражданину или передан ему какой-либо организацией (в том </w:t>
      </w:r>
      <w:proofErr w:type="gramStart"/>
      <w:r w:rsidRPr="005B1298">
        <w:rPr>
          <w:rFonts w:ascii="Arial" w:hAnsi="Arial" w:cs="Arial"/>
          <w:sz w:val="24"/>
          <w:szCs w:val="24"/>
        </w:rPr>
        <w:t>числе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 которой этот гражданин состоял в трудовых или иных отнош</w:t>
      </w:r>
      <w:r w:rsidRPr="005B1298">
        <w:rPr>
          <w:rFonts w:ascii="Arial" w:hAnsi="Arial" w:cs="Arial"/>
          <w:sz w:val="24"/>
          <w:szCs w:val="24"/>
        </w:rPr>
        <w:t xml:space="preserve">ениях) либо иным </w:t>
      </w:r>
      <w:proofErr w:type="gramStart"/>
      <w:r w:rsidRPr="005B1298">
        <w:rPr>
          <w:rFonts w:ascii="Arial" w:hAnsi="Arial" w:cs="Arial"/>
          <w:sz w:val="24"/>
          <w:szCs w:val="24"/>
        </w:rPr>
        <w:t>образом выделен ему либо право на использование такого земельного участка возникло у гражданина по иным основаниям, в том числе предусмотренным статьей 3.7 Федерального закона от 25.10.2001 № 137-ФЗ "О введении в действие Земельного кодекс</w:t>
      </w:r>
      <w:r w:rsidRPr="005B1298">
        <w:rPr>
          <w:rFonts w:ascii="Arial" w:hAnsi="Arial" w:cs="Arial"/>
          <w:sz w:val="24"/>
          <w:szCs w:val="24"/>
        </w:rPr>
        <w:t>а Российской Федерации" (далее – Федеральный закон № 137-ФЗ)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(подпункт 1 пункта 2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 xml:space="preserve">№ 137-ФЗ).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1.2.2. </w:t>
      </w:r>
      <w:proofErr w:type="gramStart"/>
      <w:r w:rsidRPr="005B1298">
        <w:rPr>
          <w:rFonts w:ascii="Arial" w:hAnsi="Arial" w:cs="Arial"/>
          <w:sz w:val="24"/>
          <w:szCs w:val="24"/>
        </w:rPr>
        <w:t>Гражданин, использующий гараж, являющийся объектом капитального строительства и возведенный до дня введения в действие Градо</w:t>
      </w:r>
      <w:r w:rsidRPr="005B1298">
        <w:rPr>
          <w:rFonts w:ascii="Arial" w:hAnsi="Arial" w:cs="Arial"/>
          <w:sz w:val="24"/>
          <w:szCs w:val="24"/>
        </w:rPr>
        <w:t xml:space="preserve">строительного </w:t>
      </w:r>
      <w:hyperlink r:id="rId9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 в случае, если земельный участок образован из земельного участка, предоста</w:t>
      </w:r>
      <w:r w:rsidRPr="005B1298">
        <w:rPr>
          <w:rFonts w:ascii="Arial" w:hAnsi="Arial" w:cs="Arial"/>
          <w:sz w:val="24"/>
          <w:szCs w:val="24"/>
        </w:rPr>
        <w:t>вленного или выделенного иным способом гаражному кооперативу либо иной организации, при которой был организован гаражный кооператив, для размещения гаражей, либо право на использование такого земельного участка возникло у таких кооператива либо организации</w:t>
      </w:r>
      <w:r w:rsidRPr="005B1298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иным основаниям, в том числе предусмотренным </w:t>
      </w:r>
      <w:hyperlink r:id="rId10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статьей 3.7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5B1298">
        <w:rPr>
          <w:rFonts w:ascii="Arial" w:hAnsi="Arial" w:cs="Arial"/>
          <w:sz w:val="24"/>
          <w:szCs w:val="24"/>
        </w:rPr>
        <w:br/>
        <w:t>№ 137-ФЗ,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и гараж и (или) земельный участок, на котором он расположен, распределены соответс</w:t>
      </w:r>
      <w:r w:rsidRPr="005B1298">
        <w:rPr>
          <w:rFonts w:ascii="Arial" w:hAnsi="Arial" w:cs="Arial"/>
          <w:sz w:val="24"/>
          <w:szCs w:val="24"/>
        </w:rPr>
        <w:t>твующему гражданину на основании решения общего собрания членов гаражного кооператива либо иного документа, устанавливающего такое распределение (подпункт 2 пункта 2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 xml:space="preserve">                  № 137-ФЗ).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1.2.3. Гражданин, который прио</w:t>
      </w:r>
      <w:r w:rsidRPr="005B1298">
        <w:rPr>
          <w:rFonts w:ascii="Arial" w:hAnsi="Arial" w:cs="Arial"/>
          <w:sz w:val="24"/>
          <w:szCs w:val="24"/>
        </w:rPr>
        <w:t>брел гараж по соглашению от лица, указанного в пункте 1.2.1 настоящего административного регламента (пункт 16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№ 137-ФЗ).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1.2.4. Гражданин, который приобрел гараж по соглашению от лица, указанного в пункте 1.2.2 настоящего адм</w:t>
      </w:r>
      <w:r w:rsidRPr="005B1298">
        <w:rPr>
          <w:rFonts w:ascii="Arial" w:hAnsi="Arial" w:cs="Arial"/>
          <w:sz w:val="24"/>
          <w:szCs w:val="24"/>
        </w:rPr>
        <w:t>инистративного регламента (пункт 16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№ 137-ФЗ).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1.2.5. </w:t>
      </w:r>
      <w:proofErr w:type="gramStart"/>
      <w:r w:rsidRPr="005B1298">
        <w:rPr>
          <w:rFonts w:ascii="Arial" w:hAnsi="Arial" w:cs="Arial"/>
          <w:sz w:val="24"/>
          <w:szCs w:val="24"/>
        </w:rPr>
        <w:t>Гражданин, прекративший членство в гаражном кооперативе, в том числе вследствие его ликвидации или исключения из единого государственного реестра юридических лиц в связи с</w:t>
      </w:r>
      <w:r w:rsidRPr="005B1298">
        <w:rPr>
          <w:rFonts w:ascii="Arial" w:hAnsi="Arial" w:cs="Arial"/>
          <w:sz w:val="24"/>
          <w:szCs w:val="24"/>
        </w:rPr>
        <w:t xml:space="preserve"> прекращением деятельности юридического лица в случае, если земельный участок образован из земельного участка, предоставленного или выделенного иным способом гаражному кооперативу либо иной организации, при которой был организован гаражный кооператив, для </w:t>
      </w:r>
      <w:r w:rsidRPr="005B1298">
        <w:rPr>
          <w:rFonts w:ascii="Arial" w:hAnsi="Arial" w:cs="Arial"/>
          <w:sz w:val="24"/>
          <w:szCs w:val="24"/>
        </w:rPr>
        <w:t>размещения гаражей, либо право на использование такого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земельного участка возникло у таких кооператива либо организации по иным основаниям и гараж и (или) земельный участок, на котором он расположен, распределены соответствующему гражданину на основании ре</w:t>
      </w:r>
      <w:r w:rsidRPr="005B1298">
        <w:rPr>
          <w:rFonts w:ascii="Arial" w:hAnsi="Arial" w:cs="Arial"/>
          <w:sz w:val="24"/>
          <w:szCs w:val="24"/>
        </w:rPr>
        <w:t>шения общего собрания членов гаражного кооператива либо иного документа, устанавливающего такое распределение (пункт 7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№ 137-ФЗ).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1.2.6. </w:t>
      </w:r>
      <w:proofErr w:type="gramStart"/>
      <w:r w:rsidRPr="005B1298">
        <w:rPr>
          <w:rFonts w:ascii="Arial" w:hAnsi="Arial" w:cs="Arial"/>
          <w:sz w:val="24"/>
          <w:szCs w:val="24"/>
        </w:rPr>
        <w:t>Гражданин, в фактическом пользовании  которого находится земельный участок, на котором р</w:t>
      </w:r>
      <w:r w:rsidRPr="005B1298">
        <w:rPr>
          <w:rFonts w:ascii="Arial" w:hAnsi="Arial" w:cs="Arial"/>
          <w:sz w:val="24"/>
          <w:szCs w:val="24"/>
        </w:rPr>
        <w:t xml:space="preserve">асположен гараж, не являющийся объектом капитального строительства, возведенный до дня введения в действие Градостроительного </w:t>
      </w:r>
      <w:hyperlink r:id="rId11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Федерации, в случае, если такой земельный участок образован из земельного участка, ранее предоставленного на праве постоянного (бессрочного) пользования гаражному кооперативу или иной некоммерческой организации, членом которого </w:t>
      </w:r>
      <w:r w:rsidRPr="005B1298">
        <w:rPr>
          <w:rFonts w:ascii="Arial" w:hAnsi="Arial" w:cs="Arial"/>
          <w:sz w:val="24"/>
          <w:szCs w:val="24"/>
        </w:rPr>
        <w:t>является (являлся) указанный гражданин, если такое право не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прекращено либо переоформлено этим кооперативом на право аренды, которое не прекращено, и гараж и (или) земельный участок, на котором он расположен, распределены соответствующему гражданину на осн</w:t>
      </w:r>
      <w:r w:rsidRPr="005B1298">
        <w:rPr>
          <w:rFonts w:ascii="Arial" w:hAnsi="Arial" w:cs="Arial"/>
          <w:sz w:val="24"/>
          <w:szCs w:val="24"/>
        </w:rPr>
        <w:t>овании решения общего собрания членов гаражного кооператива</w:t>
      </w:r>
      <w:r w:rsidRPr="005B1298">
        <w:rPr>
          <w:rFonts w:ascii="Arial" w:hAnsi="Arial" w:cs="Arial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или иной некоммерческой организации либо иного документа, устанавливающего такое распределение (пункт 14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 xml:space="preserve">№ 137-ФЗ).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1.2.7. Наследник граждан, указанных в пунктах 1.</w:t>
      </w:r>
      <w:r w:rsidRPr="005B1298">
        <w:rPr>
          <w:rFonts w:ascii="Arial" w:hAnsi="Arial" w:cs="Arial"/>
          <w:sz w:val="24"/>
          <w:szCs w:val="24"/>
        </w:rPr>
        <w:t>2.1-1.2.6 настоящего административного регламента (пункт 15 статьи 3.7 Федерального закона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№ 137-ФЗ).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</w:t>
      </w:r>
      <w:r w:rsidRPr="005B1298">
        <w:rPr>
          <w:rFonts w:ascii="Arial" w:hAnsi="Arial" w:cs="Arial"/>
          <w:sz w:val="24"/>
          <w:szCs w:val="24"/>
        </w:rPr>
        <w:t>Ад</w:t>
      </w:r>
      <w:r w:rsidRPr="005B1298">
        <w:rPr>
          <w:rFonts w:ascii="Arial" w:hAnsi="Arial" w:cs="Arial"/>
          <w:sz w:val="24"/>
          <w:szCs w:val="24"/>
        </w:rPr>
        <w:t>министрации Атамановского сельского поселения 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12979" w:rsidRPr="005B1298" w:rsidRDefault="00D1297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9" w:type="dxa"/>
        <w:tblLayout w:type="fixed"/>
        <w:tblLook w:val="04A0" w:firstRow="1" w:lastRow="0" w:firstColumn="1" w:lastColumn="0" w:noHBand="0" w:noVBand="1"/>
      </w:tblPr>
      <w:tblGrid>
        <w:gridCol w:w="889"/>
        <w:gridCol w:w="2512"/>
        <w:gridCol w:w="2003"/>
        <w:gridCol w:w="1876"/>
        <w:gridCol w:w="2655"/>
      </w:tblGrid>
      <w:tr w:rsidR="00D12979" w:rsidRPr="005B129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5B129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B129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Место нахожде</w:t>
            </w:r>
            <w:r w:rsidRPr="005B1298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Контактные телефоны</w:t>
            </w:r>
          </w:p>
        </w:tc>
      </w:tr>
      <w:tr w:rsidR="00D12979" w:rsidRPr="005B1298">
        <w:trPr>
          <w:trHeight w:val="28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1298">
              <w:rPr>
                <w:rFonts w:ascii="Arial" w:hAnsi="Arial" w:cs="Arial"/>
                <w:sz w:val="24"/>
                <w:szCs w:val="24"/>
              </w:rPr>
              <w:t>403388, Волгоградская область, Даниловский район, х. Атамановка, ул. Центральная, д. 75</w:t>
            </w:r>
            <w:proofErr w:type="gram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 xml:space="preserve">рабочие дни: понедельник – пятница с 8:00 до 16:00, перерыв с 12:00 до 13:00   </w:t>
            </w:r>
            <w:r w:rsidRPr="005B1298">
              <w:rPr>
                <w:rFonts w:ascii="Arial" w:hAnsi="Arial" w:cs="Arial"/>
                <w:sz w:val="24"/>
                <w:szCs w:val="24"/>
              </w:rPr>
              <w:t xml:space="preserve">        выходные дни: суббота, воскресенье.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Тел.: 8(84461) 5-77-23,</w:t>
            </w:r>
          </w:p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Факс: 8(84461) 5-77-23.</w:t>
            </w:r>
          </w:p>
          <w:p w:rsidR="00D12979" w:rsidRPr="005B1298" w:rsidRDefault="00D12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Электронный адрес: atamanovka-34@yandex.ru</w:t>
            </w:r>
          </w:p>
        </w:tc>
      </w:tr>
      <w:tr w:rsidR="00D12979" w:rsidRPr="005B129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 xml:space="preserve">МБУ "МФЦ Даниловского МР </w:t>
            </w:r>
            <w:proofErr w:type="gramStart"/>
            <w:r w:rsidRPr="005B1298"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 w:rsidRPr="005B1298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 xml:space="preserve">403371, Волгоградская обл., Даниловский р-н, </w:t>
            </w:r>
            <w:proofErr w:type="spellStart"/>
            <w:r w:rsidRPr="005B1298">
              <w:rPr>
                <w:rFonts w:ascii="Arial" w:hAnsi="Arial" w:cs="Arial"/>
                <w:sz w:val="24"/>
                <w:szCs w:val="24"/>
              </w:rPr>
              <w:t>р.п</w:t>
            </w:r>
            <w:proofErr w:type="gramStart"/>
            <w:r w:rsidRPr="005B1298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5B1298">
              <w:rPr>
                <w:rFonts w:ascii="Arial" w:hAnsi="Arial" w:cs="Arial"/>
                <w:sz w:val="24"/>
                <w:szCs w:val="24"/>
              </w:rPr>
              <w:t>аниловка</w:t>
            </w:r>
            <w:proofErr w:type="spellEnd"/>
            <w:r w:rsidRPr="005B12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B1298">
              <w:rPr>
                <w:rFonts w:ascii="Arial" w:hAnsi="Arial" w:cs="Arial"/>
                <w:sz w:val="24"/>
                <w:szCs w:val="24"/>
              </w:rPr>
              <w:t>ул.Федорцова</w:t>
            </w:r>
            <w:proofErr w:type="spellEnd"/>
            <w:r w:rsidRPr="005B129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B1298">
              <w:rPr>
                <w:rFonts w:ascii="Arial" w:hAnsi="Arial" w:cs="Arial"/>
                <w:sz w:val="24"/>
                <w:szCs w:val="24"/>
              </w:rPr>
              <w:lastRenderedPageBreak/>
              <w:t>д.24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lastRenderedPageBreak/>
              <w:t>вторник-пятница: с 09:00 до 18:00</w:t>
            </w:r>
          </w:p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понедельник: с 09:00 до 20:00</w:t>
            </w:r>
          </w:p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 xml:space="preserve">суббота: с </w:t>
            </w:r>
            <w:r w:rsidRPr="005B1298">
              <w:rPr>
                <w:rFonts w:ascii="Arial" w:hAnsi="Arial" w:cs="Arial"/>
                <w:sz w:val="24"/>
                <w:szCs w:val="24"/>
              </w:rPr>
              <w:lastRenderedPageBreak/>
              <w:t>09:00 до 15:30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lastRenderedPageBreak/>
              <w:t>Тел.: 8 (84461) 5-00-61</w:t>
            </w:r>
          </w:p>
          <w:p w:rsidR="00D12979" w:rsidRPr="005B1298" w:rsidRDefault="00933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298">
              <w:rPr>
                <w:rFonts w:ascii="Arial" w:hAnsi="Arial" w:cs="Arial"/>
                <w:sz w:val="24"/>
                <w:szCs w:val="24"/>
              </w:rPr>
              <w:t>Электронный адрес: mfc061@volganet.ru</w:t>
            </w:r>
          </w:p>
        </w:tc>
      </w:tr>
    </w:tbl>
    <w:p w:rsidR="00D12979" w:rsidRPr="005B1298" w:rsidRDefault="00D1297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D1297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</w:t>
      </w:r>
      <w:r w:rsidRPr="005B1298">
        <w:rPr>
          <w:rFonts w:ascii="Arial" w:hAnsi="Arial" w:cs="Arial"/>
          <w:sz w:val="24"/>
          <w:szCs w:val="24"/>
        </w:rPr>
        <w:t>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непосредственно в </w:t>
      </w:r>
      <w:r w:rsidRPr="005B1298">
        <w:rPr>
          <w:rFonts w:ascii="Arial" w:hAnsi="Arial" w:cs="Arial"/>
          <w:sz w:val="24"/>
          <w:szCs w:val="24"/>
        </w:rPr>
        <w:t>а</w:t>
      </w:r>
      <w:r w:rsidRPr="005B1298">
        <w:rPr>
          <w:rFonts w:ascii="Arial" w:hAnsi="Arial" w:cs="Arial"/>
          <w:sz w:val="24"/>
          <w:szCs w:val="24"/>
        </w:rPr>
        <w:t>дминистрации Атамановского сельского поселения 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5B1298">
        <w:rPr>
          <w:rFonts w:ascii="Arial" w:hAnsi="Arial" w:cs="Arial"/>
          <w:sz w:val="24"/>
          <w:szCs w:val="24"/>
        </w:rPr>
        <w:t>администрации Атамановского сельского посел</w:t>
      </w:r>
      <w:r w:rsidRPr="005B1298">
        <w:rPr>
          <w:rFonts w:ascii="Arial" w:hAnsi="Arial" w:cs="Arial"/>
          <w:sz w:val="24"/>
          <w:szCs w:val="24"/>
        </w:rPr>
        <w:t>ения 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>);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 почте, в том числе электронной (atamanovka-34@yandex.ru), в случае письменного обращения заявителя;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Pr="005B1298">
        <w:rPr>
          <w:rFonts w:ascii="Arial" w:hAnsi="Arial" w:cs="Arial"/>
          <w:sz w:val="24"/>
          <w:szCs w:val="24"/>
        </w:rPr>
        <w:t xml:space="preserve">администрации Атамановского сельского поселения </w:t>
      </w:r>
      <w:r w:rsidRPr="005B1298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 xml:space="preserve"> (https://atamanovka-34),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</w:t>
      </w:r>
      <w:r w:rsidRPr="005B1298">
        <w:rPr>
          <w:rFonts w:ascii="Arial" w:hAnsi="Arial" w:cs="Arial"/>
          <w:sz w:val="24"/>
          <w:szCs w:val="24"/>
        </w:rPr>
        <w:t>х и муниципальных услуг в электронной форме (далее – Единый портал государственных и муниципальных услуг) (</w:t>
      </w:r>
      <w:hyperlink r:id="rId12" w:history="1">
        <w:r w:rsidRPr="005B1298">
          <w:rPr>
            <w:rStyle w:val="aff7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5B1298">
        <w:rPr>
          <w:rFonts w:ascii="Arial" w:hAnsi="Arial" w:cs="Arial"/>
          <w:sz w:val="24"/>
          <w:szCs w:val="24"/>
        </w:rPr>
        <w:t>).</w:t>
      </w:r>
    </w:p>
    <w:p w:rsidR="00D12979" w:rsidRPr="005B1298" w:rsidRDefault="00D12979">
      <w:pPr>
        <w:widowControl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D12979" w:rsidRPr="005B1298" w:rsidRDefault="00933651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B1298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D12979" w:rsidRPr="005B1298" w:rsidRDefault="00D12979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2.1.  Наименование муниципальной услуги – «Предоставление гражданам для собственных нужд земельных участков, </w:t>
      </w:r>
      <w:r w:rsidRPr="005B1298">
        <w:rPr>
          <w:rFonts w:ascii="Arial" w:hAnsi="Arial" w:cs="Arial"/>
          <w:color w:val="111111"/>
          <w:sz w:val="24"/>
          <w:szCs w:val="24"/>
        </w:rPr>
        <w:t>находящихся в муниципальной собственности Атамановского сельского поселения Даниловского муниципального района Волгоградской области, для размещени</w:t>
      </w:r>
      <w:r w:rsidRPr="005B1298">
        <w:rPr>
          <w:rFonts w:ascii="Arial" w:hAnsi="Arial" w:cs="Arial"/>
          <w:color w:val="111111"/>
          <w:sz w:val="24"/>
          <w:szCs w:val="24"/>
        </w:rPr>
        <w:t>я гаражей</w:t>
      </w:r>
      <w:r w:rsidRPr="005B1298">
        <w:rPr>
          <w:rFonts w:ascii="Arial" w:hAnsi="Arial" w:cs="Arial"/>
          <w:sz w:val="24"/>
          <w:szCs w:val="24"/>
        </w:rPr>
        <w:t>».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земельный участок предстоит образовать или осуществить уточнение его границ в соответствии с Федеральным законом от 13.07.2015                           № 218-ФЗ «О государственной регистрации недвижимости», предоставление муници</w:t>
      </w:r>
      <w:r w:rsidRPr="005B1298">
        <w:rPr>
          <w:rFonts w:ascii="Arial" w:hAnsi="Arial" w:cs="Arial"/>
          <w:sz w:val="24"/>
          <w:szCs w:val="24"/>
        </w:rPr>
        <w:t>пальной услуги по предоставлению гражданам земельных участков, находящихся в муниципальной собственности Атамановского</w:t>
      </w:r>
      <w:r w:rsidRPr="005B1298">
        <w:rPr>
          <w:rFonts w:ascii="Arial" w:hAnsi="Arial" w:cs="Arial"/>
          <w:color w:val="111111"/>
          <w:sz w:val="24"/>
          <w:szCs w:val="24"/>
        </w:rPr>
        <w:t xml:space="preserve"> сельского поселения Даниловского муниципального района Волгоградской области, для размещения гаражей</w:t>
      </w:r>
      <w:r w:rsidRPr="005B1298">
        <w:rPr>
          <w:rFonts w:ascii="Arial" w:hAnsi="Arial" w:cs="Arial"/>
          <w:sz w:val="24"/>
          <w:szCs w:val="24"/>
        </w:rPr>
        <w:t xml:space="preserve"> осуществляется с предварительным сог</w:t>
      </w:r>
      <w:r w:rsidRPr="005B1298">
        <w:rPr>
          <w:rFonts w:ascii="Arial" w:hAnsi="Arial" w:cs="Arial"/>
          <w:sz w:val="24"/>
          <w:szCs w:val="24"/>
        </w:rPr>
        <w:t>ласованием предоставления земельного участка.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Pr="005B1298">
        <w:rPr>
          <w:rFonts w:ascii="Arial" w:hAnsi="Arial" w:cs="Arial"/>
          <w:sz w:val="24"/>
          <w:szCs w:val="24"/>
        </w:rPr>
        <w:t>администрацией Атамановского сельского поселения Даниловского муниципального района Волгоградской области</w:t>
      </w:r>
      <w:r w:rsidRPr="005B1298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2.3. Результатом предоставлени</w:t>
      </w:r>
      <w:r w:rsidRPr="005B1298">
        <w:rPr>
          <w:rFonts w:ascii="Arial" w:hAnsi="Arial" w:cs="Arial"/>
          <w:sz w:val="24"/>
          <w:szCs w:val="24"/>
        </w:rPr>
        <w:t>я муниципальной услуги  является: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решение уполномоченного органа о предварительном согласовании предоставления земельного участка в собственность бесплатно (аренду) (далее – решение о предварительном согласовании);</w:t>
      </w: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1"/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решение уполномоченного органа об отказе</w:t>
      </w:r>
      <w:r w:rsidRPr="005B1298">
        <w:rPr>
          <w:rFonts w:ascii="Arial" w:hAnsi="Arial" w:cs="Arial"/>
          <w:sz w:val="24"/>
          <w:szCs w:val="24"/>
        </w:rPr>
        <w:t xml:space="preserve"> в предварительном согласовании предоставления земельного участка в собственность бесплатно (аренду) (далее – решение об отказе в предварительном согласовании);</w:t>
      </w: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решение уполномоченного органа о предоставлении земельного участка в собственность бесплатно, </w:t>
      </w:r>
      <w:r w:rsidRPr="005B1298">
        <w:rPr>
          <w:rFonts w:ascii="Arial" w:hAnsi="Arial" w:cs="Arial"/>
          <w:sz w:val="24"/>
          <w:szCs w:val="24"/>
        </w:rPr>
        <w:t>в отношении которого ранее принято решение о предварительном согласовании предоставления земельного участка в собственность бесплатно;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проект договора аренды земельного участка, в отношении которого ранее принято решение о предварительном согласовании пред</w:t>
      </w:r>
      <w:r w:rsidRPr="005B1298">
        <w:rPr>
          <w:rFonts w:ascii="Arial" w:hAnsi="Arial" w:cs="Arial"/>
          <w:sz w:val="24"/>
          <w:szCs w:val="24"/>
        </w:rPr>
        <w:t>оставления земельного участка в аренду;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решение уполномоченного органа о предоставлении земельного участка в собственность бесплатно;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проект договора аренды земельного участка; 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решение уполномоченного органа об отказе в предоставлении земельного участка в</w:t>
      </w:r>
      <w:r w:rsidRPr="005B1298">
        <w:rPr>
          <w:rFonts w:ascii="Arial" w:hAnsi="Arial" w:cs="Arial"/>
          <w:sz w:val="24"/>
          <w:szCs w:val="24"/>
        </w:rPr>
        <w:t xml:space="preserve"> собственность бесплатно (аренду) (далее – решение об отказе в предоставлении земельного участка в собственность бесплатно (аренду)).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2.4.1. </w:t>
      </w:r>
      <w:proofErr w:type="gramStart"/>
      <w:r w:rsidRPr="005B1298">
        <w:rPr>
          <w:rFonts w:ascii="Arial" w:hAnsi="Arial" w:cs="Arial"/>
          <w:sz w:val="24"/>
          <w:szCs w:val="24"/>
        </w:rPr>
        <w:t>Уполномоченный орган приостанавливает рассмотрение заявления о предв</w:t>
      </w:r>
      <w:r w:rsidRPr="005B1298">
        <w:rPr>
          <w:rFonts w:ascii="Arial" w:hAnsi="Arial" w:cs="Arial"/>
          <w:sz w:val="24"/>
          <w:szCs w:val="24"/>
        </w:rPr>
        <w:t>арительном согласовании предоставления земельного участка в собственность бесплатно (аренду) (далее – заявление о предварительном согласовании, заявление) в случае, если на дату поступления в уполномоченный орган заявления о предварительном согласовании пр</w:t>
      </w:r>
      <w:r w:rsidRPr="005B1298">
        <w:rPr>
          <w:rFonts w:ascii="Arial" w:hAnsi="Arial" w:cs="Arial"/>
          <w:sz w:val="24"/>
          <w:szCs w:val="24"/>
        </w:rPr>
        <w:t>едоставления земельного участка в собственность бесплатно (аренду), образование которого предусмотрено приложенной к этому заявлению схемой расположения земельного участка, на рассмотрении уполномоченного органа находится представленная ранее другим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лицом </w:t>
      </w:r>
      <w:r w:rsidRPr="005B1298">
        <w:rPr>
          <w:rFonts w:ascii="Arial" w:hAnsi="Arial" w:cs="Arial"/>
          <w:sz w:val="24"/>
          <w:szCs w:val="24"/>
        </w:rPr>
        <w:t>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до принятия решения об утверждении направленной или представленной ранее схемы расположения земель</w:t>
      </w:r>
      <w:r w:rsidRPr="005B1298">
        <w:rPr>
          <w:rFonts w:ascii="Arial" w:hAnsi="Arial" w:cs="Arial"/>
          <w:sz w:val="24"/>
          <w:szCs w:val="24"/>
        </w:rPr>
        <w:t>ного участка</w:t>
      </w:r>
      <w:r w:rsidRPr="005B1298">
        <w:rPr>
          <w:rFonts w:ascii="Arial" w:hAnsi="Arial" w:cs="Arial"/>
          <w:i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или до принятия решения об отказе в утверждении указанной схемы.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2.4.2.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</w:t>
      </w:r>
      <w:r w:rsidRPr="005B1298">
        <w:rPr>
          <w:rFonts w:ascii="Arial" w:hAnsi="Arial" w:cs="Arial"/>
          <w:sz w:val="24"/>
          <w:szCs w:val="24"/>
        </w:rPr>
        <w:t xml:space="preserve">ей со дня поступления заявления о предварительном согласовании.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2"/>
      </w:r>
      <w:r w:rsidRPr="005B1298">
        <w:rPr>
          <w:rFonts w:ascii="Arial" w:hAnsi="Arial" w:cs="Arial"/>
          <w:sz w:val="24"/>
          <w:szCs w:val="24"/>
        </w:rPr>
        <w:t>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 предварительном соглас</w:t>
      </w:r>
      <w:r w:rsidRPr="005B1298">
        <w:rPr>
          <w:rFonts w:ascii="Arial" w:hAnsi="Arial" w:cs="Arial"/>
          <w:sz w:val="24"/>
          <w:szCs w:val="24"/>
        </w:rPr>
        <w:t>овании (об отказе в предварительном согласовании) принимается уполномоченным органом и направляется заявителю не позднее 35 дней со дня поступления соответствующего заявления.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2.4.3. </w:t>
      </w:r>
      <w:proofErr w:type="gramStart"/>
      <w:r w:rsidRPr="005B1298">
        <w:rPr>
          <w:rFonts w:ascii="Arial" w:hAnsi="Arial" w:cs="Arial"/>
          <w:sz w:val="24"/>
          <w:szCs w:val="24"/>
        </w:rPr>
        <w:t>Уполномоченный орган  принимает решение о предоставлении земельного участ</w:t>
      </w:r>
      <w:r w:rsidRPr="005B1298">
        <w:rPr>
          <w:rFonts w:ascii="Arial" w:hAnsi="Arial" w:cs="Arial"/>
          <w:sz w:val="24"/>
          <w:szCs w:val="24"/>
        </w:rPr>
        <w:t>ка в собственность бесплатно, в отношении которого ранее принято решение о предварительном согласовании предоставления земельного участка в собственность бесплатно - после государственного кадастрового учета указанного земельного участка не позднее 20 рабо</w:t>
      </w:r>
      <w:r w:rsidRPr="005B1298">
        <w:rPr>
          <w:rFonts w:ascii="Arial" w:hAnsi="Arial" w:cs="Arial"/>
          <w:sz w:val="24"/>
          <w:szCs w:val="24"/>
        </w:rPr>
        <w:t xml:space="preserve">чих дней со дня направления заявителем в адрес уполномоченного органа технического плана гаража, расположенного на указанном земельном участке;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Уполномоченный орган направляет заявителю проект договора аренды земельного участка,</w:t>
      </w:r>
      <w:r w:rsidRPr="005B1298">
        <w:rPr>
          <w:rFonts w:ascii="Arial" w:hAnsi="Arial" w:cs="Arial"/>
          <w:i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в отношении которого ранее</w:t>
      </w:r>
      <w:r w:rsidRPr="005B1298">
        <w:rPr>
          <w:rFonts w:ascii="Arial" w:hAnsi="Arial" w:cs="Arial"/>
          <w:sz w:val="24"/>
          <w:szCs w:val="24"/>
        </w:rPr>
        <w:t xml:space="preserve"> принято решение о предварительном согласовании предоставления земельного участка в аренду -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</w:t>
      </w:r>
      <w:r w:rsidRPr="005B1298">
        <w:rPr>
          <w:rFonts w:ascii="Arial" w:hAnsi="Arial" w:cs="Arial"/>
          <w:sz w:val="24"/>
          <w:szCs w:val="24"/>
        </w:rPr>
        <w:t>нического плана гаража, расположенного на указанном земельном участке;</w:t>
      </w:r>
      <w:proofErr w:type="gramEnd"/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2.4.4. </w:t>
      </w:r>
      <w:proofErr w:type="gramStart"/>
      <w:r w:rsidRPr="005B1298">
        <w:rPr>
          <w:rFonts w:ascii="Arial" w:hAnsi="Arial" w:cs="Arial"/>
          <w:sz w:val="24"/>
          <w:szCs w:val="24"/>
        </w:rPr>
        <w:t xml:space="preserve">Уполномоченный орган рассматривает заявление о предоставлении земельного участка в собственность бесплатно (аренду) (далее – заявление о предоставлении земельного участка, </w:t>
      </w:r>
      <w:r w:rsidRPr="005B1298">
        <w:rPr>
          <w:rFonts w:ascii="Arial" w:hAnsi="Arial" w:cs="Arial"/>
          <w:sz w:val="24"/>
          <w:szCs w:val="24"/>
        </w:rPr>
        <w:t>заявление) и по результатам  рассмотрения направляет заявителю 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</w:t>
      </w:r>
      <w:r w:rsidRPr="005B1298">
        <w:rPr>
          <w:rFonts w:ascii="Arial" w:hAnsi="Arial" w:cs="Arial"/>
          <w:sz w:val="24"/>
          <w:szCs w:val="24"/>
        </w:rPr>
        <w:t xml:space="preserve"> в собственность бесплатно (аренду) в срок не более чем 20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дней с момента поступления указанного заявления в уполномоченный орган.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Pr="005B1298">
        <w:rPr>
          <w:rFonts w:ascii="Arial" w:hAnsi="Arial" w:cs="Arial"/>
          <w:sz w:val="24"/>
          <w:szCs w:val="24"/>
        </w:rPr>
        <w:t>2.5.1. Исчерпывающий перечень д</w:t>
      </w:r>
      <w:r w:rsidRPr="005B1298">
        <w:rPr>
          <w:rFonts w:ascii="Arial" w:hAnsi="Arial" w:cs="Arial"/>
          <w:sz w:val="24"/>
          <w:szCs w:val="24"/>
        </w:rPr>
        <w:t xml:space="preserve">окументов, которые заявитель должен представить самостоятельно для предварительного согласования предоставления земельного участка в собственность бесплатно (аренду) (далее – предварительное </w:t>
      </w:r>
      <w:r w:rsidRPr="005B1298">
        <w:rPr>
          <w:rFonts w:ascii="Arial" w:hAnsi="Arial" w:cs="Arial"/>
          <w:sz w:val="24"/>
          <w:szCs w:val="24"/>
        </w:rPr>
        <w:lastRenderedPageBreak/>
        <w:t>согласование):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Pr="005B1298">
        <w:rPr>
          <w:rFonts w:ascii="Arial" w:hAnsi="Arial" w:cs="Arial"/>
          <w:sz w:val="24"/>
          <w:szCs w:val="24"/>
        </w:rPr>
        <w:t xml:space="preserve">2.5.1.1 Заявление о предварительном согласовании </w:t>
      </w:r>
      <w:r w:rsidRPr="005B1298">
        <w:rPr>
          <w:rFonts w:ascii="Arial" w:hAnsi="Arial" w:cs="Arial"/>
          <w:sz w:val="24"/>
          <w:szCs w:val="24"/>
        </w:rPr>
        <w:t xml:space="preserve">согласно приложению 1 к настоящему административному регламенту**, в котором должны быть указаны: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фамилия, имя и отчество (при наличии), место жительства заявителя, реквизиты документа, удостоверяющего личность заявителя (для гражданина);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2) кадастровы</w:t>
      </w:r>
      <w:r w:rsidRPr="005B1298">
        <w:rPr>
          <w:rFonts w:ascii="Arial" w:hAnsi="Arial" w:cs="Arial"/>
          <w:sz w:val="24"/>
          <w:szCs w:val="24"/>
        </w:rPr>
        <w:t xml:space="preserve">й номер земельного участка, </w:t>
      </w:r>
      <w:proofErr w:type="gramStart"/>
      <w:r w:rsidRPr="005B1298">
        <w:rPr>
          <w:rFonts w:ascii="Arial" w:hAnsi="Arial" w:cs="Arial"/>
          <w:sz w:val="24"/>
          <w:szCs w:val="24"/>
        </w:rPr>
        <w:t>заявление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13" w:history="1">
        <w:r w:rsidRPr="005B1298">
          <w:rPr>
            <w:rStyle w:val="aff7"/>
            <w:rFonts w:ascii="Arial" w:hAnsi="Arial" w:cs="Arial"/>
            <w:sz w:val="24"/>
            <w:szCs w:val="24"/>
          </w:rPr>
          <w:t>законом</w:t>
        </w:r>
      </w:hyperlink>
      <w:r w:rsidRPr="005B1298">
        <w:rPr>
          <w:rFonts w:ascii="Arial" w:hAnsi="Arial" w:cs="Arial"/>
          <w:sz w:val="24"/>
          <w:szCs w:val="24"/>
        </w:rPr>
        <w:t xml:space="preserve"> "О государственной регистрации недвижимости";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3) реквизиты решения об утверждении проекта межевания территории, если образова</w:t>
      </w:r>
      <w:r w:rsidRPr="005B1298">
        <w:rPr>
          <w:rFonts w:ascii="Arial" w:hAnsi="Arial" w:cs="Arial"/>
          <w:sz w:val="24"/>
          <w:szCs w:val="24"/>
        </w:rPr>
        <w:t>ние испрашиваемого земельного участка предусмотрено указанным проектом;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</w:t>
      </w:r>
      <w:r w:rsidRPr="005B1298">
        <w:rPr>
          <w:rFonts w:ascii="Arial" w:hAnsi="Arial" w:cs="Arial"/>
          <w:sz w:val="24"/>
          <w:szCs w:val="24"/>
        </w:rPr>
        <w:t>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информация о том, что гараж возведен до д</w:t>
      </w:r>
      <w:r w:rsidRPr="005B1298">
        <w:rPr>
          <w:rFonts w:ascii="Arial" w:hAnsi="Arial" w:cs="Arial"/>
          <w:sz w:val="24"/>
          <w:szCs w:val="24"/>
        </w:rPr>
        <w:t>ня введения в действие Градостроительного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6)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7) цель использования земельного </w:t>
      </w:r>
      <w:r w:rsidRPr="005B1298">
        <w:rPr>
          <w:rFonts w:ascii="Arial" w:hAnsi="Arial" w:cs="Arial"/>
          <w:sz w:val="24"/>
          <w:szCs w:val="24"/>
        </w:rPr>
        <w:t>участка;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8) реквизиты решения об изъятии земельного участка для государственных или муниципальных ну</w:t>
      </w:r>
      <w:proofErr w:type="gramStart"/>
      <w:r w:rsidRPr="005B1298">
        <w:rPr>
          <w:rFonts w:ascii="Arial" w:hAnsi="Arial" w:cs="Arial"/>
          <w:sz w:val="24"/>
          <w:szCs w:val="24"/>
        </w:rPr>
        <w:t>жд в сл</w:t>
      </w:r>
      <w:proofErr w:type="gramEnd"/>
      <w:r w:rsidRPr="005B1298">
        <w:rPr>
          <w:rFonts w:ascii="Arial" w:hAnsi="Arial" w:cs="Arial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9) реквизиты решения о</w:t>
      </w:r>
      <w:r w:rsidRPr="005B1298">
        <w:rPr>
          <w:rFonts w:ascii="Arial" w:hAnsi="Arial" w:cs="Arial"/>
          <w:sz w:val="24"/>
          <w:szCs w:val="24"/>
        </w:rPr>
        <w:t xml:space="preserve">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5B1298">
        <w:rPr>
          <w:rFonts w:ascii="Arial" w:hAnsi="Arial" w:cs="Arial"/>
          <w:sz w:val="24"/>
          <w:szCs w:val="24"/>
        </w:rPr>
        <w:t>указанными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документом и (или) проектом;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10) почтовый адрес и (или) адрес э</w:t>
      </w:r>
      <w:r w:rsidRPr="005B1298">
        <w:rPr>
          <w:rFonts w:ascii="Arial" w:hAnsi="Arial" w:cs="Arial"/>
          <w:sz w:val="24"/>
          <w:szCs w:val="24"/>
        </w:rPr>
        <w:t>лектронной почты для связи с заявителем;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11)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случае, если с заявл</w:t>
      </w:r>
      <w:r w:rsidRPr="005B1298">
        <w:rPr>
          <w:rFonts w:ascii="Arial" w:hAnsi="Arial" w:cs="Arial"/>
          <w:sz w:val="24"/>
          <w:szCs w:val="24"/>
        </w:rPr>
        <w:t>ением о предварительном согласовании предоставления земельного участка обращается гражданин, прекративший</w:t>
      </w:r>
      <w:r w:rsidRPr="005B1298">
        <w:rPr>
          <w:rFonts w:ascii="Arial" w:hAnsi="Arial" w:cs="Arial"/>
          <w:sz w:val="24"/>
          <w:szCs w:val="24"/>
        </w:rPr>
        <w:tab/>
        <w:t xml:space="preserve"> членство в гаражном кооперативе, в том числе вследствие его ликвидации или исключения из единого государственного реестра юридических лиц в связи с п</w:t>
      </w:r>
      <w:r w:rsidRPr="005B1298">
        <w:rPr>
          <w:rFonts w:ascii="Arial" w:hAnsi="Arial" w:cs="Arial"/>
          <w:sz w:val="24"/>
          <w:szCs w:val="24"/>
        </w:rPr>
        <w:t>рекращением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деятельности юридического лица.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«Интернет» (далее – официальный сайт) с возможнос</w:t>
      </w:r>
      <w:r w:rsidRPr="005B1298">
        <w:rPr>
          <w:rFonts w:ascii="Arial" w:hAnsi="Arial" w:cs="Arial"/>
          <w:sz w:val="24"/>
          <w:szCs w:val="24"/>
        </w:rPr>
        <w:t>тью его бесплатного копирования.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Заявление о предварительном согласовании в форме электронного документа представляется в уполномоченный орган по выбору заявителя: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путем заполнения формы запроса, размещенной на официальном сайте, в том числе посредством </w:t>
      </w:r>
      <w:r w:rsidRPr="005B1298">
        <w:rPr>
          <w:rFonts w:ascii="Arial" w:hAnsi="Arial" w:cs="Arial"/>
          <w:sz w:val="24"/>
          <w:szCs w:val="24"/>
        </w:rPr>
        <w:t>отправки через личный кабинет Единого портала государственных и муниципальных услуг;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8" w:name="Par3"/>
      <w:bookmarkEnd w:id="8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заявлении о предварительном согласовании в форме электронного докум</w:t>
      </w:r>
      <w:r w:rsidRPr="005B1298">
        <w:rPr>
          <w:rFonts w:ascii="Arial" w:hAnsi="Arial" w:cs="Arial"/>
          <w:sz w:val="24"/>
          <w:szCs w:val="24"/>
        </w:rPr>
        <w:t>ента указывается один из следующих способов предоставления результатов рассмотрения заявления уполномоченным органом: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бумажного документа, который направляе</w:t>
      </w:r>
      <w:r w:rsidRPr="005B1298">
        <w:rPr>
          <w:rFonts w:ascii="Arial" w:hAnsi="Arial" w:cs="Arial"/>
          <w:sz w:val="24"/>
          <w:szCs w:val="24"/>
        </w:rPr>
        <w:t>тся уполномоченным органом заявителю посредством почтового отправления;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электронного док</w:t>
      </w:r>
      <w:r w:rsidRPr="005B1298">
        <w:rPr>
          <w:rFonts w:ascii="Arial" w:hAnsi="Arial" w:cs="Arial"/>
          <w:sz w:val="24"/>
          <w:szCs w:val="24"/>
        </w:rPr>
        <w:t>умента, который направляется уполномоченным органом заявителю посредством электронной почты.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Заявление о предварительном согласовании в форме электронного документа подписывается по выбору заявителя: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 простой электронной подписью заявителя (представителя</w:t>
      </w:r>
      <w:r w:rsidRPr="005B1298">
        <w:rPr>
          <w:rFonts w:ascii="Arial" w:hAnsi="Arial" w:cs="Arial"/>
          <w:sz w:val="24"/>
          <w:szCs w:val="24"/>
        </w:rPr>
        <w:t xml:space="preserve"> заявителя);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усиленной неквалифицированной электронной подписью заявителя (представителя заявителя);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sz w:val="24"/>
          <w:szCs w:val="24"/>
        </w:rPr>
        <w:t xml:space="preserve">- усиленной квалифицированной электронной подписью заявителя (представителя заявителя).  </w:t>
      </w:r>
    </w:p>
    <w:p w:rsidR="00D12979" w:rsidRPr="005B1298" w:rsidRDefault="009336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Pr="005B1298">
        <w:rPr>
          <w:rFonts w:ascii="Arial" w:hAnsi="Arial" w:cs="Arial"/>
          <w:sz w:val="24"/>
          <w:szCs w:val="24"/>
        </w:rPr>
        <w:t xml:space="preserve">2.5.1.2. К заявлению о предварительном согласовании заявитель </w:t>
      </w:r>
      <w:r w:rsidRPr="005B1298">
        <w:rPr>
          <w:rFonts w:ascii="Arial" w:hAnsi="Arial" w:cs="Arial"/>
          <w:sz w:val="24"/>
          <w:szCs w:val="24"/>
        </w:rPr>
        <w:t xml:space="preserve">самостоятельно прилагает следующие документы: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1) заявитель, указанный в пункте 1.2.1 настоящего административного регламента, представляет: 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а) документ о предоставлении или ином выделении заявителю земельного участка либо о возникновении у заявителя пра</w:t>
      </w:r>
      <w:r w:rsidRPr="005B1298">
        <w:rPr>
          <w:rFonts w:ascii="Arial" w:hAnsi="Arial" w:cs="Arial"/>
          <w:sz w:val="24"/>
          <w:szCs w:val="24"/>
        </w:rPr>
        <w:t>ва на использование такого земельного участка по иным основаниям;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б) схему расположения земельного участка на кадастровом плане территории (далее - схема расположения земельного участка) в случае, если испрашиваемый земельный участок предстоит образовать и</w:t>
      </w:r>
      <w:r w:rsidRPr="005B1298">
        <w:rPr>
          <w:rFonts w:ascii="Arial" w:hAnsi="Arial" w:cs="Arial"/>
          <w:sz w:val="24"/>
          <w:szCs w:val="24"/>
        </w:rPr>
        <w:t xml:space="preserve"> отсутствует утвержденный проект межевания территории, предусматривающий образование такого земельного участка, либо утвержденный проект межевания территории не предусматривает образование такого земельного участка.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в) документ, подтверждающий личность за</w:t>
      </w:r>
      <w:r w:rsidRPr="005B1298">
        <w:rPr>
          <w:rFonts w:ascii="Arial" w:hAnsi="Arial" w:cs="Arial"/>
          <w:sz w:val="24"/>
          <w:szCs w:val="24"/>
        </w:rPr>
        <w:t xml:space="preserve">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обращения заявителя с использованием информа</w:t>
      </w:r>
      <w:r w:rsidRPr="005B1298">
        <w:rPr>
          <w:rFonts w:ascii="Arial" w:hAnsi="Arial" w:cs="Arial"/>
          <w:sz w:val="24"/>
          <w:szCs w:val="24"/>
        </w:rPr>
        <w:t>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</w:t>
      </w:r>
      <w:r w:rsidRPr="005B1298">
        <w:rPr>
          <w:rFonts w:ascii="Arial" w:hAnsi="Arial" w:cs="Arial"/>
          <w:sz w:val="24"/>
          <w:szCs w:val="24"/>
        </w:rPr>
        <w:t>) в виде электронного образа такого документа.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5B1298">
        <w:rPr>
          <w:rFonts w:ascii="Arial" w:hAnsi="Arial" w:cs="Arial"/>
          <w:sz w:val="24"/>
          <w:szCs w:val="24"/>
        </w:rPr>
        <w:t>т</w:t>
      </w:r>
      <w:r w:rsidRPr="005B1298">
        <w:rPr>
          <w:rFonts w:ascii="Arial" w:hAnsi="Arial" w:cs="Arial"/>
          <w:sz w:val="24"/>
          <w:szCs w:val="24"/>
        </w:rPr>
        <w:t>акже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г)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в форме электро</w:t>
      </w:r>
      <w:r w:rsidRPr="005B1298">
        <w:rPr>
          <w:rFonts w:ascii="Arial" w:hAnsi="Arial" w:cs="Arial"/>
          <w:sz w:val="24"/>
          <w:szCs w:val="24"/>
        </w:rPr>
        <w:t>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2)  заявитель, указанный в пункте 1.2.2 настоящего административного регламента, представляет: 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а) документ, подтверждающий предоставление или иное выделение земельного участка, из которого образован или должен быть образован испрашиваемый земельный участ</w:t>
      </w:r>
      <w:r w:rsidRPr="005B1298">
        <w:rPr>
          <w:rFonts w:ascii="Arial" w:hAnsi="Arial" w:cs="Arial"/>
          <w:sz w:val="24"/>
          <w:szCs w:val="24"/>
        </w:rPr>
        <w:t>ок, гаражному кооперативу либо иной организации, при которой был организован гаражный кооператив, для гаражного строительства и (или) размещения гаражей, или документ, подтверждающий приобретение указанными кооперативом либо организацией права на использов</w:t>
      </w:r>
      <w:r w:rsidRPr="005B1298">
        <w:rPr>
          <w:rFonts w:ascii="Arial" w:hAnsi="Arial" w:cs="Arial"/>
          <w:sz w:val="24"/>
          <w:szCs w:val="24"/>
        </w:rPr>
        <w:t>ание такого земельного участка по иным основаниям;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б) решение общего собрания членов гаражного кооператива о распределении заявителю гаража и (или) указанного земельного участка либо иной документ, устанавливающий такое распределение, и (или) документ, </w:t>
      </w:r>
      <w:r w:rsidRPr="005B1298">
        <w:rPr>
          <w:rFonts w:ascii="Arial" w:hAnsi="Arial" w:cs="Arial"/>
          <w:sz w:val="24"/>
          <w:szCs w:val="24"/>
        </w:rPr>
        <w:t xml:space="preserve">выданный гаражным кооперативом, подтверждающий выплату таким гражданином пая (паевого взноса), в том </w:t>
      </w:r>
      <w:r w:rsidRPr="005B1298">
        <w:rPr>
          <w:rFonts w:ascii="Arial" w:hAnsi="Arial" w:cs="Arial"/>
          <w:sz w:val="24"/>
          <w:szCs w:val="24"/>
        </w:rPr>
        <w:lastRenderedPageBreak/>
        <w:t>числе без указания на то, что выплата такого пая (паевого взноса) является полной, и (или) подтверждающий факт осуществления строительства гаража данным ко</w:t>
      </w:r>
      <w:r w:rsidRPr="005B1298">
        <w:rPr>
          <w:rFonts w:ascii="Arial" w:hAnsi="Arial" w:cs="Arial"/>
          <w:sz w:val="24"/>
          <w:szCs w:val="24"/>
        </w:rPr>
        <w:t>оперативом или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указанным гражданином;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в) схему расположения земельного участка (в случае, если испрашиваемый земельный участок предстоит образовать и отсутствует утвержденный проект межевания территории, предусматривающий образование такого земельного учас</w:t>
      </w:r>
      <w:r w:rsidRPr="005B1298">
        <w:rPr>
          <w:rFonts w:ascii="Arial" w:hAnsi="Arial" w:cs="Arial"/>
          <w:sz w:val="24"/>
          <w:szCs w:val="24"/>
        </w:rPr>
        <w:t xml:space="preserve">тка, либо утвержденный проект межевания территории не предусматривает образование такого земельного участка);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г) документ, подтверждающий личность заявителя (при личном обращении заявителя в уполномоченный орган) или копия документа, подтверждающего лично</w:t>
      </w:r>
      <w:r w:rsidRPr="005B1298">
        <w:rPr>
          <w:rFonts w:ascii="Arial" w:hAnsi="Arial" w:cs="Arial"/>
          <w:sz w:val="24"/>
          <w:szCs w:val="24"/>
        </w:rPr>
        <w:t xml:space="preserve">сть заявителя (в случае направления заявления посредством почтовой связи на бумажном носителе).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</w:t>
      </w:r>
      <w:r w:rsidRPr="005B1298">
        <w:rPr>
          <w:rFonts w:ascii="Arial" w:hAnsi="Arial" w:cs="Arial"/>
          <w:sz w:val="24"/>
          <w:szCs w:val="24"/>
        </w:rPr>
        <w:t>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Представления данного документа не требуется в случае предс</w:t>
      </w:r>
      <w:r w:rsidRPr="005B1298">
        <w:rPr>
          <w:rFonts w:ascii="Arial" w:hAnsi="Arial" w:cs="Arial"/>
          <w:sz w:val="24"/>
          <w:szCs w:val="24"/>
        </w:rPr>
        <w:t xml:space="preserve">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5B1298">
        <w:rPr>
          <w:rFonts w:ascii="Arial" w:hAnsi="Arial" w:cs="Arial"/>
          <w:sz w:val="24"/>
          <w:szCs w:val="24"/>
        </w:rPr>
        <w:t>также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д) документ, подтверждающи</w:t>
      </w:r>
      <w:r w:rsidRPr="005B1298">
        <w:rPr>
          <w:rFonts w:ascii="Arial" w:hAnsi="Arial" w:cs="Arial"/>
          <w:sz w:val="24"/>
          <w:szCs w:val="24"/>
        </w:rPr>
        <w:t>й полномочия представителя заявителя, в случае, если с заявлением обращается представитель заявителя.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</w:t>
      </w:r>
      <w:r w:rsidRPr="005B1298">
        <w:rPr>
          <w:rFonts w:ascii="Arial" w:hAnsi="Arial" w:cs="Arial"/>
          <w:sz w:val="24"/>
          <w:szCs w:val="24"/>
        </w:rPr>
        <w:t>ется доверенность в виде электронного образа такого документа.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3) заявитель, указанный в пункте 1.2.3 настоящего административного регламента, наряду с документами, предусмотренными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"г" подпункта 1 настоящего пункта, представляет: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документы</w:t>
      </w:r>
      <w:r w:rsidRPr="005B1298">
        <w:rPr>
          <w:rFonts w:ascii="Arial" w:hAnsi="Arial" w:cs="Arial"/>
          <w:sz w:val="24"/>
          <w:szCs w:val="24"/>
        </w:rPr>
        <w:t>, подтверждающие передачу гражданину гаража.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4) заявитель, указанный в пункте 1.2.4 настоящего административного регламента, наряду с документами, предусмотренными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"д" подпункта 2 настоящего пункта, представляет: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документы, подтверждающие </w:t>
      </w:r>
      <w:r w:rsidRPr="005B1298">
        <w:rPr>
          <w:rFonts w:ascii="Arial" w:hAnsi="Arial" w:cs="Arial"/>
          <w:sz w:val="24"/>
          <w:szCs w:val="24"/>
        </w:rPr>
        <w:t>передачу гражданину гаража.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заявители, указанные в пунктах 1.2.5, 1.2.6 настоящего административного регламента представляют документы, предусмотренные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"д" подпункта 2 настоящего пункта. 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6) заявитель, указанный в пункте 1.2.7 настоящего</w:t>
      </w:r>
      <w:r w:rsidRPr="005B1298">
        <w:rPr>
          <w:rFonts w:ascii="Arial" w:hAnsi="Arial" w:cs="Arial"/>
          <w:sz w:val="24"/>
          <w:szCs w:val="24"/>
        </w:rPr>
        <w:t xml:space="preserve"> административного регламента наряду с документами, предусмотренными подпунктами 1 – 5  настоящего пункта, представляет: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свидетельство о праве на наследство, подтверждающее, что таким наследником было унаследовано имущество данного гражданина.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b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sz w:val="24"/>
          <w:szCs w:val="24"/>
        </w:rPr>
        <w:t>Заявители, у</w:t>
      </w:r>
      <w:r w:rsidRPr="005B1298">
        <w:rPr>
          <w:rFonts w:ascii="Arial" w:hAnsi="Arial" w:cs="Arial"/>
          <w:sz w:val="24"/>
          <w:szCs w:val="24"/>
        </w:rPr>
        <w:t>казанные в пунктах 1.2.2, 1.2.4–1.2.7 (в отношении наследника гражданина, указанного в пунктах 1.2.2, 1.2.4) настоящего административного регламента вправе не представлять документы, предусмотренные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"б" подпункта 2 настоящего пункта, если р</w:t>
      </w:r>
      <w:r w:rsidRPr="005B1298">
        <w:rPr>
          <w:rFonts w:ascii="Arial" w:hAnsi="Arial" w:cs="Arial"/>
          <w:sz w:val="24"/>
          <w:szCs w:val="24"/>
        </w:rPr>
        <w:t>анее они представлялись иными членами гаражного кооператива.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b/>
          <w:color w:val="FF0000"/>
          <w:sz w:val="24"/>
          <w:szCs w:val="24"/>
          <w:vertAlign w:val="superscript"/>
        </w:rPr>
        <w:t>3</w:t>
      </w:r>
      <w:r w:rsidRPr="005B1298">
        <w:rPr>
          <w:rFonts w:ascii="Arial" w:hAnsi="Arial" w:cs="Arial"/>
          <w:sz w:val="24"/>
          <w:szCs w:val="24"/>
        </w:rPr>
        <w:t>2.5.1.3. К заявлению о предварительном согласовании могут быть приложены следующие документы: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1) заявителями, указанными в пунктах 1.2.1, 1.2.3, 1.2.7 (в отношении наследника гражданина, указанн</w:t>
      </w:r>
      <w:r w:rsidRPr="005B1298">
        <w:rPr>
          <w:rFonts w:ascii="Arial" w:hAnsi="Arial" w:cs="Arial"/>
          <w:sz w:val="24"/>
          <w:szCs w:val="24"/>
        </w:rPr>
        <w:t>ого в пунктах 1.2.1, 1.2.3) настоящего административного регламента, в случае отсутствия у заявителя документа, подтверждающего предоставление или иное выделение ему земельного участка либо возникновение у него права на использование такого земельного учас</w:t>
      </w:r>
      <w:r w:rsidRPr="005B1298">
        <w:rPr>
          <w:rFonts w:ascii="Arial" w:hAnsi="Arial" w:cs="Arial"/>
          <w:sz w:val="24"/>
          <w:szCs w:val="24"/>
        </w:rPr>
        <w:t>тка по иным основаниям, к заявлению может быть приложен один или несколько из следующих документов: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 xml:space="preserve">а) заключенный до дня введения в действие Градостроительного </w:t>
      </w:r>
      <w:hyperlink r:id="rId14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 договор о подключении (технологическом присоединении) гаража к сетям инженерно-технического обеспечения и (или) договор о предоставлении коммунальных услуг в связи с использованием га</w:t>
      </w:r>
      <w:r w:rsidRPr="005B1298">
        <w:rPr>
          <w:rFonts w:ascii="Arial" w:hAnsi="Arial" w:cs="Arial"/>
          <w:sz w:val="24"/>
          <w:szCs w:val="24"/>
        </w:rPr>
        <w:t>ража и (или) документы, подтверждающие исполнение со стороны заявителя обязательств по оплате коммунальных услуг;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б) документ, подтверждающий проведение государственного технического учета и (или) технической инвентаризации гаража до 1 января 2013 года в с</w:t>
      </w:r>
      <w:r w:rsidRPr="005B1298">
        <w:rPr>
          <w:rFonts w:ascii="Arial" w:hAnsi="Arial" w:cs="Arial"/>
          <w:sz w:val="24"/>
          <w:szCs w:val="24"/>
        </w:rPr>
        <w:t>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изготовления указанного документа и на год его постройки, ука</w:t>
      </w:r>
      <w:r w:rsidRPr="005B1298">
        <w:rPr>
          <w:rFonts w:ascii="Arial" w:hAnsi="Arial" w:cs="Arial"/>
          <w:sz w:val="24"/>
          <w:szCs w:val="24"/>
        </w:rPr>
        <w:t>зывающий на возведение гаража до дня введения в действие Градостроительного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2) заявител</w:t>
      </w:r>
      <w:r w:rsidRPr="005B1298">
        <w:rPr>
          <w:rFonts w:ascii="Arial" w:hAnsi="Arial" w:cs="Arial"/>
          <w:sz w:val="24"/>
          <w:szCs w:val="24"/>
        </w:rPr>
        <w:t>ями, указанными в пунктах 1.2.2, 1.2.4–1.2.7 (в отношении наследника гражданина, указанного в пунктах 1.2.2, 1.2.4) настоящего административного регламента, в случае отсутствия  одного из документов, указанных в подпунктах "а" или "б" подпункта 2 пункта 2.</w:t>
      </w:r>
      <w:r w:rsidRPr="005B1298">
        <w:rPr>
          <w:rFonts w:ascii="Arial" w:hAnsi="Arial" w:cs="Arial"/>
          <w:sz w:val="24"/>
          <w:szCs w:val="24"/>
        </w:rPr>
        <w:t xml:space="preserve">5.1.2 настоящего административного регламента, к заявлению о предварительном согласовании могут быть приложены один или несколько документов, предусмотренных подпунктами "а" и "б" подпункта 1 настоящего пункта.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2.5.2. Исчерпывающий перечень документов, ко</w:t>
      </w:r>
      <w:r w:rsidRPr="005B1298">
        <w:rPr>
          <w:rFonts w:ascii="Arial" w:hAnsi="Arial" w:cs="Arial"/>
          <w:sz w:val="24"/>
          <w:szCs w:val="24"/>
        </w:rPr>
        <w:t>торые заявитель должен представить самостоятельно для предоставления земельного участка в собственность бесплатно (аренду) (далее – предоставление земельного участка):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2.5.2.1. Заявление о предоставлении земельного участка согласно приложению 2 к настоящем</w:t>
      </w:r>
      <w:r w:rsidRPr="005B1298">
        <w:rPr>
          <w:rFonts w:ascii="Arial" w:hAnsi="Arial" w:cs="Arial"/>
          <w:sz w:val="24"/>
          <w:szCs w:val="24"/>
        </w:rPr>
        <w:t>у административному регламенту**, в котором должны быть указаны: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фамилия, имя, и отчество (при наличии), место жительства заявителя и реквизиты документа, удостоверяющего личность заявителя;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2) кадастровый номер испрашиваемого земельного участка;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3) инф</w:t>
      </w:r>
      <w:r w:rsidRPr="005B1298">
        <w:rPr>
          <w:rFonts w:ascii="Arial" w:hAnsi="Arial" w:cs="Arial"/>
          <w:sz w:val="24"/>
          <w:szCs w:val="24"/>
        </w:rPr>
        <w:t>ормация о том, что гараж возведен до дня введения в действие Градостроительного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4) вид права, на котором заявитель желает приобрести земельный участок, если предоставление земельного участка указанному заявителю допускается на</w:t>
      </w:r>
      <w:r w:rsidRPr="005B1298">
        <w:rPr>
          <w:rFonts w:ascii="Arial" w:hAnsi="Arial" w:cs="Arial"/>
          <w:sz w:val="24"/>
          <w:szCs w:val="24"/>
        </w:rPr>
        <w:t xml:space="preserve"> нескольких видах прав;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реквизиты решения об изъятии земельного участка для государственных или муниципальных ну</w:t>
      </w:r>
      <w:proofErr w:type="gramStart"/>
      <w:r w:rsidRPr="005B1298">
        <w:rPr>
          <w:rFonts w:ascii="Arial" w:hAnsi="Arial" w:cs="Arial"/>
          <w:sz w:val="24"/>
          <w:szCs w:val="24"/>
        </w:rPr>
        <w:t>жд в сл</w:t>
      </w:r>
      <w:proofErr w:type="gramEnd"/>
      <w:r w:rsidRPr="005B1298">
        <w:rPr>
          <w:rFonts w:ascii="Arial" w:hAnsi="Arial" w:cs="Arial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6) цель</w:t>
      </w:r>
      <w:r w:rsidRPr="005B1298">
        <w:rPr>
          <w:rFonts w:ascii="Arial" w:hAnsi="Arial" w:cs="Arial"/>
          <w:sz w:val="24"/>
          <w:szCs w:val="24"/>
        </w:rPr>
        <w:t xml:space="preserve"> использования земельного участка;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7)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</w:t>
      </w:r>
      <w:r w:rsidRPr="005B1298">
        <w:rPr>
          <w:rFonts w:ascii="Arial" w:hAnsi="Arial" w:cs="Arial"/>
          <w:sz w:val="24"/>
          <w:szCs w:val="24"/>
        </w:rPr>
        <w:t xml:space="preserve"> (или) этим проектом;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8) почтовый адрес и (или) адрес электронной почты для связи с заявителем.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Примерная форма заявления о предоставлении земельного участка в электронной форме размещается  уполномоченным органом на официальном сайте с возможностью его бе</w:t>
      </w:r>
      <w:r w:rsidRPr="005B1298">
        <w:rPr>
          <w:rFonts w:ascii="Arial" w:hAnsi="Arial" w:cs="Arial"/>
          <w:sz w:val="24"/>
          <w:szCs w:val="24"/>
        </w:rPr>
        <w:t>сплатного копирования.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Заявление о предоставлении земельного участка в форме электронного документа представляется в уполномоченный орган по выбору заявителя: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сайте, в том числе посредством отпра</w:t>
      </w:r>
      <w:r w:rsidRPr="005B1298">
        <w:rPr>
          <w:rFonts w:ascii="Arial" w:hAnsi="Arial" w:cs="Arial"/>
          <w:sz w:val="24"/>
          <w:szCs w:val="24"/>
        </w:rPr>
        <w:t>вки через личный кабинет Единого портала государственных и муниципальных услуг;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заявлении о предоставлении земельного в форме электронного документа ука</w:t>
      </w:r>
      <w:r w:rsidRPr="005B1298">
        <w:rPr>
          <w:rFonts w:ascii="Arial" w:hAnsi="Arial" w:cs="Arial"/>
          <w:sz w:val="24"/>
          <w:szCs w:val="24"/>
        </w:rPr>
        <w:t>зывается один из следующих способов предоставления результатов рассмотрения заявления уполномоченным органом: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в виде бумажного документа, который заявитель получает непосредственно при личном обращении;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бумажного документа, который направляется  упо</w:t>
      </w:r>
      <w:r w:rsidRPr="005B1298">
        <w:rPr>
          <w:rFonts w:ascii="Arial" w:hAnsi="Arial" w:cs="Arial"/>
          <w:sz w:val="24"/>
          <w:szCs w:val="24"/>
        </w:rPr>
        <w:t>лномоченным органом заявителю посредством почтового отправления;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виде электронного документа,</w:t>
      </w:r>
      <w:r w:rsidRPr="005B1298">
        <w:rPr>
          <w:rFonts w:ascii="Arial" w:hAnsi="Arial" w:cs="Arial"/>
          <w:sz w:val="24"/>
          <w:szCs w:val="24"/>
        </w:rPr>
        <w:t xml:space="preserve"> который направляется уполномоченным органом заявителю посредством электронной почты.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Заявление о предоставлении земельного участка в форме электронного документа подписывается по выбору заявителя: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</w:t>
      </w:r>
      <w:r w:rsidRPr="005B1298">
        <w:rPr>
          <w:rFonts w:ascii="Arial" w:hAnsi="Arial" w:cs="Arial"/>
          <w:sz w:val="24"/>
          <w:szCs w:val="24"/>
        </w:rPr>
        <w:t>явителя);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усиленной неквалифицированной электронной подписью заявителя (представителя заявителя).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по итогам рассмотрения заявления о предварительном со</w:t>
      </w:r>
      <w:r w:rsidRPr="005B1298">
        <w:rPr>
          <w:rFonts w:ascii="Arial" w:hAnsi="Arial" w:cs="Arial"/>
          <w:sz w:val="24"/>
          <w:szCs w:val="24"/>
        </w:rPr>
        <w:t xml:space="preserve">гласовании принято решение о предварительном согласовании предоставления земельного участка в собственность бесплатно (аренду), подача заявления о предоставлении земельного участка не требуется. </w:t>
      </w:r>
    </w:p>
    <w:p w:rsidR="00D12979" w:rsidRPr="005B1298" w:rsidRDefault="009336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2.5.2.2. К заявлению о предоставлении земельного участка за</w:t>
      </w:r>
      <w:r w:rsidRPr="005B1298">
        <w:rPr>
          <w:rFonts w:ascii="Arial" w:hAnsi="Arial" w:cs="Arial"/>
          <w:sz w:val="24"/>
          <w:szCs w:val="24"/>
        </w:rPr>
        <w:t xml:space="preserve">явитель самостоятельно прилагает следующие документы: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заявитель, указанный в пункте 1.2.1 настоящего административного регламента, представляет: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а) документ о предоставлении или ином выделении заявителю земельного участка либо о возникновении у заявите</w:t>
      </w:r>
      <w:r w:rsidRPr="005B1298">
        <w:rPr>
          <w:rFonts w:ascii="Arial" w:hAnsi="Arial" w:cs="Arial"/>
          <w:sz w:val="24"/>
          <w:szCs w:val="24"/>
        </w:rPr>
        <w:t>ля права на использование такого земельного участка по иным основаниям;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б) документ, подтверждающий личность заявителя (при личном обращении заявителя) или копия документа, подтверждающего личность заявителя (в случае направления заявления посредством почт</w:t>
      </w:r>
      <w:r w:rsidRPr="005B1298">
        <w:rPr>
          <w:rFonts w:ascii="Arial" w:hAnsi="Arial" w:cs="Arial"/>
          <w:sz w:val="24"/>
          <w:szCs w:val="24"/>
        </w:rPr>
        <w:t xml:space="preserve">овой связи на бумажном носителе).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</w:t>
      </w:r>
      <w:r w:rsidRPr="005B1298">
        <w:rPr>
          <w:rFonts w:ascii="Arial" w:hAnsi="Arial" w:cs="Arial"/>
          <w:sz w:val="24"/>
          <w:szCs w:val="24"/>
        </w:rPr>
        <w:t>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Представления данного документа не требуется в случае представления заявления в форме электронного документа посредством </w:t>
      </w:r>
      <w:r w:rsidRPr="005B1298">
        <w:rPr>
          <w:rFonts w:ascii="Arial" w:hAnsi="Arial" w:cs="Arial"/>
          <w:sz w:val="24"/>
          <w:szCs w:val="24"/>
        </w:rPr>
        <w:t xml:space="preserve">отправки через личный кабинет Единого портала государственных и муниципальных услуг, а </w:t>
      </w:r>
      <w:proofErr w:type="gramStart"/>
      <w:r w:rsidRPr="005B1298">
        <w:rPr>
          <w:rFonts w:ascii="Arial" w:hAnsi="Arial" w:cs="Arial"/>
          <w:sz w:val="24"/>
          <w:szCs w:val="24"/>
        </w:rPr>
        <w:t>также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в) документ, подтверждающий полномочия представителя заявителя, в случае, если с заявлен</w:t>
      </w:r>
      <w:r w:rsidRPr="005B1298">
        <w:rPr>
          <w:rFonts w:ascii="Arial" w:hAnsi="Arial" w:cs="Arial"/>
          <w:sz w:val="24"/>
          <w:szCs w:val="24"/>
        </w:rPr>
        <w:t>ием обращается представитель заявителя.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г) технический план гаража (в случае, если ранее государственный кадастровый учет указанного гаража не был осуществлен).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2) заявитель, указанный в пункте 1.2.2 настоящего административного регламента, представляет: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а) документ, подтверждающий </w:t>
      </w:r>
      <w:r w:rsidRPr="005B1298">
        <w:rPr>
          <w:rFonts w:ascii="Arial" w:hAnsi="Arial" w:cs="Arial"/>
          <w:sz w:val="24"/>
          <w:szCs w:val="24"/>
        </w:rPr>
        <w:t>предоставление или иное выделение земельного участка, из которого образован или должен быть образован испрашиваемый земельный участок, гаражному кооперативу либо иной организации, при которой был организован гаражный кооператив, для гаражного строительства</w:t>
      </w:r>
      <w:r w:rsidRPr="005B1298">
        <w:rPr>
          <w:rFonts w:ascii="Arial" w:hAnsi="Arial" w:cs="Arial"/>
          <w:sz w:val="24"/>
          <w:szCs w:val="24"/>
        </w:rPr>
        <w:t xml:space="preserve"> и (или) размещения гаражей, или документ, подтверждающий приобретение указанными кооперативом либо организацией права на использование такого земельного участка по иным основаниям;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lastRenderedPageBreak/>
        <w:t>б) решение общего собрания членов гаражного кооператива о распределении за</w:t>
      </w:r>
      <w:r w:rsidRPr="005B1298">
        <w:rPr>
          <w:rFonts w:ascii="Arial" w:hAnsi="Arial" w:cs="Arial"/>
          <w:sz w:val="24"/>
          <w:szCs w:val="24"/>
        </w:rPr>
        <w:t>явителю гаража и (или) указанного земельного участка либо иной документ, устанавливающий такое распределение, и (или) документ, выданный гаражным кооперативом, подтверждающий выплату таким гражданином пая (паевого взноса), в том числе без указания на то, ч</w:t>
      </w:r>
      <w:r w:rsidRPr="005B1298">
        <w:rPr>
          <w:rFonts w:ascii="Arial" w:hAnsi="Arial" w:cs="Arial"/>
          <w:sz w:val="24"/>
          <w:szCs w:val="24"/>
        </w:rPr>
        <w:t>то выплата такого пая (паевого взноса) является полной, и (или) подтверждающий факт осуществления строительства гаража данным кооперативом или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указанным гражданином;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в) документ, подтверждающий личность заявителя (при личном обращении заявителя) или копия </w:t>
      </w:r>
      <w:r w:rsidRPr="005B1298">
        <w:rPr>
          <w:rFonts w:ascii="Arial" w:hAnsi="Arial" w:cs="Arial"/>
          <w:sz w:val="24"/>
          <w:szCs w:val="24"/>
        </w:rPr>
        <w:t xml:space="preserve">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</w:t>
      </w:r>
      <w:r w:rsidRPr="005B1298">
        <w:rPr>
          <w:rFonts w:ascii="Arial" w:hAnsi="Arial" w:cs="Arial"/>
          <w:sz w:val="24"/>
          <w:szCs w:val="24"/>
        </w:rPr>
        <w:t>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Представления данного докум</w:t>
      </w:r>
      <w:r w:rsidRPr="005B1298">
        <w:rPr>
          <w:rFonts w:ascii="Arial" w:hAnsi="Arial" w:cs="Arial"/>
          <w:sz w:val="24"/>
          <w:szCs w:val="24"/>
        </w:rPr>
        <w:t xml:space="preserve">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5B1298">
        <w:rPr>
          <w:rFonts w:ascii="Arial" w:hAnsi="Arial" w:cs="Arial"/>
          <w:sz w:val="24"/>
          <w:szCs w:val="24"/>
        </w:rPr>
        <w:t>также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</w:t>
      </w:r>
      <w:r w:rsidRPr="005B1298">
        <w:rPr>
          <w:rFonts w:ascii="Arial" w:hAnsi="Arial" w:cs="Arial"/>
          <w:sz w:val="24"/>
          <w:szCs w:val="24"/>
        </w:rPr>
        <w:t>исью;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г)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</w:t>
      </w:r>
      <w:r w:rsidRPr="005B1298">
        <w:rPr>
          <w:rFonts w:ascii="Arial" w:hAnsi="Arial" w:cs="Arial"/>
          <w:sz w:val="24"/>
          <w:szCs w:val="24"/>
        </w:rPr>
        <w:t>ности, к заявлению также прилагается доверенность в виде электронного образа такого документа;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д) технический план гаража (в случае, если ранее государственный кадастровый учет указанного гаража не был осуществлен).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3) заявитель, указанный в пункте 1.2.3 </w:t>
      </w:r>
      <w:r w:rsidRPr="005B1298">
        <w:rPr>
          <w:rFonts w:ascii="Arial" w:hAnsi="Arial" w:cs="Arial"/>
          <w:sz w:val="24"/>
          <w:szCs w:val="24"/>
        </w:rPr>
        <w:t>настоящего административного регламента, наряду с документами, предусмотренными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"д" подпункта 1 настоящего пункта, представляет: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документы, подтверждающие передачу гражданину гаража.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4) заявитель, указанный в пункте 1.2.4 настоящего админи</w:t>
      </w:r>
      <w:r w:rsidRPr="005B1298">
        <w:rPr>
          <w:rFonts w:ascii="Arial" w:hAnsi="Arial" w:cs="Arial"/>
          <w:sz w:val="24"/>
          <w:szCs w:val="24"/>
        </w:rPr>
        <w:t>стративного регламента, наряду с документами, предусмотренными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"е" подпункта 2 настоящего пункта, представляет: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документы, подтверждающие передачу гражданину гаража.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заявители, указанные в пунктах 1.2.5, 1.2.6 настоящего административног</w:t>
      </w:r>
      <w:r w:rsidRPr="005B1298">
        <w:rPr>
          <w:rFonts w:ascii="Arial" w:hAnsi="Arial" w:cs="Arial"/>
          <w:sz w:val="24"/>
          <w:szCs w:val="24"/>
        </w:rPr>
        <w:t>о регламента, представляют документы, предусмотренные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"е" подпункта 2 настоящего пункта.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6) заявитель, указанный в пункте 1.2.7 настоящего административного регламента наряду с документами, предусмотренными подпунктами 1-5 настоящего пункта</w:t>
      </w:r>
      <w:r w:rsidRPr="005B1298">
        <w:rPr>
          <w:rFonts w:ascii="Arial" w:hAnsi="Arial" w:cs="Arial"/>
          <w:sz w:val="24"/>
          <w:szCs w:val="24"/>
        </w:rPr>
        <w:t xml:space="preserve">, представляет: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свидетельство о праве на наследство, подтверждающее, что таким наследником было унаследовано имущество данного гражданина.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Заявители, указанные в пунктах 1.2.2, 1.2.4 – 1.2.7 (в отношении наследников граждан, указанных в пунктах 1.2.2, 1.2</w:t>
      </w:r>
      <w:r w:rsidRPr="005B1298">
        <w:rPr>
          <w:rFonts w:ascii="Arial" w:hAnsi="Arial" w:cs="Arial"/>
          <w:sz w:val="24"/>
          <w:szCs w:val="24"/>
        </w:rPr>
        <w:t>.4) настоящего административного регламента вправе не представлять документы, предусмотренные подпунктами "а</w:t>
      </w:r>
      <w:proofErr w:type="gramStart"/>
      <w:r w:rsidRPr="005B1298">
        <w:rPr>
          <w:rFonts w:ascii="Arial" w:hAnsi="Arial" w:cs="Arial"/>
          <w:sz w:val="24"/>
          <w:szCs w:val="24"/>
        </w:rPr>
        <w:t>"–</w:t>
      </w:r>
      <w:proofErr w:type="gramEnd"/>
      <w:r w:rsidRPr="005B1298">
        <w:rPr>
          <w:rFonts w:ascii="Arial" w:hAnsi="Arial" w:cs="Arial"/>
          <w:sz w:val="24"/>
          <w:szCs w:val="24"/>
        </w:rPr>
        <w:t>"б" подпункта 2 настоящего пункта, если ранее они представлялись иными членами гаражного кооператива.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2.5.2.3. К заявлению могут быть приложены сл</w:t>
      </w:r>
      <w:r w:rsidRPr="005B1298">
        <w:rPr>
          <w:rFonts w:ascii="Arial" w:hAnsi="Arial" w:cs="Arial"/>
          <w:sz w:val="24"/>
          <w:szCs w:val="24"/>
        </w:rPr>
        <w:t>едующие документы: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1) заявителями, указанными в пунктах 1.2.1, 1.2.3, 1.2.7 (в отношении наследника гражданина, указанного в пунктах 1.2.1, 1.2.3) настоящего административного регламента, в случае отсутствия у заявителя документа, подтверждающего предостав</w:t>
      </w:r>
      <w:r w:rsidRPr="005B1298">
        <w:rPr>
          <w:rFonts w:ascii="Arial" w:hAnsi="Arial" w:cs="Arial"/>
          <w:sz w:val="24"/>
          <w:szCs w:val="24"/>
        </w:rPr>
        <w:t>ление или иное выделение ему земельного участка либо возникновение у него права на использование такого земельного участка по иным основаниям, к заявлению  о предоставлении земельного участка в собственность бесплатно (в аренду) может быть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приложен один ил</w:t>
      </w:r>
      <w:r w:rsidRPr="005B1298">
        <w:rPr>
          <w:rFonts w:ascii="Arial" w:hAnsi="Arial" w:cs="Arial"/>
          <w:sz w:val="24"/>
          <w:szCs w:val="24"/>
        </w:rPr>
        <w:t>и несколько из следующих документов: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 xml:space="preserve">а) заключенный до дня введения в действие Градостроительного </w:t>
      </w:r>
      <w:hyperlink r:id="rId16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</w:t>
      </w:r>
      <w:r w:rsidRPr="005B1298">
        <w:rPr>
          <w:rFonts w:ascii="Arial" w:hAnsi="Arial" w:cs="Arial"/>
          <w:sz w:val="24"/>
          <w:szCs w:val="24"/>
        </w:rPr>
        <w:t>Федерации договор о подключении (технологическом присоединении) гаража к сетям инженерно-технического обеспечения и (или) договор о предоставлении коммунальных услуг в связи с использованием гаража и (или) документы, подтверждающие исполнение со стороны за</w:t>
      </w:r>
      <w:r w:rsidRPr="005B1298">
        <w:rPr>
          <w:rFonts w:ascii="Arial" w:hAnsi="Arial" w:cs="Arial"/>
          <w:sz w:val="24"/>
          <w:szCs w:val="24"/>
        </w:rPr>
        <w:t>явителя обязательств по оплате коммунальных услуг;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б) документ, подтверждающий проведение государственного технического учета и (или) технической инвентаризации гаража до 1 января 2013 года в соответствии с требованиями законодательства, действовавшими на </w:t>
      </w:r>
      <w:r w:rsidRPr="005B1298">
        <w:rPr>
          <w:rFonts w:ascii="Arial" w:hAnsi="Arial" w:cs="Arial"/>
          <w:sz w:val="24"/>
          <w:szCs w:val="24"/>
        </w:rPr>
        <w:t>момент таких учета и (или) инвентаризации, в котором имеются указания на заявителя в качестве правообладателя гаража либо заказчика изготовления указанного документа и на год его постройки, указывающий на возведение гаража до дня введения в действие Градос</w:t>
      </w:r>
      <w:r w:rsidRPr="005B1298">
        <w:rPr>
          <w:rFonts w:ascii="Arial" w:hAnsi="Arial" w:cs="Arial"/>
          <w:sz w:val="24"/>
          <w:szCs w:val="24"/>
        </w:rPr>
        <w:t>троительного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5B1298">
          <w:rPr>
            <w:rStyle w:val="aff7"/>
            <w:rFonts w:ascii="Arial" w:hAnsi="Arial" w:cs="Arial"/>
            <w:sz w:val="24"/>
            <w:szCs w:val="24"/>
          </w:rPr>
          <w:t>кодекса</w:t>
        </w:r>
      </w:hyperlink>
      <w:r w:rsidRPr="005B1298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2) заявителями, указанными в пунктах 1.2.2, 1.2.4–1.2.7 (в отношении насле</w:t>
      </w:r>
      <w:r w:rsidRPr="005B1298">
        <w:rPr>
          <w:rFonts w:ascii="Arial" w:hAnsi="Arial" w:cs="Arial"/>
          <w:sz w:val="24"/>
          <w:szCs w:val="24"/>
        </w:rPr>
        <w:t>дника гражданина, указанного в пунктах 1.2.2, 1.2.4) настоящего административного регламента,  в случае отсутствия  одного из документов, указанных в подпунктах "а" или "б" подпункта 2 пункта 2.5.2.2 настоящего административного регламента, к заявлению о п</w:t>
      </w:r>
      <w:r w:rsidRPr="005B1298">
        <w:rPr>
          <w:rFonts w:ascii="Arial" w:hAnsi="Arial" w:cs="Arial"/>
          <w:sz w:val="24"/>
          <w:szCs w:val="24"/>
        </w:rPr>
        <w:t>редоставлении земельного участка в собственность бесплатно (в аренду) могут быть приложены один или несколько документов, предусмотренных подпунктами "а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" и "б" подпункта 1 настоящего пункта.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2.5.3. Перечень документов, которые заявитель вправе представить</w:t>
      </w:r>
      <w:r w:rsidRPr="005B1298">
        <w:rPr>
          <w:rFonts w:ascii="Arial" w:hAnsi="Arial" w:cs="Arial"/>
          <w:sz w:val="24"/>
          <w:szCs w:val="24"/>
        </w:rPr>
        <w:t xml:space="preserve"> по собственной инициативе.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D12979" w:rsidRPr="005B1298" w:rsidRDefault="00933651">
      <w:pPr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        1) заявители, указанные в пунктах 1.2.2, 1.2.6, 1.2.7 (в отношении наследника гражданина, указанного в пунктах 1.2.2, 1.2.4) настоящего админис</w:t>
      </w:r>
      <w:r w:rsidRPr="005B1298">
        <w:rPr>
          <w:rFonts w:ascii="Arial" w:hAnsi="Arial" w:cs="Arial"/>
          <w:sz w:val="24"/>
          <w:szCs w:val="24"/>
        </w:rPr>
        <w:t>тративного регламента - выписку из единого государственного реестра юридических лиц о гаражном кооперативе, членом которого является заявитель;</w:t>
      </w:r>
    </w:p>
    <w:p w:rsidR="00D12979" w:rsidRPr="005B1298" w:rsidRDefault="00933651">
      <w:pPr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        2) заявитель, указанный в пункте 1.2.5 настоящего административного регламента - документ, содержащий с</w:t>
      </w:r>
      <w:r w:rsidRPr="005B1298">
        <w:rPr>
          <w:rFonts w:ascii="Arial" w:hAnsi="Arial" w:cs="Arial"/>
          <w:sz w:val="24"/>
          <w:szCs w:val="24"/>
        </w:rPr>
        <w:t xml:space="preserve">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2.5.4. </w:t>
      </w:r>
      <w:proofErr w:type="gramStart"/>
      <w:r w:rsidRPr="005B1298">
        <w:rPr>
          <w:rFonts w:ascii="Arial" w:hAnsi="Arial" w:cs="Arial"/>
          <w:sz w:val="24"/>
          <w:szCs w:val="24"/>
        </w:rPr>
        <w:t>Заявление и документы, указанные в пунктах 2.5.1-2.5.3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</w:t>
      </w:r>
      <w:r w:rsidRPr="005B1298">
        <w:rPr>
          <w:rFonts w:ascii="Arial" w:hAnsi="Arial" w:cs="Arial"/>
          <w:sz w:val="24"/>
          <w:szCs w:val="24"/>
        </w:rPr>
        <w:t>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числе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 использованием Единого портала государс</w:t>
      </w:r>
      <w:r w:rsidRPr="005B1298">
        <w:rPr>
          <w:rFonts w:ascii="Arial" w:hAnsi="Arial" w:cs="Arial"/>
          <w:sz w:val="24"/>
          <w:szCs w:val="24"/>
        </w:rPr>
        <w:t xml:space="preserve">твенных и муниципальных услуг, либо путем направления электронного документа в уполномоченный орган на официальную электронную почту. </w:t>
      </w:r>
    </w:p>
    <w:p w:rsidR="00D12979" w:rsidRPr="005B1298" w:rsidRDefault="0093365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Зем</w:t>
      </w:r>
      <w:r w:rsidRPr="005B1298">
        <w:rPr>
          <w:rFonts w:ascii="Arial" w:hAnsi="Arial" w:cs="Arial"/>
          <w:sz w:val="24"/>
          <w:szCs w:val="24"/>
        </w:rPr>
        <w:t>ельным 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</w:t>
      </w:r>
      <w:r w:rsidRPr="005B1298">
        <w:rPr>
          <w:rFonts w:ascii="Arial" w:hAnsi="Arial" w:cs="Arial"/>
          <w:sz w:val="24"/>
          <w:szCs w:val="24"/>
        </w:rPr>
        <w:t>мных средств.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Копии документов должны быть </w:t>
      </w:r>
      <w:r w:rsidRPr="005B1298">
        <w:rPr>
          <w:rFonts w:ascii="Arial" w:hAnsi="Arial" w:cs="Arial"/>
          <w:sz w:val="24"/>
          <w:szCs w:val="24"/>
        </w:rPr>
        <w:t>заверены в установленном законодательством порядке или представлены с предъявлением подлинников.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2.5.5. Запрещается требовать от заявителя: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</w:t>
      </w:r>
      <w:r w:rsidRPr="005B1298">
        <w:rPr>
          <w:rFonts w:ascii="Arial" w:hAnsi="Arial" w:cs="Arial"/>
          <w:sz w:val="24"/>
          <w:szCs w:val="24"/>
        </w:rPr>
        <w:t xml:space="preserve">усмотрено нормативными правовыми </w:t>
      </w:r>
      <w:r w:rsidRPr="005B1298">
        <w:rPr>
          <w:rFonts w:ascii="Arial" w:hAnsi="Arial" w:cs="Arial"/>
          <w:sz w:val="24"/>
          <w:szCs w:val="24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</w:t>
      </w:r>
      <w:r w:rsidRPr="005B1298">
        <w:rPr>
          <w:rFonts w:ascii="Arial" w:hAnsi="Arial" w:cs="Arial"/>
          <w:sz w:val="24"/>
          <w:szCs w:val="24"/>
        </w:rPr>
        <w:t xml:space="preserve">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8" w:history="1">
        <w:r w:rsidRPr="005B1298">
          <w:rPr>
            <w:rStyle w:val="aff7"/>
            <w:rFonts w:ascii="Arial" w:hAnsi="Arial" w:cs="Arial"/>
            <w:sz w:val="24"/>
            <w:szCs w:val="24"/>
          </w:rPr>
          <w:t>частью 1 статьи 1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</w:t>
      </w:r>
      <w:r w:rsidRPr="005B1298">
        <w:rPr>
          <w:rFonts w:ascii="Arial" w:hAnsi="Arial" w:cs="Arial"/>
          <w:sz w:val="24"/>
          <w:szCs w:val="24"/>
        </w:rPr>
        <w:t xml:space="preserve"> № 210-ФЗ) муниципальных  услуг, в соответствии с нормативными правовыми актами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9" w:history="1">
        <w:r w:rsidRPr="005B1298">
          <w:rPr>
            <w:rStyle w:val="aff7"/>
            <w:rFonts w:ascii="Arial" w:hAnsi="Arial" w:cs="Arial"/>
            <w:sz w:val="24"/>
            <w:szCs w:val="24"/>
          </w:rPr>
          <w:t>частью 6 статьи 7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5B1298">
        <w:rPr>
          <w:rFonts w:ascii="Arial" w:hAnsi="Arial" w:cs="Arial"/>
          <w:sz w:val="24"/>
          <w:szCs w:val="24"/>
        </w:rPr>
        <w:br/>
        <w:t xml:space="preserve">№ 210-ФЗ перечень документов. Заявитель вправе представить указанные документы </w:t>
      </w:r>
      <w:r w:rsidRPr="005B1298">
        <w:rPr>
          <w:rFonts w:ascii="Arial" w:hAnsi="Arial" w:cs="Arial"/>
          <w:sz w:val="24"/>
          <w:szCs w:val="24"/>
        </w:rPr>
        <w:t>и информацию в органы, предоставляющие муниципальные услуги, по собственной инициативе;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</w:t>
      </w:r>
      <w:r w:rsidRPr="005B1298">
        <w:rPr>
          <w:rFonts w:ascii="Arial" w:hAnsi="Arial" w:cs="Arial"/>
          <w:sz w:val="24"/>
          <w:szCs w:val="24"/>
        </w:rPr>
        <w:t>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</w:t>
      </w:r>
      <w:r w:rsidRPr="005B1298">
        <w:rPr>
          <w:rFonts w:ascii="Arial" w:hAnsi="Arial" w:cs="Arial"/>
          <w:sz w:val="24"/>
          <w:szCs w:val="24"/>
        </w:rPr>
        <w:t xml:space="preserve">едоставления муниципальных услуг, утвержденный </w:t>
      </w:r>
      <w:r w:rsidRPr="005B1298">
        <w:rPr>
          <w:rFonts w:ascii="Arial" w:hAnsi="Arial" w:cs="Arial"/>
          <w:sz w:val="24"/>
          <w:szCs w:val="24"/>
        </w:rPr>
        <w:t>Решением Совета депутатов Атамановского сельского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поселения Даниловского муниципального района Волгоградской области от 25.04.2022г. № 5/3 </w:t>
      </w:r>
      <w:r w:rsidRPr="005B1298">
        <w:rPr>
          <w:rFonts w:ascii="Arial" w:hAnsi="Arial" w:cs="Arial"/>
          <w:spacing w:val="7"/>
          <w:sz w:val="24"/>
          <w:szCs w:val="24"/>
        </w:rPr>
        <w:t>«</w:t>
      </w:r>
      <w:r w:rsidRPr="005B1298">
        <w:rPr>
          <w:rFonts w:ascii="Arial" w:hAnsi="Arial" w:cs="Arial"/>
          <w:sz w:val="24"/>
          <w:szCs w:val="24"/>
        </w:rPr>
        <w:t>Об утверждении перечня необходимых и обязательных услуг для предостав</w:t>
      </w:r>
      <w:r w:rsidRPr="005B1298">
        <w:rPr>
          <w:rFonts w:ascii="Arial" w:hAnsi="Arial" w:cs="Arial"/>
          <w:sz w:val="24"/>
          <w:szCs w:val="24"/>
        </w:rPr>
        <w:t>ления муниципальных услуг администрацией Атамановского сельского поселения Даниловского муниципального района Волгоградской области»</w:t>
      </w:r>
      <w:r w:rsidRPr="005B1298">
        <w:rPr>
          <w:rFonts w:ascii="Arial" w:hAnsi="Arial" w:cs="Arial"/>
          <w:sz w:val="24"/>
          <w:szCs w:val="24"/>
        </w:rPr>
        <w:t>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</w:t>
      </w:r>
      <w:r w:rsidRPr="005B1298">
        <w:rPr>
          <w:rFonts w:ascii="Arial" w:hAnsi="Arial" w:cs="Arial"/>
          <w:sz w:val="24"/>
          <w:szCs w:val="24"/>
        </w:rPr>
        <w:t xml:space="preserve">азе </w:t>
      </w:r>
      <w:r w:rsidRPr="005B1298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</w:t>
      </w:r>
      <w:r w:rsidRPr="005B1298">
        <w:rPr>
          <w:rFonts w:ascii="Arial" w:hAnsi="Arial" w:cs="Arial"/>
          <w:sz w:val="24"/>
          <w:szCs w:val="24"/>
        </w:rPr>
        <w:t xml:space="preserve"> после первоначальной подачи заявления о предоставлении муниципальной услуги;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5B1298">
        <w:rPr>
          <w:rFonts w:ascii="Arial" w:hAnsi="Arial" w:cs="Arial"/>
          <w:sz w:val="24"/>
          <w:szCs w:val="24"/>
        </w:rPr>
        <w:br/>
        <w:t>в приеме документов, необходимых для предостав</w:t>
      </w:r>
      <w:r w:rsidRPr="005B1298">
        <w:rPr>
          <w:rFonts w:ascii="Arial" w:hAnsi="Arial" w:cs="Arial"/>
          <w:sz w:val="24"/>
          <w:szCs w:val="24"/>
        </w:rPr>
        <w:t xml:space="preserve">ления муниципальной услуги, либо в предоставлении муниципальной услуги и не включенных </w:t>
      </w:r>
      <w:r w:rsidRPr="005B1298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</w:t>
      </w:r>
      <w:r w:rsidRPr="005B1298">
        <w:rPr>
          <w:rFonts w:ascii="Arial" w:hAnsi="Arial" w:cs="Arial"/>
          <w:sz w:val="24"/>
          <w:szCs w:val="24"/>
        </w:rPr>
        <w:t xml:space="preserve">х </w:t>
      </w:r>
      <w:r w:rsidRPr="005B1298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</w:t>
      </w:r>
      <w:r w:rsidRPr="005B1298">
        <w:rPr>
          <w:rFonts w:ascii="Arial" w:hAnsi="Arial" w:cs="Arial"/>
          <w:sz w:val="24"/>
          <w:szCs w:val="24"/>
        </w:rPr>
        <w:t xml:space="preserve">ого служащего, работника МФЦ, работника организации, предусмотренной </w:t>
      </w:r>
      <w:hyperlink r:id="rId20" w:history="1">
        <w:r w:rsidRPr="005B1298">
          <w:rPr>
            <w:rStyle w:val="aff7"/>
            <w:rFonts w:ascii="Arial" w:hAnsi="Arial" w:cs="Arial"/>
            <w:sz w:val="24"/>
            <w:szCs w:val="24"/>
          </w:rPr>
          <w:t>частью 1.1 статьи 16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</w:t>
      </w:r>
      <w:r w:rsidRPr="005B1298">
        <w:rPr>
          <w:rFonts w:ascii="Arial" w:hAnsi="Arial" w:cs="Arial"/>
          <w:sz w:val="24"/>
          <w:szCs w:val="24"/>
        </w:rPr>
        <w:t>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</w:t>
      </w:r>
      <w:r w:rsidRPr="005B1298">
        <w:rPr>
          <w:rFonts w:ascii="Arial" w:hAnsi="Arial" w:cs="Arial"/>
          <w:sz w:val="24"/>
          <w:szCs w:val="24"/>
        </w:rPr>
        <w:t>ФЦ при первоначальном отказе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5B1298">
          <w:rPr>
            <w:rStyle w:val="aff7"/>
            <w:rFonts w:ascii="Arial" w:hAnsi="Arial" w:cs="Arial"/>
            <w:sz w:val="24"/>
            <w:szCs w:val="24"/>
          </w:rPr>
          <w:t>частью 1.1 статьи 16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D12979" w:rsidRPr="005B1298" w:rsidRDefault="00933651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предоставления на бумажном носителе документов и информации, элект</w:t>
      </w:r>
      <w:r w:rsidRPr="005B1298">
        <w:rPr>
          <w:rFonts w:ascii="Arial" w:hAnsi="Arial" w:cs="Arial"/>
          <w:sz w:val="24"/>
          <w:szCs w:val="24"/>
        </w:rPr>
        <w:t xml:space="preserve">ронные образы которых ранее были заверены в соответствии с пунктом 7.2 части 1 статьи 16 </w:t>
      </w:r>
      <w:r w:rsidRPr="005B1298">
        <w:rPr>
          <w:rFonts w:ascii="Arial" w:hAnsi="Arial" w:cs="Arial"/>
          <w:sz w:val="24"/>
          <w:szCs w:val="24"/>
        </w:rPr>
        <w:lastRenderedPageBreak/>
        <w:t>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</w:t>
      </w:r>
      <w:r w:rsidRPr="005B1298">
        <w:rPr>
          <w:rFonts w:ascii="Arial" w:hAnsi="Arial" w:cs="Arial"/>
          <w:sz w:val="24"/>
          <w:szCs w:val="24"/>
        </w:rPr>
        <w:t xml:space="preserve">ной услуги, и иных случаев, установленных федеральными законами.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2.6. Исчерпывающий перечень оснований для отказа в приеме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форме электронных документов с использованием информационно-</w:t>
      </w:r>
      <w:r w:rsidRPr="005B1298">
        <w:rPr>
          <w:rFonts w:ascii="Arial" w:hAnsi="Arial" w:cs="Arial"/>
          <w:sz w:val="24"/>
          <w:szCs w:val="24"/>
        </w:rPr>
        <w:t>телекоммуникационной сети "Интернет" уполномоченный орган отказывает в приеме к рассмотрению заявления в следующих случаях: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заявление и прилагаемые к нему документы направлены с нарушением требований, установленных пунктами 2.5.1.1 и 2.5.2.1 настоящего адм</w:t>
      </w:r>
      <w:r w:rsidRPr="005B1298">
        <w:rPr>
          <w:rFonts w:ascii="Arial" w:hAnsi="Arial" w:cs="Arial"/>
          <w:sz w:val="24"/>
          <w:szCs w:val="24"/>
        </w:rPr>
        <w:t>инистративного регламента, Приказом № 7;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заявлении, подписанном квалифицированной электронной подписью, выявлено несоблюдение установленных условий признания действительности данной подписи.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2.7. Основания для возврата заявления о предварительном согласо</w:t>
      </w:r>
      <w:r w:rsidRPr="005B1298">
        <w:rPr>
          <w:rFonts w:ascii="Arial" w:hAnsi="Arial" w:cs="Arial"/>
          <w:sz w:val="24"/>
          <w:szCs w:val="24"/>
        </w:rPr>
        <w:t>вании: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2.5.1.1 настоящего административного регламента;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заявление подано в иной уполномоченный орган;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 к заявлению не приложены документы, предусмотренные пунктом 2.5.1.2 настоящего админи</w:t>
      </w:r>
      <w:r w:rsidRPr="005B1298">
        <w:rPr>
          <w:rFonts w:ascii="Arial" w:hAnsi="Arial" w:cs="Arial"/>
          <w:sz w:val="24"/>
          <w:szCs w:val="24"/>
        </w:rPr>
        <w:t>стративного регламента.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2.8. Основания для возврата заявления о предоставлении земельного участка: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2.5.2.1 настоящего административного регламента;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заявление подано в иной уполномоченный </w:t>
      </w:r>
      <w:r w:rsidRPr="005B1298">
        <w:rPr>
          <w:rFonts w:ascii="Arial" w:hAnsi="Arial" w:cs="Arial"/>
          <w:sz w:val="24"/>
          <w:szCs w:val="24"/>
        </w:rPr>
        <w:t>орган;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 к заявлению не приложены документы, предусмотренные пунктом 2.5.2.2 настоящего административного регламента.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2.9. Основания для приостановления предоставления муниципальной услуги и для отказа в предоставлении муниципальной услуги.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2.9.1. В случа</w:t>
      </w:r>
      <w:r w:rsidRPr="005B1298">
        <w:rPr>
          <w:rFonts w:ascii="Arial" w:hAnsi="Arial" w:cs="Arial"/>
          <w:sz w:val="24"/>
          <w:szCs w:val="24"/>
        </w:rPr>
        <w:t>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</w:t>
      </w:r>
      <w:r w:rsidRPr="005B1298">
        <w:rPr>
          <w:rFonts w:ascii="Arial" w:hAnsi="Arial" w:cs="Arial"/>
          <w:sz w:val="24"/>
          <w:szCs w:val="24"/>
        </w:rPr>
        <w:t xml:space="preserve">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</w:t>
      </w:r>
      <w:r w:rsidRPr="005B1298">
        <w:rPr>
          <w:rFonts w:ascii="Arial" w:hAnsi="Arial" w:cs="Arial"/>
          <w:sz w:val="24"/>
          <w:szCs w:val="24"/>
        </w:rPr>
        <w:t xml:space="preserve">льном </w:t>
      </w:r>
      <w:proofErr w:type="gramStart"/>
      <w:r w:rsidRPr="005B1298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5B1298">
        <w:rPr>
          <w:rFonts w:ascii="Arial" w:hAnsi="Arial" w:cs="Arial"/>
          <w:sz w:val="24"/>
          <w:szCs w:val="24"/>
        </w:rPr>
        <w:t>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2.9.2. Уполномоченный орган 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5B1298">
        <w:rPr>
          <w:rFonts w:ascii="Arial" w:hAnsi="Arial" w:cs="Arial"/>
          <w:sz w:val="24"/>
          <w:szCs w:val="24"/>
        </w:rPr>
        <w:t>схема расположения земельного учас</w:t>
      </w:r>
      <w:r w:rsidRPr="005B1298">
        <w:rPr>
          <w:rFonts w:ascii="Arial" w:hAnsi="Arial" w:cs="Arial"/>
          <w:sz w:val="24"/>
          <w:szCs w:val="24"/>
        </w:rPr>
        <w:t>тка, приложенная к заявлению о предварительном согласовании не может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быть утверждена по одному из следующих</w:t>
      </w:r>
      <w:r w:rsidRPr="005B1298">
        <w:rPr>
          <w:rFonts w:ascii="Arial" w:hAnsi="Arial" w:cs="Arial"/>
          <w:strike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оснований: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несоответствие схемы расположения земельного участка ее форме, формату или требованиям к ее подготовке, которые установлены в соответст</w:t>
      </w:r>
      <w:r w:rsidRPr="005B1298">
        <w:rPr>
          <w:rFonts w:ascii="Arial" w:hAnsi="Arial" w:cs="Arial"/>
          <w:sz w:val="24"/>
          <w:szCs w:val="24"/>
        </w:rPr>
        <w:t xml:space="preserve">вии с </w:t>
      </w:r>
      <w:hyperlink r:id="rId22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пунктом 12 статьи 11.10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полное или частичное совпаде</w:t>
      </w:r>
      <w:r w:rsidRPr="005B1298">
        <w:rPr>
          <w:rFonts w:ascii="Arial" w:hAnsi="Arial" w:cs="Arial"/>
          <w:sz w:val="24"/>
          <w:szCs w:val="24"/>
        </w:rPr>
        <w:t>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</w:t>
      </w:r>
      <w:r w:rsidRPr="005B1298">
        <w:rPr>
          <w:rFonts w:ascii="Arial" w:hAnsi="Arial" w:cs="Arial"/>
          <w:sz w:val="24"/>
          <w:szCs w:val="24"/>
        </w:rPr>
        <w:t>я которого не истек;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разработка схемы расположения земельного участка с нарушением предусмотренных </w:t>
      </w:r>
      <w:hyperlink r:id="rId23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статьей 11.9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 требований к образуемым земельным участкам;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</w:t>
      </w:r>
      <w:r w:rsidRPr="005B1298">
        <w:rPr>
          <w:rFonts w:ascii="Arial" w:hAnsi="Arial" w:cs="Arial"/>
          <w:sz w:val="24"/>
          <w:szCs w:val="24"/>
        </w:rPr>
        <w:t>няемой природной территории;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</w:t>
      </w:r>
      <w:r w:rsidRPr="005B1298">
        <w:rPr>
          <w:rFonts w:ascii="Arial" w:hAnsi="Arial" w:cs="Arial"/>
          <w:sz w:val="24"/>
          <w:szCs w:val="24"/>
        </w:rPr>
        <w:lastRenderedPageBreak/>
        <w:t>межевания территории, за исключением случаев, установленных федер</w:t>
      </w:r>
      <w:r w:rsidRPr="005B1298">
        <w:rPr>
          <w:rFonts w:ascii="Arial" w:hAnsi="Arial" w:cs="Arial"/>
          <w:sz w:val="24"/>
          <w:szCs w:val="24"/>
        </w:rPr>
        <w:t xml:space="preserve">альными законами; </w:t>
      </w:r>
    </w:p>
    <w:p w:rsidR="00D12979" w:rsidRPr="005B1298" w:rsidRDefault="00933651">
      <w:pPr>
        <w:ind w:firstLine="708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</w:t>
      </w:r>
      <w:r w:rsidRPr="005B1298">
        <w:rPr>
          <w:rFonts w:ascii="Arial" w:hAnsi="Arial" w:cs="Arial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 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4</w:t>
      </w:r>
      <w:r w:rsidRPr="005B1298">
        <w:rPr>
          <w:rFonts w:ascii="Arial" w:hAnsi="Arial" w:cs="Arial"/>
          <w:sz w:val="24"/>
          <w:szCs w:val="24"/>
        </w:rPr>
        <w:t>- поступившее в уполномоченный орган уведомление комитета природных ресурс</w:t>
      </w:r>
      <w:r w:rsidRPr="005B1298">
        <w:rPr>
          <w:rFonts w:ascii="Arial" w:hAnsi="Arial" w:cs="Arial"/>
          <w:sz w:val="24"/>
          <w:szCs w:val="24"/>
        </w:rPr>
        <w:t>ов, лесного хозяйства и экологии Волгоградской области об отказе в согласовании схемы расположения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1-16, 18, </w:t>
      </w:r>
      <w:r w:rsidRPr="005B1298">
        <w:rPr>
          <w:rFonts w:ascii="Arial" w:hAnsi="Arial" w:cs="Arial"/>
          <w:sz w:val="24"/>
          <w:szCs w:val="24"/>
        </w:rPr>
        <w:t>19, пункта 2.9.5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3) 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</w:t>
      </w:r>
      <w:r w:rsidRPr="005B1298">
        <w:rPr>
          <w:rFonts w:ascii="Arial" w:hAnsi="Arial" w:cs="Arial"/>
          <w:sz w:val="24"/>
          <w:szCs w:val="24"/>
        </w:rPr>
        <w:t>нным в подпунктах 1-19 пункта 2.9.5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4) гараж в судебном или ином предусмотренном законом порядке признан самовольной постройкой, подлежащей сносу.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2.9.3. Уполномоченный орган принимает решение </w:t>
      </w:r>
      <w:proofErr w:type="gramStart"/>
      <w:r w:rsidRPr="005B1298">
        <w:rPr>
          <w:rFonts w:ascii="Arial" w:hAnsi="Arial" w:cs="Arial"/>
          <w:sz w:val="24"/>
          <w:szCs w:val="24"/>
        </w:rPr>
        <w:t>об отказе в предварите</w:t>
      </w:r>
      <w:r w:rsidRPr="005B1298">
        <w:rPr>
          <w:rFonts w:ascii="Arial" w:hAnsi="Arial" w:cs="Arial"/>
          <w:sz w:val="24"/>
          <w:szCs w:val="24"/>
        </w:rPr>
        <w:t>льном согласовании предоставления земельного участка в аренду при наличии любого из  оснований</w:t>
      </w:r>
      <w:proofErr w:type="gramEnd"/>
      <w:r w:rsidRPr="005B1298">
        <w:rPr>
          <w:rFonts w:ascii="Arial" w:hAnsi="Arial" w:cs="Arial"/>
          <w:sz w:val="24"/>
          <w:szCs w:val="24"/>
        </w:rPr>
        <w:t>, указанных в пункте 2.9.2 настоящего административного регламента, за исключением случая, если указанный земельный участок, является ограниченным в обороте.</w:t>
      </w:r>
      <w:r w:rsidRPr="005B1298">
        <w:rPr>
          <w:rFonts w:ascii="Arial" w:hAnsi="Arial" w:cs="Arial"/>
          <w:i/>
          <w:sz w:val="24"/>
          <w:szCs w:val="24"/>
        </w:rPr>
        <w:t xml:space="preserve">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</w:t>
      </w:r>
      <w:r w:rsidRPr="005B1298">
        <w:rPr>
          <w:rFonts w:ascii="Arial" w:hAnsi="Arial" w:cs="Arial"/>
          <w:sz w:val="24"/>
          <w:szCs w:val="24"/>
        </w:rPr>
        <w:t xml:space="preserve">.4. В принятии решения о предварительном согласовании, при отсутствии иных оснований, предусмотренных подпунктами 1-4 пункта 2.9.2, пунктом 2.9.3 настоящего административного регламента не может быть отказано только на основании: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- отсутствия в градострои</w:t>
      </w:r>
      <w:r w:rsidRPr="005B1298">
        <w:rPr>
          <w:rFonts w:ascii="Arial" w:hAnsi="Arial" w:cs="Arial"/>
          <w:sz w:val="24"/>
          <w:szCs w:val="24"/>
        </w:rPr>
        <w:t>тельном регламенте, утвержденном применительно к территориальной зоне, в границах которой находится гараж, вида разрешенного использования земельных участков и объектов капитального строительства, предусматривающего возможность размещения гаражей в граница</w:t>
      </w:r>
      <w:r w:rsidRPr="005B1298">
        <w:rPr>
          <w:rFonts w:ascii="Arial" w:hAnsi="Arial" w:cs="Arial"/>
          <w:sz w:val="24"/>
          <w:szCs w:val="24"/>
        </w:rPr>
        <w:t>х такой территориальной зоны, либо на основании того, что испрашиваемый земельный участок предоставлен гаражному кооперативу;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отсутствия в едином государственном реестре юридических лиц сведений о гаражном кооперативе.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2.9.5. Уполномоченный орган приним</w:t>
      </w:r>
      <w:r w:rsidRPr="005B1298">
        <w:rPr>
          <w:rFonts w:ascii="Arial" w:hAnsi="Arial" w:cs="Arial"/>
          <w:sz w:val="24"/>
          <w:szCs w:val="24"/>
        </w:rPr>
        <w:t>ает решение об отказе в предоставлении земельного участка в собственность бесплатно при наличии хотя бы одного из следующих оснований: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лицо, которое в соответствии с земельным законодательством</w:t>
      </w:r>
      <w:r w:rsidRPr="005B1298">
        <w:rPr>
          <w:rFonts w:ascii="Arial" w:hAnsi="Arial" w:cs="Arial"/>
          <w:sz w:val="24"/>
          <w:szCs w:val="24"/>
        </w:rPr>
        <w:t xml:space="preserve"> не имеет права на приобретение земельного участка без проведения торгов;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</w:t>
      </w:r>
      <w:r w:rsidRPr="005B1298">
        <w:rPr>
          <w:rFonts w:ascii="Arial" w:hAnsi="Arial" w:cs="Arial"/>
          <w:sz w:val="24"/>
          <w:szCs w:val="24"/>
        </w:rPr>
        <w:t>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земельный участок образован в результате раздела з</w:t>
      </w:r>
      <w:r w:rsidRPr="005B1298">
        <w:rPr>
          <w:rFonts w:ascii="Arial" w:hAnsi="Arial" w:cs="Arial"/>
          <w:sz w:val="24"/>
          <w:szCs w:val="24"/>
        </w:rPr>
        <w:t>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</w:t>
      </w:r>
      <w:r w:rsidRPr="005B1298">
        <w:rPr>
          <w:rFonts w:ascii="Arial" w:hAnsi="Arial" w:cs="Arial"/>
          <w:sz w:val="24"/>
          <w:szCs w:val="24"/>
        </w:rPr>
        <w:t xml:space="preserve">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земельного участка в соответствии с федеральными законами, законами субъектов Российско</w:t>
      </w:r>
      <w:r w:rsidRPr="005B1298">
        <w:rPr>
          <w:rFonts w:ascii="Arial" w:hAnsi="Arial" w:cs="Arial"/>
          <w:sz w:val="24"/>
          <w:szCs w:val="24"/>
        </w:rPr>
        <w:t xml:space="preserve">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</w:t>
      </w:r>
      <w:r w:rsidRPr="005B1298">
        <w:rPr>
          <w:rFonts w:ascii="Arial" w:hAnsi="Arial" w:cs="Arial"/>
          <w:sz w:val="24"/>
          <w:szCs w:val="24"/>
        </w:rPr>
        <w:lastRenderedPageBreak/>
        <w:t>т</w:t>
      </w:r>
      <w:r w:rsidRPr="005B1298">
        <w:rPr>
          <w:rFonts w:ascii="Arial" w:hAnsi="Arial" w:cs="Arial"/>
          <w:sz w:val="24"/>
          <w:szCs w:val="24"/>
        </w:rPr>
        <w:t xml:space="preserve">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4) на указанном в заявлении о предоставлении земельного участка земельном участке расположены здание, </w:t>
      </w:r>
      <w:r w:rsidRPr="005B1298">
        <w:rPr>
          <w:rFonts w:ascii="Arial" w:hAnsi="Arial" w:cs="Arial"/>
          <w:sz w:val="24"/>
          <w:szCs w:val="24"/>
        </w:rPr>
        <w:t>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</w:t>
      </w:r>
      <w:r w:rsidRPr="005B1298">
        <w:rPr>
          <w:rFonts w:ascii="Arial" w:hAnsi="Arial" w:cs="Arial"/>
          <w:sz w:val="24"/>
          <w:szCs w:val="24"/>
        </w:rPr>
        <w:t xml:space="preserve">ается на основании сервитута, публичного сервитута, или объекты, размещенные в соответствии со </w:t>
      </w:r>
      <w:hyperlink r:id="rId24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статьей</w:t>
        </w:r>
        <w:r w:rsidRPr="005B1298">
          <w:rPr>
            <w:rStyle w:val="aff7"/>
            <w:rFonts w:ascii="Arial" w:hAnsi="Arial" w:cs="Arial"/>
            <w:sz w:val="24"/>
            <w:szCs w:val="24"/>
          </w:rPr>
          <w:t xml:space="preserve"> 39.36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Федерации, либо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</w:t>
      </w:r>
      <w:r w:rsidRPr="005B1298">
        <w:rPr>
          <w:rFonts w:ascii="Arial" w:hAnsi="Arial" w:cs="Arial"/>
          <w:sz w:val="24"/>
          <w:szCs w:val="24"/>
        </w:rPr>
        <w:t>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</w:t>
      </w:r>
      <w:r w:rsidRPr="005B1298">
        <w:rPr>
          <w:rFonts w:ascii="Arial" w:hAnsi="Arial" w:cs="Arial"/>
          <w:sz w:val="24"/>
          <w:szCs w:val="24"/>
        </w:rPr>
        <w:t>енными требованиями 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в сроки, установленные указанными решениями, не выполнены обязанности, предусмотренные </w:t>
      </w:r>
      <w:hyperlink r:id="rId25" w:history="1">
        <w:r w:rsidRPr="005B1298">
          <w:rPr>
            <w:rStyle w:val="aff7"/>
            <w:rFonts w:ascii="Arial" w:hAnsi="Arial" w:cs="Arial"/>
            <w:sz w:val="24"/>
            <w:szCs w:val="24"/>
          </w:rPr>
          <w:t>частью 11 статьи 55.32</w:t>
        </w:r>
      </w:hyperlink>
      <w:r w:rsidRPr="005B1298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</w:t>
      </w:r>
      <w:r w:rsidRPr="005B1298">
        <w:rPr>
          <w:rFonts w:ascii="Arial" w:hAnsi="Arial" w:cs="Arial"/>
          <w:sz w:val="24"/>
          <w:szCs w:val="24"/>
        </w:rPr>
        <w:t xml:space="preserve">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</w:t>
      </w:r>
      <w:r w:rsidRPr="005B1298">
        <w:rPr>
          <w:rFonts w:ascii="Arial" w:hAnsi="Arial" w:cs="Arial"/>
          <w:sz w:val="24"/>
          <w:szCs w:val="24"/>
        </w:rPr>
        <w:t xml:space="preserve">объекты, размещенные в соответствии со </w:t>
      </w:r>
      <w:hyperlink r:id="rId26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статьей 39.36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, либо </w:t>
      </w:r>
      <w:r w:rsidRPr="005B1298">
        <w:rPr>
          <w:rFonts w:ascii="Arial" w:hAnsi="Arial" w:cs="Arial"/>
          <w:sz w:val="24"/>
          <w:szCs w:val="24"/>
        </w:rPr>
        <w:t>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земельный участок является изъятым</w:t>
      </w:r>
      <w:r w:rsidRPr="005B1298">
        <w:rPr>
          <w:rFonts w:ascii="Arial" w:hAnsi="Arial" w:cs="Arial"/>
          <w:sz w:val="24"/>
          <w:szCs w:val="24"/>
        </w:rPr>
        <w:t xml:space="preserve">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земельный участок является зарезервированным для го</w:t>
      </w:r>
      <w:r w:rsidRPr="005B1298">
        <w:rPr>
          <w:rFonts w:ascii="Arial" w:hAnsi="Arial" w:cs="Arial"/>
          <w:sz w:val="24"/>
          <w:szCs w:val="24"/>
        </w:rPr>
        <w:t>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</w:t>
      </w:r>
      <w:r w:rsidRPr="005B1298">
        <w:rPr>
          <w:rFonts w:ascii="Arial" w:hAnsi="Arial" w:cs="Arial"/>
          <w:sz w:val="24"/>
          <w:szCs w:val="24"/>
        </w:rPr>
        <w:t>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для целей резервирования;</w:t>
      </w:r>
    </w:p>
    <w:p w:rsidR="00D12979" w:rsidRPr="005B1298" w:rsidRDefault="009336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B1298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земельный участок распо</w:t>
      </w:r>
      <w:r w:rsidRPr="005B1298">
        <w:rPr>
          <w:rFonts w:ascii="Arial" w:hAnsi="Arial" w:cs="Arial"/>
          <w:sz w:val="24"/>
          <w:szCs w:val="24"/>
        </w:rPr>
        <w:t>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</w:t>
      </w:r>
      <w:r w:rsidRPr="005B1298">
        <w:rPr>
          <w:rFonts w:ascii="Arial" w:hAnsi="Arial" w:cs="Arial"/>
          <w:sz w:val="24"/>
          <w:szCs w:val="24"/>
        </w:rPr>
        <w:t>м развитии территории, или земельный участок образован из земельного участка, в отношении которого с другим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</w:t>
      </w:r>
      <w:r w:rsidRPr="005B1298">
        <w:rPr>
          <w:rFonts w:ascii="Arial" w:hAnsi="Arial" w:cs="Arial"/>
          <w:sz w:val="24"/>
          <w:szCs w:val="24"/>
        </w:rPr>
        <w:t>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9) указанный в заявлении о предоставлении з</w:t>
      </w:r>
      <w:r w:rsidRPr="005B1298">
        <w:rPr>
          <w:rFonts w:ascii="Arial" w:hAnsi="Arial" w:cs="Arial"/>
          <w:sz w:val="24"/>
          <w:szCs w:val="24"/>
        </w:rPr>
        <w:t>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</w:t>
      </w:r>
      <w:r w:rsidRPr="005B1298">
        <w:rPr>
          <w:rFonts w:ascii="Arial" w:hAnsi="Arial" w:cs="Arial"/>
          <w:sz w:val="24"/>
          <w:szCs w:val="24"/>
        </w:rPr>
        <w:t>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территории предназначен для размещения объектов федерального значения, объектов региональног</w:t>
      </w:r>
      <w:r w:rsidRPr="005B1298">
        <w:rPr>
          <w:rFonts w:ascii="Arial" w:hAnsi="Arial" w:cs="Arial"/>
          <w:sz w:val="24"/>
          <w:szCs w:val="24"/>
        </w:rPr>
        <w:t xml:space="preserve">о значения или объектов местного значения, за исключением случаев, если с заявлением о </w:t>
      </w:r>
      <w:r w:rsidRPr="005B1298">
        <w:rPr>
          <w:rFonts w:ascii="Arial" w:hAnsi="Arial" w:cs="Arial"/>
          <w:sz w:val="24"/>
          <w:szCs w:val="24"/>
        </w:rPr>
        <w:lastRenderedPageBreak/>
        <w:t>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</w:t>
      </w:r>
      <w:r w:rsidRPr="005B1298">
        <w:rPr>
          <w:rFonts w:ascii="Arial" w:hAnsi="Arial" w:cs="Arial"/>
          <w:sz w:val="24"/>
          <w:szCs w:val="24"/>
        </w:rPr>
        <w:t xml:space="preserve"> строительству указанных объектов;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10)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5B1298">
        <w:rPr>
          <w:rFonts w:ascii="Arial" w:hAnsi="Arial" w:cs="Arial"/>
          <w:sz w:val="24"/>
          <w:szCs w:val="24"/>
        </w:rPr>
        <w:t>извещение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о проведении которого размещено в соответствии с </w:t>
      </w:r>
      <w:hyperlink r:id="rId27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пунктом 19 статьи 39.11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11) в отношении земельного участка, указанного в заявлении о его предоставлении, поступи</w:t>
      </w:r>
      <w:r w:rsidRPr="005B1298">
        <w:rPr>
          <w:rFonts w:ascii="Arial" w:hAnsi="Arial" w:cs="Arial"/>
          <w:sz w:val="24"/>
          <w:szCs w:val="24"/>
        </w:rPr>
        <w:t xml:space="preserve">ло предусмотренное </w:t>
      </w:r>
      <w:hyperlink r:id="rId28" w:history="1">
        <w:r w:rsidRPr="005B1298">
          <w:rPr>
            <w:rStyle w:val="aff7"/>
            <w:rFonts w:ascii="Arial" w:hAnsi="Arial" w:cs="Arial"/>
            <w:sz w:val="24"/>
            <w:szCs w:val="24"/>
          </w:rPr>
          <w:t>подпунктом 6 пункта 4 статьи 39.11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 заявлен</w:t>
      </w:r>
      <w:r w:rsidRPr="005B1298">
        <w:rPr>
          <w:rFonts w:ascii="Arial" w:hAnsi="Arial" w:cs="Arial"/>
          <w:sz w:val="24"/>
          <w:szCs w:val="24"/>
        </w:rPr>
        <w:t xml:space="preserve">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29" w:history="1">
        <w:r w:rsidRPr="005B1298">
          <w:rPr>
            <w:rStyle w:val="aff7"/>
            <w:rFonts w:ascii="Arial" w:hAnsi="Arial" w:cs="Arial"/>
            <w:sz w:val="24"/>
            <w:szCs w:val="24"/>
          </w:rPr>
          <w:t>подпунктом 4 пункта 4 статьи 39.11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Федерации, уполномоченным органом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не принято решение об отказе в проведении этого аукциона по основаниям, предусмотренным </w:t>
      </w:r>
      <w:hyperlink r:id="rId30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пунктом 8 статьи 39.11</w:t>
        </w:r>
      </w:hyperlink>
      <w:r w:rsidRPr="005B1298">
        <w:rPr>
          <w:rFonts w:ascii="Arial" w:hAnsi="Arial" w:cs="Arial"/>
          <w:sz w:val="24"/>
          <w:szCs w:val="24"/>
        </w:rPr>
        <w:t xml:space="preserve"> Земельного кодекса Российской Федерации;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12) в отношении земельного участка, указанного</w:t>
      </w:r>
      <w:r w:rsidRPr="005B1298">
        <w:rPr>
          <w:rFonts w:ascii="Arial" w:hAnsi="Arial" w:cs="Arial"/>
          <w:sz w:val="24"/>
          <w:szCs w:val="24"/>
        </w:rPr>
        <w:t xml:space="preserve"> в заявлен</w:t>
      </w:r>
      <w:proofErr w:type="gramStart"/>
      <w:r w:rsidRPr="005B1298">
        <w:rPr>
          <w:rFonts w:ascii="Arial" w:hAnsi="Arial" w:cs="Arial"/>
          <w:sz w:val="24"/>
          <w:szCs w:val="24"/>
        </w:rPr>
        <w:t>ии о е</w:t>
      </w:r>
      <w:proofErr w:type="gramEnd"/>
      <w:r w:rsidRPr="005B1298">
        <w:rPr>
          <w:rFonts w:ascii="Arial" w:hAnsi="Arial" w:cs="Arial"/>
          <w:sz w:val="24"/>
          <w:szCs w:val="24"/>
        </w:rPr>
        <w:t>го предоставлении, размещено в соответствии с подпунктом 1 пункта 1 статьи 39.18 ЗК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</w:t>
      </w:r>
      <w:r w:rsidRPr="005B1298">
        <w:rPr>
          <w:rFonts w:ascii="Arial" w:hAnsi="Arial" w:cs="Arial"/>
          <w:sz w:val="24"/>
          <w:szCs w:val="24"/>
        </w:rPr>
        <w:t xml:space="preserve">ктов, ведения гражданами садоводства для собственных нужд;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13)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</w:t>
      </w:r>
      <w:r w:rsidRPr="005B1298">
        <w:rPr>
          <w:rFonts w:ascii="Arial" w:hAnsi="Arial" w:cs="Arial"/>
          <w:sz w:val="24"/>
          <w:szCs w:val="24"/>
        </w:rPr>
        <w:t>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14) указанный в заявлении о предоставлении земельного участка земельный участок в соответстви</w:t>
      </w:r>
      <w:r w:rsidRPr="005B1298">
        <w:rPr>
          <w:rFonts w:ascii="Arial" w:hAnsi="Arial" w:cs="Arial"/>
          <w:sz w:val="24"/>
          <w:szCs w:val="24"/>
        </w:rPr>
        <w:t>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</w:t>
      </w:r>
      <w:r w:rsidRPr="005B1298">
        <w:rPr>
          <w:rFonts w:ascii="Arial" w:hAnsi="Arial" w:cs="Arial"/>
          <w:sz w:val="24"/>
          <w:szCs w:val="24"/>
        </w:rPr>
        <w:t>лении земельного участка обратилось лицо, не уполномоченное на строительство этих объектов;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</w:t>
      </w:r>
      <w:r w:rsidRPr="005B1298">
        <w:rPr>
          <w:rFonts w:ascii="Arial" w:hAnsi="Arial" w:cs="Arial"/>
          <w:sz w:val="24"/>
          <w:szCs w:val="24"/>
        </w:rPr>
        <w:t>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16) предоставление земельного участка на </w:t>
      </w:r>
      <w:r w:rsidRPr="005B1298">
        <w:rPr>
          <w:rFonts w:ascii="Arial" w:hAnsi="Arial" w:cs="Arial"/>
          <w:sz w:val="24"/>
          <w:szCs w:val="24"/>
        </w:rPr>
        <w:t>заявленном виде прав не допускается;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не отнесен к определенной категории земель;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18) в отношении земельного участка, указанного в заявлен</w:t>
      </w:r>
      <w:proofErr w:type="gramStart"/>
      <w:r w:rsidRPr="005B1298">
        <w:rPr>
          <w:rFonts w:ascii="Arial" w:hAnsi="Arial" w:cs="Arial"/>
          <w:sz w:val="24"/>
          <w:szCs w:val="24"/>
        </w:rPr>
        <w:t>ии о е</w:t>
      </w:r>
      <w:proofErr w:type="gramEnd"/>
      <w:r w:rsidRPr="005B1298">
        <w:rPr>
          <w:rFonts w:ascii="Arial" w:hAnsi="Arial" w:cs="Arial"/>
          <w:sz w:val="24"/>
          <w:szCs w:val="24"/>
        </w:rPr>
        <w:t>го предоставлении, принято решени</w:t>
      </w:r>
      <w:r w:rsidRPr="005B1298">
        <w:rPr>
          <w:rFonts w:ascii="Arial" w:hAnsi="Arial" w:cs="Arial"/>
          <w:sz w:val="24"/>
          <w:szCs w:val="24"/>
        </w:rPr>
        <w:t>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19) указанный в заявлении о предоставлении земельного участка земельн</w:t>
      </w:r>
      <w:r w:rsidRPr="005B1298">
        <w:rPr>
          <w:rFonts w:ascii="Arial" w:hAnsi="Arial" w:cs="Arial"/>
          <w:sz w:val="24"/>
          <w:szCs w:val="24"/>
        </w:rPr>
        <w:t>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</w:t>
      </w:r>
      <w:r w:rsidRPr="005B1298">
        <w:rPr>
          <w:rFonts w:ascii="Arial" w:hAnsi="Arial" w:cs="Arial"/>
          <w:sz w:val="24"/>
          <w:szCs w:val="24"/>
        </w:rPr>
        <w:t>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сносу или реконструкции;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20) границы земельного участка, указанного в заявлен</w:t>
      </w:r>
      <w:proofErr w:type="gramStart"/>
      <w:r w:rsidRPr="005B1298">
        <w:rPr>
          <w:rFonts w:ascii="Arial" w:hAnsi="Arial" w:cs="Arial"/>
          <w:sz w:val="24"/>
          <w:szCs w:val="24"/>
        </w:rPr>
        <w:t>ии о 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го предоставлении, подлежат </w:t>
      </w:r>
      <w:r w:rsidRPr="005B1298">
        <w:rPr>
          <w:rFonts w:ascii="Arial" w:hAnsi="Arial" w:cs="Arial"/>
          <w:sz w:val="24"/>
          <w:szCs w:val="24"/>
        </w:rPr>
        <w:t xml:space="preserve">уточнению в соответствии с Федеральным </w:t>
      </w:r>
      <w:hyperlink r:id="rId31" w:history="1">
        <w:r w:rsidRPr="005B1298">
          <w:rPr>
            <w:rStyle w:val="aff7"/>
            <w:rFonts w:ascii="Arial" w:hAnsi="Arial" w:cs="Arial"/>
            <w:sz w:val="24"/>
            <w:szCs w:val="24"/>
          </w:rPr>
          <w:t>законом</w:t>
        </w:r>
      </w:hyperlink>
      <w:r w:rsidRPr="005B1298">
        <w:rPr>
          <w:rFonts w:ascii="Arial" w:hAnsi="Arial" w:cs="Arial"/>
          <w:sz w:val="24"/>
          <w:szCs w:val="24"/>
        </w:rPr>
        <w:t xml:space="preserve"> "О государственной регистрации недвижимости";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21) площадь земельного у</w:t>
      </w:r>
      <w:r w:rsidRPr="005B1298">
        <w:rPr>
          <w:rFonts w:ascii="Arial" w:hAnsi="Arial" w:cs="Arial"/>
          <w:sz w:val="24"/>
          <w:szCs w:val="24"/>
        </w:rPr>
        <w:t>частка, указанного в заявлен</w:t>
      </w:r>
      <w:proofErr w:type="gramStart"/>
      <w:r w:rsidRPr="005B1298">
        <w:rPr>
          <w:rFonts w:ascii="Arial" w:hAnsi="Arial" w:cs="Arial"/>
          <w:sz w:val="24"/>
          <w:szCs w:val="24"/>
        </w:rPr>
        <w:t>ии о е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го предоставлении, превышает его площадь, указанную в схеме расположения земельного участка, проекте </w:t>
      </w:r>
      <w:r w:rsidRPr="005B1298">
        <w:rPr>
          <w:rFonts w:ascii="Arial" w:hAnsi="Arial" w:cs="Arial"/>
          <w:sz w:val="24"/>
          <w:szCs w:val="24"/>
        </w:rPr>
        <w:lastRenderedPageBreak/>
        <w:t>межевания территории или в проектной документации лесных участков, в соответствии с которыми такой земельный участок обра</w:t>
      </w:r>
      <w:r w:rsidRPr="005B1298">
        <w:rPr>
          <w:rFonts w:ascii="Arial" w:hAnsi="Arial" w:cs="Arial"/>
          <w:sz w:val="24"/>
          <w:szCs w:val="24"/>
        </w:rPr>
        <w:t>зован, более чем на десять процентов;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22) гараж в судебном или ином предусмотренном законом порядке признан самовольной постройкой, подлежащей сносу.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2.9.6. Уполномоченный орган принимает решение </w:t>
      </w:r>
      <w:proofErr w:type="gramStart"/>
      <w:r w:rsidRPr="005B1298">
        <w:rPr>
          <w:rFonts w:ascii="Arial" w:hAnsi="Arial" w:cs="Arial"/>
          <w:sz w:val="24"/>
          <w:szCs w:val="24"/>
        </w:rPr>
        <w:t>об отказе в предоставлении земельного участка в аренду при н</w:t>
      </w:r>
      <w:r w:rsidRPr="005B1298">
        <w:rPr>
          <w:rFonts w:ascii="Arial" w:hAnsi="Arial" w:cs="Arial"/>
          <w:sz w:val="24"/>
          <w:szCs w:val="24"/>
        </w:rPr>
        <w:t>аличии любого из  оснований</w:t>
      </w:r>
      <w:proofErr w:type="gramEnd"/>
      <w:r w:rsidRPr="005B1298">
        <w:rPr>
          <w:rFonts w:ascii="Arial" w:hAnsi="Arial" w:cs="Arial"/>
          <w:sz w:val="24"/>
          <w:szCs w:val="24"/>
        </w:rPr>
        <w:t>, указанных в пункте 2.9.5 настоящего административного регламента, за исключением случая, если испрашиваемый земельный участок, является ограниченным в обороте.</w:t>
      </w:r>
      <w:r w:rsidRPr="005B129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2.9.7. В принятии решения о предоставлении земельного участка в со</w:t>
      </w:r>
      <w:r w:rsidRPr="005B1298">
        <w:rPr>
          <w:rFonts w:ascii="Arial" w:hAnsi="Arial" w:cs="Arial"/>
          <w:sz w:val="24"/>
          <w:szCs w:val="24"/>
        </w:rPr>
        <w:t xml:space="preserve">бственность бесплатно (аренду), при отсутствии иных оснований, предусмотренных пунктами 2.9.5, 2.9.6, не может быть отказано только на основании: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отсутствия в градостроительном регламенте, утвержденном применительно к территориальной зоне, в границах ко</w:t>
      </w:r>
      <w:r w:rsidRPr="005B1298">
        <w:rPr>
          <w:rFonts w:ascii="Arial" w:hAnsi="Arial" w:cs="Arial"/>
          <w:sz w:val="24"/>
          <w:szCs w:val="24"/>
        </w:rPr>
        <w:t>торой находится гараж, вида разрешенного использования земельных участков и объектов капитального строительства, предусматривающего возможность размещения гаражей в границах такой территориальной зоны, либо на основании того, что испрашиваемый земельный уч</w:t>
      </w:r>
      <w:r w:rsidRPr="005B1298">
        <w:rPr>
          <w:rFonts w:ascii="Arial" w:hAnsi="Arial" w:cs="Arial"/>
          <w:sz w:val="24"/>
          <w:szCs w:val="24"/>
        </w:rPr>
        <w:t>асток предоставлен гаражному кооперативу;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отсутствия в едином государственном реестре юридических лиц сведений о гаражном кооперативе. 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2.10. Муниципальная услуга предоставляется  бесплатно.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</w:t>
      </w:r>
      <w:r w:rsidRPr="005B1298">
        <w:rPr>
          <w:rFonts w:ascii="Arial" w:hAnsi="Arial" w:cs="Arial"/>
          <w:sz w:val="24"/>
          <w:szCs w:val="24"/>
        </w:rPr>
        <w:t xml:space="preserve">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 личном приеме</w:t>
      </w:r>
      <w:r w:rsidRPr="005B1298">
        <w:rPr>
          <w:rFonts w:ascii="Arial" w:hAnsi="Arial" w:cs="Arial"/>
          <w:sz w:val="24"/>
          <w:szCs w:val="24"/>
        </w:rPr>
        <w:t xml:space="preserve"> граждан  –  не  более 20* минут;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информационной системе или через МФЦ – не более 3* дней со дня поступления в уполномоченный орган.        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Pr="005B1298">
        <w:rPr>
          <w:rFonts w:ascii="Arial" w:hAnsi="Arial" w:cs="Arial"/>
          <w:i/>
          <w:sz w:val="24"/>
          <w:szCs w:val="24"/>
        </w:rPr>
        <w:t>с</w:t>
      </w:r>
      <w:proofErr w:type="gramEnd"/>
      <w:r w:rsidRPr="005B1298">
        <w:rPr>
          <w:rFonts w:ascii="Arial" w:hAnsi="Arial" w:cs="Arial"/>
          <w:i/>
          <w:sz w:val="24"/>
          <w:szCs w:val="24"/>
        </w:rPr>
        <w:t>рок регистрации заявления не должен превышать 3 дней)</w:t>
      </w:r>
      <w:r w:rsidRPr="005B1298">
        <w:rPr>
          <w:rFonts w:ascii="Arial" w:hAnsi="Arial" w:cs="Arial"/>
          <w:sz w:val="24"/>
          <w:szCs w:val="24"/>
        </w:rPr>
        <w:t>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2.13. </w:t>
      </w:r>
      <w:proofErr w:type="gramStart"/>
      <w:r w:rsidRPr="005B1298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Pr="005B1298">
        <w:rPr>
          <w:rFonts w:cs="Arial"/>
          <w:sz w:val="24"/>
          <w:szCs w:val="24"/>
        </w:rPr>
        <w:t xml:space="preserve"> </w:t>
      </w:r>
      <w:r w:rsidRPr="005B1298">
        <w:rPr>
          <w:rFonts w:cs="Arial"/>
          <w:sz w:val="24"/>
          <w:szCs w:val="24"/>
        </w:rPr>
        <w:t>и (или) информации, необх</w:t>
      </w:r>
      <w:r w:rsidRPr="005B1298">
        <w:rPr>
          <w:rFonts w:cs="Arial"/>
          <w:sz w:val="24"/>
          <w:szCs w:val="24"/>
        </w:rPr>
        <w:t>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12979" w:rsidRPr="005B1298" w:rsidRDefault="00933651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2.13.1. Требования к помещениям, в которых предоста</w:t>
      </w:r>
      <w:r w:rsidRPr="005B1298">
        <w:rPr>
          <w:rFonts w:ascii="Arial" w:hAnsi="Arial" w:cs="Arial"/>
          <w:sz w:val="24"/>
          <w:szCs w:val="24"/>
        </w:rPr>
        <w:t>вляется муниципальная услуга.</w:t>
      </w:r>
    </w:p>
    <w:p w:rsidR="00D12979" w:rsidRPr="005B1298" w:rsidRDefault="00933651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</w:t>
      </w:r>
      <w:r w:rsidRPr="005B1298">
        <w:rPr>
          <w:rFonts w:ascii="Arial" w:hAnsi="Arial" w:cs="Arial"/>
          <w:sz w:val="24"/>
          <w:szCs w:val="24"/>
        </w:rPr>
        <w:t>ационными и справочными материалами, наглядной информацией, стульями и столами).</w:t>
      </w:r>
      <w:proofErr w:type="gramEnd"/>
    </w:p>
    <w:p w:rsidR="00D12979" w:rsidRPr="005B1298" w:rsidRDefault="009336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9" w:name="_Hlk73960986"/>
      <w:r w:rsidRPr="005B1298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</w:t>
      </w:r>
      <w:r w:rsidRPr="005B1298">
        <w:rPr>
          <w:rFonts w:ascii="Arial" w:hAnsi="Arial" w:cs="Arial"/>
          <w:sz w:val="24"/>
          <w:szCs w:val="24"/>
        </w:rPr>
        <w:t>ием Главного государственного санитарного врача РФ от 02.12.2020 № 40</w:t>
      </w:r>
      <w:bookmarkEnd w:id="9"/>
      <w:r w:rsidRPr="005B1298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</w:t>
      </w:r>
      <w:r w:rsidRPr="005B1298">
        <w:rPr>
          <w:rFonts w:cs="Arial"/>
          <w:sz w:val="24"/>
          <w:szCs w:val="24"/>
        </w:rPr>
        <w:t>ой), содержащей информацию о наименовании, месте нахождения и режиме работы.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</w:t>
      </w:r>
      <w:r w:rsidRPr="005B1298">
        <w:rPr>
          <w:rFonts w:cs="Arial"/>
          <w:sz w:val="24"/>
          <w:szCs w:val="24"/>
        </w:rPr>
        <w:t>муниципальной услуги.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2.13.2. Требования к местам ожидания.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Места ожидания должны быть оборудованы стульями, кресель</w:t>
      </w:r>
      <w:r w:rsidRPr="005B1298">
        <w:rPr>
          <w:rFonts w:cs="Arial"/>
          <w:sz w:val="24"/>
          <w:szCs w:val="24"/>
        </w:rPr>
        <w:t>ными секциями, скамьями.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2.13.3. Требования к местам приема заявителей.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</w:t>
      </w:r>
      <w:r w:rsidRPr="005B1298">
        <w:rPr>
          <w:rFonts w:cs="Arial"/>
          <w:sz w:val="24"/>
          <w:szCs w:val="24"/>
        </w:rPr>
        <w:t>ером с возможностью доступа к необходимым информационным базам данных, печатающим и копирующим устройствам.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</w:t>
      </w:r>
      <w:r w:rsidRPr="005B1298">
        <w:rPr>
          <w:rFonts w:cs="Arial"/>
          <w:sz w:val="24"/>
          <w:szCs w:val="24"/>
        </w:rPr>
        <w:t>обходимости.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2.13.4. Требовани</w:t>
      </w:r>
      <w:r w:rsidRPr="005B1298">
        <w:rPr>
          <w:rFonts w:cs="Arial"/>
          <w:sz w:val="24"/>
          <w:szCs w:val="24"/>
        </w:rPr>
        <w:t>я к информационным стендам.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На информационных стендах, официальном </w:t>
      </w:r>
      <w:r w:rsidRPr="005B1298">
        <w:rPr>
          <w:rFonts w:cs="Arial"/>
          <w:sz w:val="24"/>
          <w:szCs w:val="24"/>
        </w:rPr>
        <w:t>сайте уполномоченного органа размещаются следующие информационные материалы: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текст настоящего Административного </w:t>
      </w:r>
      <w:r w:rsidRPr="005B1298">
        <w:rPr>
          <w:rFonts w:cs="Arial"/>
          <w:sz w:val="24"/>
          <w:szCs w:val="24"/>
        </w:rPr>
        <w:t>регламента;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формы и образцы документов для заполнения.</w:t>
      </w:r>
    </w:p>
    <w:p w:rsidR="00D12979" w:rsidRPr="005B1298" w:rsidRDefault="00933651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наименование администрации </w:t>
      </w:r>
      <w:r w:rsidRPr="005B1298">
        <w:rPr>
          <w:rFonts w:ascii="Arial" w:hAnsi="Arial" w:cs="Arial"/>
          <w:sz w:val="24"/>
          <w:szCs w:val="24"/>
        </w:rPr>
        <w:t>муниципального образования и МФЦ;</w:t>
      </w:r>
    </w:p>
    <w:p w:rsidR="00D12979" w:rsidRPr="005B1298" w:rsidRDefault="00933651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справочные телефоны;</w:t>
      </w:r>
    </w:p>
    <w:p w:rsidR="00D12979" w:rsidRPr="005B1298" w:rsidRDefault="00933651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D12979" w:rsidRPr="005B1298" w:rsidRDefault="00933651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При изменении информации по исполнению муниципальной услу</w:t>
      </w:r>
      <w:r w:rsidRPr="005B1298">
        <w:rPr>
          <w:rFonts w:cs="Arial"/>
          <w:sz w:val="24"/>
          <w:szCs w:val="24"/>
        </w:rPr>
        <w:t>ги осуществляется ее периодическое обновление.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</w:t>
      </w:r>
      <w:r w:rsidRPr="005B1298">
        <w:rPr>
          <w:rFonts w:cs="Arial"/>
          <w:sz w:val="24"/>
          <w:szCs w:val="24"/>
        </w:rPr>
        <w:t>а также на Едином портале государственных и муниципальных услуг (www.gosuslugi.ru), а также на официальном сайте уполномоченного органа (адрес сайта _______).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</w:t>
      </w:r>
      <w:r w:rsidRPr="005B1298">
        <w:rPr>
          <w:rFonts w:cs="Arial"/>
          <w:sz w:val="24"/>
          <w:szCs w:val="24"/>
        </w:rPr>
        <w:t>ой услуги должно соответствовать оптимальному зрительному и слуховому восприятию этой информации гражданами.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В целях обеспечения условий доступности для инвалид</w:t>
      </w:r>
      <w:r w:rsidRPr="005B1298">
        <w:rPr>
          <w:rFonts w:cs="Arial"/>
          <w:sz w:val="24"/>
          <w:szCs w:val="24"/>
        </w:rPr>
        <w:t>ов муниципальной услуги должно быть обеспечено: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</w:t>
      </w:r>
      <w:r w:rsidRPr="005B1298">
        <w:rPr>
          <w:rFonts w:cs="Arial"/>
          <w:sz w:val="24"/>
          <w:szCs w:val="24"/>
        </w:rPr>
        <w:t>ски;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беспрепятственный вход инвалидов в помещение и выход из него;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lastRenderedPageBreak/>
        <w:t>- сопровождение инвалидов, имеющих стойкие расстрой</w:t>
      </w:r>
      <w:r w:rsidRPr="005B1298">
        <w:rPr>
          <w:rFonts w:cs="Arial"/>
          <w:sz w:val="24"/>
          <w:szCs w:val="24"/>
        </w:rPr>
        <w:t>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</w:t>
      </w:r>
      <w:r w:rsidRPr="005B1298">
        <w:rPr>
          <w:rFonts w:cs="Arial"/>
          <w:sz w:val="24"/>
          <w:szCs w:val="24"/>
        </w:rPr>
        <w:t>венного доступа инвалидов в помещения и к услугам, с учетом ограничений их жизнедеятельности;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</w:t>
      </w:r>
      <w:r w:rsidRPr="005B1298">
        <w:rPr>
          <w:rFonts w:cs="Arial"/>
          <w:sz w:val="24"/>
          <w:szCs w:val="24"/>
        </w:rPr>
        <w:t>и рельефно-точечным шрифтом Брайля;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 xml:space="preserve">- допуск </w:t>
      </w:r>
      <w:proofErr w:type="spellStart"/>
      <w:r w:rsidRPr="005B1298">
        <w:rPr>
          <w:rFonts w:cs="Arial"/>
          <w:sz w:val="24"/>
          <w:szCs w:val="24"/>
        </w:rPr>
        <w:t>сурдопереводчика</w:t>
      </w:r>
      <w:proofErr w:type="spellEnd"/>
      <w:r w:rsidRPr="005B1298">
        <w:rPr>
          <w:rFonts w:cs="Arial"/>
          <w:sz w:val="24"/>
          <w:szCs w:val="24"/>
        </w:rPr>
        <w:t xml:space="preserve"> и </w:t>
      </w:r>
      <w:proofErr w:type="spellStart"/>
      <w:r w:rsidRPr="005B1298">
        <w:rPr>
          <w:rFonts w:cs="Arial"/>
          <w:sz w:val="24"/>
          <w:szCs w:val="24"/>
        </w:rPr>
        <w:t>тифлосурдопереводчика</w:t>
      </w:r>
      <w:proofErr w:type="spellEnd"/>
      <w:r w:rsidRPr="005B1298">
        <w:rPr>
          <w:rFonts w:cs="Arial"/>
          <w:sz w:val="24"/>
          <w:szCs w:val="24"/>
        </w:rPr>
        <w:t>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5B1298">
        <w:rPr>
          <w:rFonts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</w:t>
      </w:r>
      <w:r w:rsidRPr="005B1298">
        <w:rPr>
          <w:rFonts w:cs="Arial"/>
          <w:sz w:val="24"/>
          <w:szCs w:val="24"/>
        </w:rPr>
        <w:t>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предоставление при необходимости услуги по месту жительства инвалида или в дистанционно</w:t>
      </w:r>
      <w:r w:rsidRPr="005B1298">
        <w:rPr>
          <w:rFonts w:cs="Arial"/>
          <w:sz w:val="24"/>
          <w:szCs w:val="24"/>
        </w:rPr>
        <w:t>м режиме;</w:t>
      </w:r>
    </w:p>
    <w:p w:rsidR="00D12979" w:rsidRPr="005B1298" w:rsidRDefault="0093365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5B1298">
        <w:rPr>
          <w:rFonts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D12979" w:rsidRPr="005B1298" w:rsidRDefault="00933651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5B1298">
        <w:rPr>
          <w:rFonts w:ascii="Arial" w:hAnsi="Arial" w:cs="Arial"/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</w:t>
      </w:r>
      <w:r w:rsidRPr="005B1298">
        <w:rPr>
          <w:rFonts w:ascii="Arial" w:hAnsi="Arial" w:cs="Arial"/>
          <w:sz w:val="24"/>
          <w:szCs w:val="24"/>
        </w:rPr>
        <w:t>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</w:t>
      </w:r>
      <w:r w:rsidRPr="005B1298">
        <w:rPr>
          <w:rFonts w:ascii="Arial" w:hAnsi="Arial" w:cs="Arial"/>
          <w:sz w:val="24"/>
          <w:szCs w:val="24"/>
        </w:rPr>
        <w:t>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5B1298">
        <w:rPr>
          <w:rFonts w:ascii="Arial" w:hAnsi="Arial" w:cs="Arial"/>
          <w:i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2.15. Особенности осуществления</w:t>
      </w:r>
      <w:r w:rsidRPr="005B1298">
        <w:rPr>
          <w:rFonts w:ascii="Arial" w:hAnsi="Arial" w:cs="Arial"/>
          <w:sz w:val="24"/>
          <w:szCs w:val="24"/>
        </w:rPr>
        <w:t xml:space="preserve">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3"/>
      </w:r>
    </w:p>
    <w:p w:rsidR="00D12979" w:rsidRPr="005B1298" w:rsidRDefault="00D12979">
      <w:pPr>
        <w:ind w:right="-2" w:firstLine="709"/>
        <w:jc w:val="both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:rsidR="00D12979" w:rsidRPr="005B1298" w:rsidRDefault="00933651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1298">
        <w:rPr>
          <w:rStyle w:val="afc"/>
          <w:rFonts w:ascii="Arial" w:hAnsi="Arial" w:cs="Arial"/>
          <w:b/>
          <w:color w:val="FF0000"/>
          <w:sz w:val="24"/>
          <w:szCs w:val="24"/>
        </w:rPr>
        <w:footnoteReference w:id="4"/>
      </w:r>
      <w:r w:rsidRPr="005B1298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</w:t>
      </w:r>
      <w:r w:rsidRPr="005B1298">
        <w:rPr>
          <w:rFonts w:ascii="Arial" w:hAnsi="Arial" w:cs="Arial"/>
          <w:b/>
          <w:sz w:val="24"/>
          <w:szCs w:val="24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12979" w:rsidRPr="005B1298" w:rsidRDefault="00D12979">
      <w:pPr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</w:t>
      </w:r>
      <w:r w:rsidRPr="005B1298">
        <w:rPr>
          <w:rFonts w:ascii="Arial" w:hAnsi="Arial" w:cs="Arial"/>
          <w:sz w:val="24"/>
          <w:szCs w:val="24"/>
        </w:rPr>
        <w:t>вные процедуры: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5"/>
      </w:r>
      <w:r w:rsidRPr="005B1298">
        <w:rPr>
          <w:rFonts w:ascii="Arial" w:hAnsi="Arial" w:cs="Arial"/>
          <w:sz w:val="24"/>
          <w:szCs w:val="24"/>
        </w:rPr>
        <w:t>1) прием и регистрация заявления о предварительном согласовании, в том числе, поступившего в электронной форме и прилагаемых к нему документов либо отказ в приеме к рассмотрению заявления;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7</w:t>
      </w:r>
      <w:r w:rsidRPr="005B1298">
        <w:rPr>
          <w:rFonts w:ascii="Arial" w:hAnsi="Arial" w:cs="Arial"/>
          <w:sz w:val="24"/>
          <w:szCs w:val="24"/>
        </w:rPr>
        <w:t xml:space="preserve">2) возврат заявления о предварительном </w:t>
      </w:r>
      <w:r w:rsidRPr="005B1298">
        <w:rPr>
          <w:rFonts w:ascii="Arial" w:hAnsi="Arial" w:cs="Arial"/>
          <w:sz w:val="24"/>
          <w:szCs w:val="24"/>
        </w:rPr>
        <w:t>согласовании и приложенных к нему документов;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7</w:t>
      </w:r>
      <w:r w:rsidRPr="005B1298">
        <w:rPr>
          <w:rFonts w:ascii="Arial" w:hAnsi="Arial" w:cs="Arial"/>
          <w:sz w:val="24"/>
          <w:szCs w:val="24"/>
        </w:rPr>
        <w:t>3) приостановление срока рассмотрения заявления о предварительном согласовании;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7</w:t>
      </w:r>
      <w:r w:rsidRPr="005B1298">
        <w:rPr>
          <w:rFonts w:ascii="Arial" w:hAnsi="Arial" w:cs="Arial"/>
          <w:sz w:val="24"/>
          <w:szCs w:val="24"/>
        </w:rPr>
        <w:t>4) формирование и направление межведомственных запросов о предоставлении документов (информации), необходимых для предварительно</w:t>
      </w:r>
      <w:r w:rsidRPr="005B1298">
        <w:rPr>
          <w:rFonts w:ascii="Arial" w:hAnsi="Arial" w:cs="Arial"/>
          <w:sz w:val="24"/>
          <w:szCs w:val="24"/>
        </w:rPr>
        <w:t>го согласования;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4,7</w:t>
      </w:r>
      <w:r w:rsidRPr="005B1298">
        <w:rPr>
          <w:rFonts w:ascii="Arial" w:hAnsi="Arial" w:cs="Arial"/>
          <w:sz w:val="24"/>
          <w:szCs w:val="24"/>
        </w:rPr>
        <w:t>5) направление схемы расположения земельного участка на согласование в комитет природных ресурсов, лесного хозяйства и экологии Волгоградской области;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t>7</w:t>
      </w:r>
      <w:r w:rsidRPr="005B1298">
        <w:rPr>
          <w:rFonts w:ascii="Arial" w:hAnsi="Arial" w:cs="Arial"/>
          <w:sz w:val="24"/>
          <w:szCs w:val="24"/>
        </w:rPr>
        <w:t>6) рассмотрение заявления о предварительном согласовании, принятие решения по итогам</w:t>
      </w:r>
      <w:r w:rsidRPr="005B1298">
        <w:rPr>
          <w:rFonts w:ascii="Arial" w:hAnsi="Arial" w:cs="Arial"/>
          <w:sz w:val="24"/>
          <w:szCs w:val="24"/>
        </w:rPr>
        <w:t xml:space="preserve"> рассмотрения;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color w:val="FF0000"/>
          <w:sz w:val="24"/>
          <w:szCs w:val="24"/>
          <w:vertAlign w:val="superscript"/>
        </w:rPr>
        <w:lastRenderedPageBreak/>
        <w:t>7</w:t>
      </w:r>
      <w:r w:rsidRPr="005B1298">
        <w:rPr>
          <w:rFonts w:ascii="Arial" w:hAnsi="Arial" w:cs="Arial"/>
          <w:sz w:val="24"/>
          <w:szCs w:val="24"/>
        </w:rPr>
        <w:t>7) принятие решения о предоставлении земельного участка в собственность бесплатно или подготовка проекта договора аренды земельного участка,                                в отношении которого ранее принято решение о предварительном согласо</w:t>
      </w:r>
      <w:r w:rsidRPr="005B1298">
        <w:rPr>
          <w:rFonts w:ascii="Arial" w:hAnsi="Arial" w:cs="Arial"/>
          <w:sz w:val="24"/>
          <w:szCs w:val="24"/>
        </w:rPr>
        <w:t>вании;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8) прием и регистрация заявления о предоставлении земельного участка, в том числе, поступившего в электронной форме и прилагаемых к нему документов либо отказ в приеме к рассмотрению заявления;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9) возврат заявления о предоставлении земельного участк</w:t>
      </w:r>
      <w:r w:rsidRPr="005B1298">
        <w:rPr>
          <w:rFonts w:ascii="Arial" w:hAnsi="Arial" w:cs="Arial"/>
          <w:sz w:val="24"/>
          <w:szCs w:val="24"/>
        </w:rPr>
        <w:t>а  и приложенных к нему документов;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10) формирование и направление межведомственных запросов о предоставлении документов (информации), необходимых для предоставления земельного участка;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11) рассмотрение заявления о предоставлении земельного участка, принят</w:t>
      </w:r>
      <w:r w:rsidRPr="005B1298">
        <w:rPr>
          <w:rFonts w:ascii="Arial" w:hAnsi="Arial" w:cs="Arial"/>
          <w:sz w:val="24"/>
          <w:szCs w:val="24"/>
        </w:rPr>
        <w:t xml:space="preserve">ие решения по итогам рассмотрения.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</w:rPr>
        <w:t xml:space="preserve">3.1. </w:t>
      </w:r>
      <w:r w:rsidRPr="005B1298">
        <w:rPr>
          <w:rFonts w:ascii="Arial" w:hAnsi="Arial" w:cs="Arial"/>
          <w:sz w:val="24"/>
          <w:szCs w:val="24"/>
          <w:u w:val="single"/>
        </w:rPr>
        <w:t>Прием и регистрация заявления о предварительном согласовании, в том числе, поступившего в электронной форме и прилагаемых к нему документов либо отказ в приеме к рассмотрению заявления</w:t>
      </w:r>
      <w:r w:rsidRPr="005B1298">
        <w:rPr>
          <w:rFonts w:ascii="Arial" w:hAnsi="Arial" w:cs="Arial"/>
          <w:sz w:val="24"/>
          <w:szCs w:val="24"/>
        </w:rPr>
        <w:t>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3.1.1. Основанием для начала</w:t>
      </w:r>
      <w:r w:rsidRPr="005B1298">
        <w:rPr>
          <w:rFonts w:ascii="Arial" w:hAnsi="Arial" w:cs="Arial"/>
          <w:sz w:val="24"/>
          <w:szCs w:val="24"/>
        </w:rPr>
        <w:t xml:space="preserve"> административной процедуры является поступление в уполномоченный орган заявления о предварительном согласовании и прилагаемых к нему документов, предусмотренных пунктом 2.5.1.1 настоящего административного регламента на личном приеме, через МФЦ, почтовым </w:t>
      </w:r>
      <w:r w:rsidRPr="005B1298">
        <w:rPr>
          <w:rFonts w:ascii="Arial" w:hAnsi="Arial" w:cs="Arial"/>
          <w:sz w:val="24"/>
          <w:szCs w:val="24"/>
        </w:rPr>
        <w:t>отправлением, в электронной форме или с использованием Единого портала государственных и муниципальных услуг.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3.1.2. Прием заявления о предварительном согласовании и прилагаемых к нему документов осуществляет должностное лицо уполномоченного органа, ответс</w:t>
      </w:r>
      <w:r w:rsidRPr="005B1298">
        <w:rPr>
          <w:rFonts w:ascii="Arial" w:hAnsi="Arial" w:cs="Arial"/>
          <w:sz w:val="24"/>
          <w:szCs w:val="24"/>
        </w:rPr>
        <w:t>твенное за предоставление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о предварительном согласовании с прилагаемыми к нему документами, а так</w:t>
      </w:r>
      <w:r w:rsidRPr="005B1298">
        <w:rPr>
          <w:rFonts w:ascii="Arial" w:hAnsi="Arial" w:cs="Arial"/>
          <w:sz w:val="24"/>
          <w:szCs w:val="24"/>
        </w:rPr>
        <w:t>же заверяет копии документов, представленных заявителем в подлиннике.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3.1.4. Получение заявления и прилагаемых к нему документов подтверждается</w:t>
      </w:r>
      <w:r w:rsidRPr="005B1298">
        <w:rPr>
          <w:rFonts w:ascii="Arial" w:hAnsi="Arial" w:cs="Arial"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уполномоченным органом путем выдачи (направления) заявителю расписки в получении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Получение заявления</w:t>
      </w:r>
      <w:r w:rsidRPr="005B1298">
        <w:rPr>
          <w:rFonts w:ascii="Arial" w:hAnsi="Arial" w:cs="Arial"/>
          <w:sz w:val="24"/>
          <w:szCs w:val="24"/>
        </w:rPr>
        <w:t xml:space="preserve">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</w:t>
      </w:r>
      <w:r w:rsidRPr="005B1298">
        <w:rPr>
          <w:rFonts w:ascii="Arial" w:hAnsi="Arial" w:cs="Arial"/>
          <w:sz w:val="24"/>
          <w:szCs w:val="24"/>
        </w:rPr>
        <w:t>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Уведомление о получении заявления направ</w:t>
      </w:r>
      <w:r w:rsidRPr="005B1298">
        <w:rPr>
          <w:rFonts w:ascii="Arial" w:hAnsi="Arial" w:cs="Arial"/>
          <w:sz w:val="24"/>
          <w:szCs w:val="24"/>
        </w:rPr>
        <w:t>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5B1298">
        <w:rPr>
          <w:rFonts w:ascii="Arial" w:hAnsi="Arial" w:cs="Arial"/>
          <w:sz w:val="24"/>
          <w:szCs w:val="24"/>
        </w:rPr>
        <w:t>В случае представления заявления о предварительном согласовании в форме электронного документа должностное лиц</w:t>
      </w:r>
      <w:r w:rsidRPr="005B1298">
        <w:rPr>
          <w:rFonts w:ascii="Arial" w:hAnsi="Arial" w:cs="Arial"/>
          <w:sz w:val="24"/>
          <w:szCs w:val="24"/>
        </w:rPr>
        <w:t>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2.5.1.1 настоящего а</w:t>
      </w:r>
      <w:r w:rsidRPr="005B1298">
        <w:rPr>
          <w:rFonts w:ascii="Arial" w:hAnsi="Arial" w:cs="Arial"/>
          <w:sz w:val="24"/>
          <w:szCs w:val="24"/>
        </w:rPr>
        <w:t>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подписи.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При наличии оснований, предусмотренных пунктом 2.6 настоящего административного регламента, </w:t>
      </w:r>
      <w:r w:rsidRPr="005B1298">
        <w:rPr>
          <w:rFonts w:ascii="Arial" w:hAnsi="Arial" w:cs="Arial"/>
          <w:sz w:val="24"/>
          <w:szCs w:val="24"/>
        </w:rPr>
        <w:t>уполномоченный орган принимает решение об отказе в приеме к рассмотрению заявления.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2.5.1.1 настоящего административного реглам</w:t>
      </w:r>
      <w:r w:rsidRPr="005B1298">
        <w:rPr>
          <w:rFonts w:ascii="Arial" w:hAnsi="Arial" w:cs="Arial"/>
          <w:sz w:val="24"/>
          <w:szCs w:val="24"/>
        </w:rPr>
        <w:t xml:space="preserve">ента, Приказом № 7,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</w:t>
      </w:r>
      <w:r w:rsidRPr="005B1298">
        <w:rPr>
          <w:rFonts w:ascii="Arial" w:hAnsi="Arial" w:cs="Arial"/>
          <w:sz w:val="24"/>
          <w:szCs w:val="24"/>
        </w:rPr>
        <w:lastRenderedPageBreak/>
        <w:t xml:space="preserve">указанным в заявлении способом уведомление с </w:t>
      </w:r>
      <w:r w:rsidRPr="005B1298">
        <w:rPr>
          <w:rFonts w:ascii="Arial" w:hAnsi="Arial" w:cs="Arial"/>
          <w:sz w:val="24"/>
          <w:szCs w:val="24"/>
        </w:rPr>
        <w:t>указанием допущенных нарушений требований, в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 которыми должно быть представлено заявление.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</w:t>
      </w:r>
      <w:r w:rsidRPr="005B1298">
        <w:rPr>
          <w:rFonts w:ascii="Arial" w:hAnsi="Arial" w:cs="Arial"/>
          <w:sz w:val="24"/>
          <w:szCs w:val="24"/>
        </w:rPr>
        <w:t xml:space="preserve">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32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статьи 11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3.1.6.Максимальный ср</w:t>
      </w:r>
      <w:r w:rsidRPr="005B1298">
        <w:rPr>
          <w:rFonts w:ascii="Arial" w:hAnsi="Arial" w:cs="Arial"/>
          <w:sz w:val="24"/>
          <w:szCs w:val="24"/>
        </w:rPr>
        <w:t>ок исполнения административной процедуры: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личном приеме граждан  –  не  более 20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минут;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i/>
          <w:sz w:val="24"/>
          <w:szCs w:val="24"/>
        </w:rPr>
        <w:t xml:space="preserve">(максимальный срок не может превышать </w:t>
      </w:r>
      <w:r w:rsidRPr="005B1298">
        <w:rPr>
          <w:rFonts w:ascii="Arial" w:hAnsi="Arial" w:cs="Arial"/>
          <w:i/>
          <w:sz w:val="24"/>
          <w:szCs w:val="24"/>
        </w:rPr>
        <w:t>3 дней и должен соответствовать сроку, установленному в пункте 2.12 настоящего административного регламента)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поступлении заявления в электронной форме по информационной системе: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со дня по</w:t>
      </w:r>
      <w:r w:rsidRPr="005B1298">
        <w:rPr>
          <w:rFonts w:ascii="Arial" w:hAnsi="Arial" w:cs="Arial"/>
          <w:sz w:val="24"/>
          <w:szCs w:val="24"/>
        </w:rPr>
        <w:t>ступления заявления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уведомление с указанием допущенных нарушений требований к электронной форме документов, направляется заявителю не позднее 5* рабочих дней со дня поступления заявления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уведомление об отказе</w:t>
      </w:r>
      <w:r w:rsidRPr="005B1298">
        <w:rPr>
          <w:rFonts w:ascii="Arial" w:hAnsi="Arial" w:cs="Arial"/>
          <w:sz w:val="24"/>
          <w:szCs w:val="24"/>
        </w:rPr>
        <w:t xml:space="preserve"> в приеме к рассмотрению заявления, в случае выявления в ходе </w:t>
      </w:r>
      <w:proofErr w:type="gramStart"/>
      <w:r w:rsidRPr="005B1298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3.1.7. Р</w:t>
      </w:r>
      <w:r w:rsidRPr="005B1298">
        <w:rPr>
          <w:rFonts w:ascii="Arial" w:hAnsi="Arial" w:cs="Arial"/>
          <w:sz w:val="24"/>
          <w:szCs w:val="24"/>
        </w:rPr>
        <w:t>езультатом исполнения административной процедуры является: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прием и регистрация заявления о предварительном согласовании, выдача (направление в электронном виде или в МФЦ) заявителю расписки в получении заявления и приложенных к нему документов (уведомлен</w:t>
      </w:r>
      <w:r w:rsidRPr="005B1298">
        <w:rPr>
          <w:rFonts w:ascii="Arial" w:hAnsi="Arial" w:cs="Arial"/>
          <w:sz w:val="24"/>
          <w:szCs w:val="24"/>
        </w:rPr>
        <w:t>ия о получении заявления);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направление уведомления о допущенных заявителем нарушениях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</w:t>
      </w:r>
      <w:proofErr w:type="gramStart"/>
      <w:r w:rsidRPr="005B1298">
        <w:rPr>
          <w:rFonts w:ascii="Arial" w:hAnsi="Arial" w:cs="Arial"/>
          <w:sz w:val="24"/>
          <w:szCs w:val="24"/>
        </w:rPr>
        <w:t>выяв</w:t>
      </w:r>
      <w:r w:rsidRPr="005B1298">
        <w:rPr>
          <w:rFonts w:ascii="Arial" w:hAnsi="Arial" w:cs="Arial"/>
          <w:sz w:val="24"/>
          <w:szCs w:val="24"/>
        </w:rPr>
        <w:t>ления несоблюдения установленных условий признания действительности квалифицированной подписи</w:t>
      </w:r>
      <w:proofErr w:type="gramEnd"/>
      <w:r w:rsidRPr="005B1298">
        <w:rPr>
          <w:rFonts w:ascii="Arial" w:hAnsi="Arial" w:cs="Arial"/>
          <w:sz w:val="24"/>
          <w:szCs w:val="24"/>
        </w:rPr>
        <w:t>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  <w:u w:val="single"/>
        </w:rPr>
        <w:t>3.2. Возврат заявления о предварительном согласовании и приложенных к нему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прием и</w:t>
      </w:r>
      <w:r w:rsidRPr="005B1298">
        <w:rPr>
          <w:rFonts w:ascii="Arial" w:hAnsi="Arial" w:cs="Arial"/>
          <w:sz w:val="24"/>
          <w:szCs w:val="24"/>
        </w:rPr>
        <w:t xml:space="preserve"> регистрация заявления о предварительном согласовании.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5B1298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оснований, указанных в пункте 2.7 насто</w:t>
      </w:r>
      <w:r w:rsidRPr="005B1298">
        <w:rPr>
          <w:rFonts w:ascii="Arial" w:hAnsi="Arial" w:cs="Arial"/>
          <w:sz w:val="24"/>
          <w:szCs w:val="24"/>
        </w:rPr>
        <w:t>ящего административного регламента,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подпись руководителю уполномочен</w:t>
      </w:r>
      <w:r w:rsidRPr="005B1298">
        <w:rPr>
          <w:rFonts w:ascii="Arial" w:hAnsi="Arial" w:cs="Arial"/>
          <w:sz w:val="24"/>
          <w:szCs w:val="24"/>
        </w:rPr>
        <w:t>ного органа или уполномоченному им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отсутствия оснований для возврата заявления и предварительном согласовании, указанных в пункте 2.7 настоящего административного регламента, должностное лицо уполномоченного органа, ответственно</w:t>
      </w:r>
      <w:r w:rsidRPr="005B1298">
        <w:rPr>
          <w:rFonts w:ascii="Arial" w:hAnsi="Arial" w:cs="Arial"/>
          <w:sz w:val="24"/>
          <w:szCs w:val="24"/>
        </w:rPr>
        <w:t>е за предоставление муниципальной услуги, переходит к выполнению следующей административной процедуры, предусмотренной пунктом 3.3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3.2.3. Руководитель уполномоченного органа или уполномоченное им должностное лицо ра</w:t>
      </w:r>
      <w:r w:rsidRPr="005B1298">
        <w:rPr>
          <w:rFonts w:ascii="Arial" w:hAnsi="Arial" w:cs="Arial"/>
          <w:sz w:val="24"/>
          <w:szCs w:val="24"/>
        </w:rPr>
        <w:t>ссматривает полученный проект письма и в случае отсутствия замечаний подписывает его.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3.2.4. Должностное лицо уполномоченного органа, ответственное за предоставление муниципальной услуги, регистрирует письмо в установленном порядке и </w:t>
      </w:r>
      <w:r w:rsidRPr="005B1298">
        <w:rPr>
          <w:rFonts w:ascii="Arial" w:hAnsi="Arial" w:cs="Arial"/>
          <w:sz w:val="24"/>
          <w:szCs w:val="24"/>
        </w:rPr>
        <w:lastRenderedPageBreak/>
        <w:t>обеспечивает направлен</w:t>
      </w:r>
      <w:r w:rsidRPr="005B1298">
        <w:rPr>
          <w:rFonts w:ascii="Arial" w:hAnsi="Arial" w:cs="Arial"/>
          <w:sz w:val="24"/>
          <w:szCs w:val="24"/>
        </w:rPr>
        <w:t xml:space="preserve">ие в адрес заявителя (вручение заявителю, его представителю) данного письма и полученного от заявителя комплекта документов.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3.2.5. Максимальный срок исполнения административной процедуры – 10 дней  со дня поступления заявления.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3.2.6. Результатом исполне</w:t>
      </w:r>
      <w:r w:rsidRPr="005B1298">
        <w:rPr>
          <w:rFonts w:ascii="Arial" w:hAnsi="Arial" w:cs="Arial"/>
          <w:sz w:val="24"/>
          <w:szCs w:val="24"/>
        </w:rPr>
        <w:t>ния административной процедуры является возврат заявителю заявления о предварительном согласовании с указанием причин возврата.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  <w:u w:val="single"/>
        </w:rPr>
        <w:t xml:space="preserve">3.3. Приостановление срока рассмотрения заявления о предварительном согласовании.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3.3.1. Основанием для начала административно</w:t>
      </w:r>
      <w:r w:rsidRPr="005B1298">
        <w:rPr>
          <w:rFonts w:ascii="Arial" w:hAnsi="Arial" w:cs="Arial"/>
          <w:sz w:val="24"/>
          <w:szCs w:val="24"/>
        </w:rPr>
        <w:t>й процедуры является нахождение на рассмотрении уполномоченного органа представленной ранее другим лицом схемы расположения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3.3.2. 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на дату поступления в уполномоченный орган заявления о предварительном согласовании с прил</w:t>
      </w:r>
      <w:r w:rsidRPr="005B1298">
        <w:rPr>
          <w:rFonts w:ascii="Arial" w:hAnsi="Arial" w:cs="Arial"/>
          <w:sz w:val="24"/>
          <w:szCs w:val="24"/>
        </w:rPr>
        <w:t>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</w:t>
      </w:r>
      <w:r w:rsidRPr="005B1298">
        <w:rPr>
          <w:rFonts w:ascii="Arial" w:hAnsi="Arial" w:cs="Arial"/>
          <w:sz w:val="24"/>
          <w:szCs w:val="24"/>
        </w:rPr>
        <w:t xml:space="preserve">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</w:t>
      </w:r>
      <w:proofErr w:type="gramStart"/>
      <w:r w:rsidRPr="005B1298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5B1298">
        <w:rPr>
          <w:rFonts w:ascii="Arial" w:hAnsi="Arial" w:cs="Arial"/>
          <w:sz w:val="24"/>
          <w:szCs w:val="24"/>
        </w:rPr>
        <w:t>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Срок рассмотрения поданного позднее заявления о предварительном согласовании п</w:t>
      </w:r>
      <w:r w:rsidRPr="005B1298">
        <w:rPr>
          <w:rFonts w:ascii="Arial" w:hAnsi="Arial" w:cs="Arial"/>
          <w:sz w:val="24"/>
          <w:szCs w:val="24"/>
        </w:rPr>
        <w:t>риостанавливается до принятия решения об утверждении направленной или представленной ранее схемы расположения земельного участка</w:t>
      </w:r>
      <w:r w:rsidRPr="005B1298">
        <w:rPr>
          <w:rFonts w:ascii="Arial" w:hAnsi="Arial" w:cs="Arial"/>
          <w:i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или до принятия решения об отказе в утверждении указанной схемы.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3.3.3. В случае отсутствия обстоятельств, предусмотренных пунк</w:t>
      </w:r>
      <w:r w:rsidRPr="005B1298">
        <w:rPr>
          <w:rFonts w:ascii="Arial" w:hAnsi="Arial" w:cs="Arial"/>
          <w:sz w:val="24"/>
          <w:szCs w:val="24"/>
        </w:rPr>
        <w:t>том 3.3.2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3.3.4. </w:t>
      </w:r>
      <w:r w:rsidRPr="005B1298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 – 1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день со дня окончания приема документов и регистрации заявления.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3.3.5. Результатом исполнения административной процедуры является  приостановление срока рассмотрения поданного позднее заявления </w:t>
      </w:r>
      <w:r w:rsidRPr="005B1298">
        <w:rPr>
          <w:rFonts w:ascii="Arial" w:hAnsi="Arial" w:cs="Arial"/>
          <w:sz w:val="24"/>
          <w:szCs w:val="24"/>
        </w:rPr>
        <w:t>о предварительном согласовании и направление принятого решения заявителю.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 </w:t>
      </w: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  <w:u w:val="single"/>
        </w:rPr>
        <w:t>3.4. Формирование и направление межведомственных запросов о предоставлении документов (информации), необходимых для предварительного согласования.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3.4.1. Основанием для начала адми</w:t>
      </w:r>
      <w:r w:rsidRPr="005B1298">
        <w:rPr>
          <w:rFonts w:ascii="Arial" w:hAnsi="Arial" w:cs="Arial"/>
          <w:sz w:val="24"/>
          <w:szCs w:val="24"/>
        </w:rPr>
        <w:t>нистративной процедуры является                  не представление заявителем по собственной инициативе документов, предусмотренных пунктом 2.5.3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3.4.2. В случае если документы (информация), предусмотренные пунктом 2</w:t>
      </w:r>
      <w:r w:rsidRPr="005B1298">
        <w:rPr>
          <w:rFonts w:ascii="Arial" w:hAnsi="Arial" w:cs="Arial"/>
          <w:sz w:val="24"/>
          <w:szCs w:val="24"/>
        </w:rPr>
        <w:t>.5.3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</w:t>
      </w:r>
      <w:r w:rsidRPr="005B1298">
        <w:rPr>
          <w:rFonts w:ascii="Arial" w:hAnsi="Arial" w:cs="Arial"/>
          <w:sz w:val="24"/>
          <w:szCs w:val="24"/>
        </w:rPr>
        <w:t xml:space="preserve">орядке межведомственные запросы в органы, в распоряжении которых находятся указанные документы и информация.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Выписка из ЕГРН об объекте недвижимости (об испрашиваемом земельном участке) не запрашивается уполномоченным органом посредством межведомственного</w:t>
      </w:r>
      <w:r w:rsidRPr="005B1298">
        <w:rPr>
          <w:rFonts w:ascii="Arial" w:hAnsi="Arial" w:cs="Arial"/>
          <w:sz w:val="24"/>
          <w:szCs w:val="24"/>
        </w:rPr>
        <w:t xml:space="preserve">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3.4.3. В случае если заявителем самостоятельно пре</w:t>
      </w:r>
      <w:r w:rsidRPr="005B1298">
        <w:rPr>
          <w:rFonts w:ascii="Arial" w:hAnsi="Arial" w:cs="Arial"/>
          <w:sz w:val="24"/>
          <w:szCs w:val="24"/>
        </w:rPr>
        <w:t>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</w:t>
      </w:r>
      <w:r w:rsidRPr="005B1298">
        <w:rPr>
          <w:rFonts w:ascii="Arial" w:hAnsi="Arial" w:cs="Arial"/>
          <w:sz w:val="24"/>
          <w:szCs w:val="24"/>
        </w:rPr>
        <w:t>альной услуги, переходит к исполнению следующей административной процедуры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3.4.4. Максимальный срок исполнения административной процедуры – 3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дня со дня окончания приема документов и регистрации заявления.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3.4.5. Р</w:t>
      </w:r>
      <w:r w:rsidRPr="005B1298">
        <w:rPr>
          <w:rFonts w:ascii="Arial" w:hAnsi="Arial" w:cs="Arial"/>
          <w:sz w:val="24"/>
          <w:szCs w:val="24"/>
        </w:rPr>
        <w:t>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4,7</w:t>
      </w:r>
      <w:r w:rsidRPr="005B1298">
        <w:rPr>
          <w:rFonts w:ascii="Arial" w:hAnsi="Arial" w:cs="Arial"/>
          <w:sz w:val="24"/>
          <w:szCs w:val="24"/>
          <w:u w:val="single"/>
        </w:rPr>
        <w:t>3.5. Направление схемы расположения земельного участка на согласование в комитет природных ресурсов, лесного хозяйств</w:t>
      </w:r>
      <w:r w:rsidRPr="005B1298">
        <w:rPr>
          <w:rFonts w:ascii="Arial" w:hAnsi="Arial" w:cs="Arial"/>
          <w:sz w:val="24"/>
          <w:szCs w:val="24"/>
          <w:u w:val="single"/>
        </w:rPr>
        <w:t>а и экологии Волгоградской области.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3.5.1. Основанием для начала административной процедуры является поступление в уполномоченный орган на личном приеме, через МФЦ, почтовым отправлением, в электронной форме или с использованием Единого портала государстве</w:t>
      </w:r>
      <w:r w:rsidRPr="005B1298">
        <w:rPr>
          <w:rFonts w:ascii="Arial" w:hAnsi="Arial" w:cs="Arial"/>
          <w:sz w:val="24"/>
          <w:szCs w:val="24"/>
        </w:rPr>
        <w:t>нных и муниципальных услуг заявления о предварительном согласовании с приложением схемы расположения земельного участка, государственная собственность на который не разграничена.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3.5.2. Уполномоченный орган направляет схему расположения земельного участка </w:t>
      </w:r>
      <w:r w:rsidRPr="005B1298">
        <w:rPr>
          <w:rFonts w:ascii="Arial" w:hAnsi="Arial" w:cs="Arial"/>
          <w:sz w:val="24"/>
          <w:szCs w:val="24"/>
        </w:rPr>
        <w:t xml:space="preserve">на согласование в комитет природных ресурсов, лесного хозяйства и экологии Волгоградской области за исключением случаев, предусмотренных пунктом 3.5.3 настоящего административного регламента.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3.5.3. Согласование схемы расположения земельного участка и про</w:t>
      </w:r>
      <w:r w:rsidRPr="005B1298">
        <w:rPr>
          <w:rFonts w:ascii="Arial" w:hAnsi="Arial" w:cs="Arial"/>
          <w:sz w:val="24"/>
          <w:szCs w:val="24"/>
        </w:rPr>
        <w:t>ведение данной административной процедуры не требуется в случаях образования земельного участка из земель, которые находятся в государственной собственности и расположены: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в границах населенного пункта;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2) в границах территориальной зоны, которая не </w:t>
      </w:r>
      <w:r w:rsidRPr="005B1298">
        <w:rPr>
          <w:rFonts w:ascii="Arial" w:hAnsi="Arial" w:cs="Arial"/>
          <w:sz w:val="24"/>
          <w:szCs w:val="24"/>
        </w:rPr>
        <w:t>является территориальной зоной сельскохозяйственного использования, расположена за границами населенного пункта, разрешенное использование земельных участков в пределах которой не связано с использованием лесов и которая не является смежной с лесничеством;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3) в границах территориальной зоны, </w:t>
      </w:r>
      <w:proofErr w:type="gramStart"/>
      <w:r w:rsidRPr="005B1298">
        <w:rPr>
          <w:rFonts w:ascii="Arial" w:hAnsi="Arial" w:cs="Arial"/>
          <w:sz w:val="24"/>
          <w:szCs w:val="24"/>
        </w:rPr>
        <w:t>сведения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о границах которой внесены в Единый государственный реестр недвижимости;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4) в границах </w:t>
      </w:r>
      <w:r w:rsidRPr="005B1298">
        <w:rPr>
          <w:rFonts w:ascii="Arial" w:hAnsi="Arial" w:cs="Arial"/>
          <w:i/>
          <w:sz w:val="24"/>
          <w:szCs w:val="24"/>
          <w:u w:val="single"/>
        </w:rPr>
        <w:t>указывается вид муниципальное образования: поселение, городской округ)</w:t>
      </w:r>
      <w:r w:rsidRPr="005B1298">
        <w:rPr>
          <w:rFonts w:ascii="Arial" w:hAnsi="Arial" w:cs="Arial"/>
          <w:sz w:val="24"/>
          <w:szCs w:val="24"/>
        </w:rPr>
        <w:t>,</w:t>
      </w:r>
      <w:r w:rsidRPr="005B1298">
        <w:rPr>
          <w:rFonts w:ascii="Arial" w:hAnsi="Arial" w:cs="Arial"/>
          <w:i/>
          <w:sz w:val="24"/>
          <w:szCs w:val="24"/>
        </w:rPr>
        <w:t xml:space="preserve"> </w:t>
      </w:r>
      <w:r w:rsidRPr="005B1298">
        <w:rPr>
          <w:rFonts w:ascii="Arial" w:hAnsi="Arial" w:cs="Arial"/>
          <w:sz w:val="24"/>
          <w:szCs w:val="24"/>
        </w:rPr>
        <w:t>в которых отсутствуют лесничества;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 xml:space="preserve">5) в границах </w:t>
      </w:r>
      <w:r w:rsidRPr="005B1298">
        <w:rPr>
          <w:rFonts w:ascii="Arial" w:hAnsi="Arial" w:cs="Arial"/>
          <w:i/>
          <w:sz w:val="24"/>
          <w:szCs w:val="24"/>
          <w:u w:val="single"/>
        </w:rPr>
        <w:t>ук</w:t>
      </w:r>
      <w:r w:rsidRPr="005B1298">
        <w:rPr>
          <w:rFonts w:ascii="Arial" w:hAnsi="Arial" w:cs="Arial"/>
          <w:i/>
          <w:sz w:val="24"/>
          <w:szCs w:val="24"/>
          <w:u w:val="single"/>
        </w:rPr>
        <w:t>азывается вид муниципальное образования: поселение, городской округ)</w:t>
      </w:r>
      <w:r w:rsidRPr="005B1298">
        <w:rPr>
          <w:rFonts w:ascii="Arial" w:hAnsi="Arial" w:cs="Arial"/>
          <w:sz w:val="24"/>
          <w:szCs w:val="24"/>
        </w:rPr>
        <w:t>, которых сведения о границах лесничеств внесены в Единый государственный реестр недвижимости.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3.5.4. Должностное лицо уполномоченного органа, ответственное за предоставление муниципальной</w:t>
      </w:r>
      <w:r w:rsidRPr="005B1298">
        <w:rPr>
          <w:rFonts w:ascii="Arial" w:hAnsi="Arial" w:cs="Arial"/>
          <w:sz w:val="24"/>
          <w:szCs w:val="24"/>
        </w:rPr>
        <w:t xml:space="preserve"> услуги, при наличии оснований, предусмотренных пунктом 3.5.3 настоящего административного регламента, переходит к исполнению следующей административной процедуры, предусмотренной настоящим административным регламентом.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3.5.5. Максимальный срок исполнения </w:t>
      </w:r>
      <w:r w:rsidRPr="005B1298">
        <w:rPr>
          <w:rFonts w:ascii="Arial" w:hAnsi="Arial" w:cs="Arial"/>
          <w:sz w:val="24"/>
          <w:szCs w:val="24"/>
        </w:rPr>
        <w:t>административной процедуры –                    в течение 10* дней со дня поступления заявления.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3.5.6. Результатом исполнения административной процедуры является  направление схемы расположения земельного участка на согласование в комитет природных ресурс</w:t>
      </w:r>
      <w:r w:rsidRPr="005B1298">
        <w:rPr>
          <w:rFonts w:ascii="Arial" w:hAnsi="Arial" w:cs="Arial"/>
          <w:sz w:val="24"/>
          <w:szCs w:val="24"/>
        </w:rPr>
        <w:t>ов, лесного хозяйства и экологии Волгоградской области.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  <w:u w:val="single"/>
        </w:rPr>
        <w:t xml:space="preserve">3.6. Рассмотрение заявления о предварительном согласовании, принятие решения по итогам рассмотрения.   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3.6.1. Основанием для начала выполнения административной процедуры является получение должностн</w:t>
      </w:r>
      <w:r w:rsidRPr="005B1298">
        <w:rPr>
          <w:rFonts w:ascii="Arial" w:hAnsi="Arial" w:cs="Arial"/>
          <w:sz w:val="24"/>
          <w:szCs w:val="24"/>
        </w:rPr>
        <w:t>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Style w:val="afc"/>
          <w:rFonts w:ascii="Arial" w:hAnsi="Arial" w:cs="Arial"/>
          <w:color w:val="FF0000"/>
          <w:sz w:val="24"/>
          <w:szCs w:val="24"/>
        </w:rPr>
        <w:t>4</w:t>
      </w:r>
      <w:r w:rsidRPr="005B1298">
        <w:rPr>
          <w:rFonts w:ascii="Arial" w:hAnsi="Arial" w:cs="Arial"/>
          <w:sz w:val="24"/>
          <w:szCs w:val="24"/>
        </w:rPr>
        <w:t>О</w:t>
      </w:r>
      <w:r w:rsidRPr="005B1298">
        <w:rPr>
          <w:rFonts w:ascii="Arial" w:hAnsi="Arial" w:cs="Arial"/>
          <w:sz w:val="24"/>
          <w:szCs w:val="24"/>
        </w:rPr>
        <w:t xml:space="preserve">снованием для начала выполнения административной процедуры является также истечение </w:t>
      </w:r>
      <w:r w:rsidRPr="005B1298">
        <w:rPr>
          <w:rFonts w:ascii="Arial" w:hAnsi="Arial" w:cs="Arial"/>
          <w:sz w:val="24"/>
          <w:szCs w:val="24"/>
        </w:rPr>
        <w:t xml:space="preserve">определенного </w:t>
      </w:r>
      <w:hyperlink r:id="rId33" w:history="1">
        <w:r w:rsidRPr="005B1298">
          <w:rPr>
            <w:rStyle w:val="aff7"/>
            <w:rFonts w:ascii="Arial" w:hAnsi="Arial" w:cs="Arial"/>
            <w:color w:val="000000"/>
            <w:sz w:val="24"/>
            <w:szCs w:val="24"/>
            <w:u w:val="none"/>
          </w:rPr>
          <w:t>пунктом 4</w:t>
        </w:r>
      </w:hyperlink>
      <w:r w:rsidRPr="005B1298">
        <w:rPr>
          <w:rFonts w:ascii="Arial" w:hAnsi="Arial" w:cs="Arial"/>
          <w:sz w:val="24"/>
          <w:szCs w:val="24"/>
        </w:rPr>
        <w:t xml:space="preserve"> статьи 3.5 Федерального № 137-ФЗ</w:t>
      </w:r>
      <w:r w:rsidRPr="005B1298">
        <w:rPr>
          <w:rFonts w:ascii="Arial" w:hAnsi="Arial" w:cs="Arial"/>
          <w:strike/>
          <w:sz w:val="24"/>
          <w:szCs w:val="24"/>
        </w:rPr>
        <w:t xml:space="preserve"> </w:t>
      </w:r>
      <w:r w:rsidRPr="005B1298">
        <w:rPr>
          <w:rFonts w:ascii="Arial" w:hAnsi="Arial" w:cs="Arial"/>
          <w:strike/>
          <w:sz w:val="24"/>
          <w:szCs w:val="24"/>
        </w:rPr>
        <w:t xml:space="preserve">        </w:t>
      </w:r>
      <w:r w:rsidRPr="005B1298">
        <w:rPr>
          <w:rFonts w:ascii="Arial" w:hAnsi="Arial" w:cs="Arial"/>
          <w:sz w:val="24"/>
          <w:szCs w:val="24"/>
        </w:rPr>
        <w:t xml:space="preserve">20 дневного срока со дня направления в комитет природных ресурсов, лесного хозяйства и экологии Волгоградской области на согласование схемы расположения земельного участка, государственная собственность на который не разграничена, и </w:t>
      </w:r>
      <w:proofErr w:type="spellStart"/>
      <w:r w:rsidRPr="005B1298">
        <w:rPr>
          <w:rFonts w:ascii="Arial" w:hAnsi="Arial" w:cs="Arial"/>
          <w:sz w:val="24"/>
          <w:szCs w:val="24"/>
        </w:rPr>
        <w:t>непоступление</w:t>
      </w:r>
      <w:proofErr w:type="spellEnd"/>
      <w:r w:rsidRPr="005B1298">
        <w:rPr>
          <w:rFonts w:ascii="Arial" w:hAnsi="Arial" w:cs="Arial"/>
          <w:sz w:val="24"/>
          <w:szCs w:val="24"/>
        </w:rPr>
        <w:t xml:space="preserve"> в</w:t>
      </w:r>
      <w:r w:rsidRPr="005B1298">
        <w:rPr>
          <w:rFonts w:ascii="Arial" w:hAnsi="Arial" w:cs="Arial"/>
          <w:sz w:val="24"/>
          <w:szCs w:val="24"/>
        </w:rPr>
        <w:t xml:space="preserve"> уполномоченный орган уведомления об отказе в согласовании схемы.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В данном случае в соответствии с </w:t>
      </w:r>
      <w:hyperlink r:id="rId34" w:history="1">
        <w:r w:rsidRPr="005B1298">
          <w:rPr>
            <w:rStyle w:val="aff7"/>
            <w:rFonts w:ascii="Arial" w:hAnsi="Arial" w:cs="Arial"/>
            <w:color w:val="000000"/>
            <w:sz w:val="24"/>
            <w:szCs w:val="24"/>
            <w:u w:val="none"/>
          </w:rPr>
          <w:t xml:space="preserve">пунктом </w:t>
        </w:r>
      </w:hyperlink>
      <w:r w:rsidRPr="005B1298">
        <w:rPr>
          <w:rFonts w:ascii="Arial" w:hAnsi="Arial" w:cs="Arial"/>
          <w:sz w:val="24"/>
          <w:szCs w:val="24"/>
        </w:rPr>
        <w:t>9 статьи 3.5 Федерального закона № 137-ФЗ схема считается согласованной.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3.6.2. Должностное лицо уполномоченного органа, ответственное за предоставление муниципальной услуги, рассматривает представленные до</w:t>
      </w:r>
      <w:r w:rsidRPr="005B1298">
        <w:rPr>
          <w:rFonts w:ascii="Arial" w:hAnsi="Arial" w:cs="Arial"/>
          <w:sz w:val="24"/>
          <w:szCs w:val="24"/>
        </w:rPr>
        <w:t xml:space="preserve">кументы и </w:t>
      </w:r>
      <w:r w:rsidRPr="005B1298">
        <w:rPr>
          <w:rFonts w:ascii="Arial" w:hAnsi="Arial" w:cs="Arial"/>
          <w:sz w:val="24"/>
          <w:szCs w:val="24"/>
        </w:rPr>
        <w:lastRenderedPageBreak/>
        <w:t xml:space="preserve">информацию на предмет отсутствия (наличия) оснований для отказа в предварительном согласовании, предусмотренных </w:t>
      </w:r>
      <w:hyperlink r:id="rId35" w:history="1">
        <w:r w:rsidRPr="005B1298">
          <w:rPr>
            <w:rStyle w:val="aff7"/>
            <w:rFonts w:ascii="Arial" w:hAnsi="Arial" w:cs="Arial"/>
            <w:sz w:val="24"/>
            <w:szCs w:val="24"/>
          </w:rPr>
          <w:t>пу</w:t>
        </w:r>
        <w:r w:rsidRPr="005B1298">
          <w:rPr>
            <w:rStyle w:val="aff7"/>
            <w:rFonts w:ascii="Arial" w:hAnsi="Arial" w:cs="Arial"/>
            <w:sz w:val="24"/>
            <w:szCs w:val="24"/>
          </w:rPr>
          <w:t>нктами 2.</w:t>
        </w:r>
      </w:hyperlink>
      <w:r w:rsidRPr="005B1298">
        <w:rPr>
          <w:rFonts w:ascii="Arial" w:hAnsi="Arial" w:cs="Arial"/>
          <w:sz w:val="24"/>
          <w:szCs w:val="24"/>
        </w:rPr>
        <w:t>9.2, 2.9.3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3.6.3. По итогам рассмотрения должностное лицо уполномоченного органа, ответственное за предоставление муниципальной услуги, готовит проект решения о предварительном согласовании или проект ре</w:t>
      </w:r>
      <w:r w:rsidRPr="005B1298">
        <w:rPr>
          <w:rFonts w:ascii="Arial" w:hAnsi="Arial" w:cs="Arial"/>
          <w:sz w:val="24"/>
          <w:szCs w:val="24"/>
        </w:rPr>
        <w:t>шения об отказе в предварительном согласовании.</w:t>
      </w:r>
    </w:p>
    <w:p w:rsidR="00D12979" w:rsidRPr="005B1298" w:rsidRDefault="00933651">
      <w:pPr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согласовании, предусмотренных </w:t>
      </w:r>
      <w:hyperlink r:id="rId36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пунктами 2.</w:t>
        </w:r>
      </w:hyperlink>
      <w:r w:rsidRPr="005B1298">
        <w:rPr>
          <w:rFonts w:ascii="Arial" w:hAnsi="Arial" w:cs="Arial"/>
          <w:sz w:val="24"/>
          <w:szCs w:val="24"/>
        </w:rPr>
        <w:t>9.2, 2.9.3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3.6.4. </w:t>
      </w:r>
      <w:proofErr w:type="gramStart"/>
      <w:r w:rsidRPr="005B1298">
        <w:rPr>
          <w:rFonts w:ascii="Arial" w:hAnsi="Arial" w:cs="Arial"/>
          <w:sz w:val="24"/>
          <w:szCs w:val="24"/>
        </w:rPr>
        <w:t>При принятии решения о предварительном согласовании, в случае</w:t>
      </w:r>
      <w:r w:rsidRPr="005B1298">
        <w:rPr>
          <w:rFonts w:ascii="Arial" w:hAnsi="Arial" w:cs="Arial"/>
          <w:sz w:val="24"/>
          <w:szCs w:val="24"/>
        </w:rPr>
        <w:t xml:space="preserve"> если к заявлению о предварительном согласовании, поданному гражданином, приложена схема расположения земельного участка, подготовленная в форме документа на бумажном носителе, уполномоченный орган без взимания платы с заявителя обеспечивает подготовку в ф</w:t>
      </w:r>
      <w:r w:rsidRPr="005B1298">
        <w:rPr>
          <w:rFonts w:ascii="Arial" w:hAnsi="Arial" w:cs="Arial"/>
          <w:sz w:val="24"/>
          <w:szCs w:val="24"/>
        </w:rPr>
        <w:t>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в форме документа на бумажном носит</w:t>
      </w:r>
      <w:r w:rsidRPr="005B1298">
        <w:rPr>
          <w:rFonts w:ascii="Arial" w:hAnsi="Arial" w:cs="Arial"/>
          <w:sz w:val="24"/>
          <w:szCs w:val="24"/>
        </w:rPr>
        <w:t>еле.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3.6.5. 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испрашиваемый земельный участок предстоит образовать в соответствии со схемой расположения земельного участка, решение о предварительном согласовании должно содержать указание на утверждение схемы его расположения. В этом случае </w:t>
      </w:r>
      <w:r w:rsidRPr="005B1298">
        <w:rPr>
          <w:rFonts w:ascii="Arial" w:hAnsi="Arial" w:cs="Arial"/>
          <w:sz w:val="24"/>
          <w:szCs w:val="24"/>
        </w:rPr>
        <w:t>обязательным приложением к решению о предварительном согласовании, направленному заявителю, является схема расположения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3.6.6. При наличии в письменной форме согласия лица, обратившегося с заявлением о предварительном согласовании, кото</w:t>
      </w:r>
      <w:r w:rsidRPr="005B1298">
        <w:rPr>
          <w:rFonts w:ascii="Arial" w:hAnsi="Arial" w:cs="Arial"/>
          <w:sz w:val="24"/>
          <w:szCs w:val="24"/>
        </w:rPr>
        <w:t>рый предстоит образовать в соответствии со схемой расположения земельного участка, уполномоченный орган вправе утвердить иной вариант схемы расположения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3.6.7. Лицо, в отношении которого было принято решение о предварительном согласован</w:t>
      </w:r>
      <w:r w:rsidRPr="005B1298">
        <w:rPr>
          <w:rFonts w:ascii="Arial" w:hAnsi="Arial" w:cs="Arial"/>
          <w:sz w:val="24"/>
          <w:szCs w:val="24"/>
        </w:rPr>
        <w:t>ии, обеспечивает выполнение кадастровых работ, необходимых для образования испрашиваемого земельного участка или уточнения его границ.</w:t>
      </w: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6"/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3.6.8. Решение об отказе в предварительном согласовании должно быть обоснованным и содержать все основания отказа. В </w:t>
      </w:r>
      <w:r w:rsidRPr="005B1298">
        <w:rPr>
          <w:rFonts w:ascii="Arial" w:hAnsi="Arial" w:cs="Arial"/>
          <w:sz w:val="24"/>
          <w:szCs w:val="24"/>
        </w:rPr>
        <w:t>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к заявлению о предварительном согласовании прилагалась схема расположения земельного участка, решение об отказе в предварительном согласовании должно содержать указание на отказ в утверждении схемы расположения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3.6.9. Проек</w:t>
      </w:r>
      <w:r w:rsidRPr="005B1298">
        <w:rPr>
          <w:rFonts w:ascii="Arial" w:hAnsi="Arial" w:cs="Arial"/>
          <w:sz w:val="24"/>
          <w:szCs w:val="24"/>
        </w:rPr>
        <w:t>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</w:t>
      </w:r>
      <w:r w:rsidRPr="005B1298">
        <w:rPr>
          <w:rFonts w:ascii="Arial" w:hAnsi="Arial" w:cs="Arial"/>
          <w:sz w:val="24"/>
          <w:szCs w:val="24"/>
        </w:rPr>
        <w:t>на или уполномоченному им должностному лицу.</w:t>
      </w:r>
    </w:p>
    <w:p w:rsidR="00D12979" w:rsidRPr="005B1298" w:rsidRDefault="00933651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3.6.10.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3.6.11. Подписанное решение</w:t>
      </w:r>
      <w:r w:rsidRPr="005B1298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3.6.12. </w:t>
      </w:r>
      <w:proofErr w:type="gramStart"/>
      <w:r w:rsidRPr="005B1298">
        <w:rPr>
          <w:rFonts w:ascii="Arial" w:hAnsi="Arial" w:cs="Arial"/>
          <w:sz w:val="24"/>
          <w:szCs w:val="24"/>
        </w:rPr>
        <w:t>Решение уполномоченного органа выдается заявителю под расписку либо направляется ему должностном лицом, ответс</w:t>
      </w:r>
      <w:r w:rsidRPr="005B1298">
        <w:rPr>
          <w:rFonts w:ascii="Arial" w:hAnsi="Arial" w:cs="Arial"/>
          <w:sz w:val="24"/>
          <w:szCs w:val="24"/>
        </w:rPr>
        <w:t>твенным за предоставление муниципальной услуги, указанным в заявлении способом: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- в виде электронного документа, размещенного на официальном сайте, ссылка на который направляется упол</w:t>
      </w:r>
      <w:r w:rsidRPr="005B1298">
        <w:rPr>
          <w:rFonts w:ascii="Arial" w:hAnsi="Arial" w:cs="Arial"/>
          <w:sz w:val="24"/>
          <w:szCs w:val="24"/>
        </w:rPr>
        <w:t>номоченным органом заявителю посредством электронной почты;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В случае представления заявления через МФЦ решение направляется в МФЦ для его </w:t>
      </w:r>
      <w:r w:rsidRPr="005B1298">
        <w:rPr>
          <w:rFonts w:ascii="Arial" w:hAnsi="Arial" w:cs="Arial"/>
          <w:sz w:val="24"/>
          <w:szCs w:val="24"/>
        </w:rPr>
        <w:t>передачи заявителю, если им не указан иной способ его получения.</w:t>
      </w:r>
    </w:p>
    <w:p w:rsidR="00D12979" w:rsidRPr="005B1298" w:rsidRDefault="00933651">
      <w:pPr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7"/>
      </w:r>
      <w:r w:rsidRPr="005B1298">
        <w:rPr>
          <w:rFonts w:ascii="Arial" w:hAnsi="Arial" w:cs="Arial"/>
          <w:sz w:val="24"/>
          <w:szCs w:val="24"/>
        </w:rPr>
        <w:t>3.6.13. Максимальный срок исполнения административной процедуры –                6* дней с момента получения должностным лицом уполномоченного органа, ответственным за предоставление муницип</w:t>
      </w:r>
      <w:r w:rsidRPr="005B1298">
        <w:rPr>
          <w:rFonts w:ascii="Arial" w:hAnsi="Arial" w:cs="Arial"/>
          <w:sz w:val="24"/>
          <w:szCs w:val="24"/>
        </w:rPr>
        <w:t>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Style w:val="afc"/>
          <w:rFonts w:ascii="Arial" w:hAnsi="Arial" w:cs="Arial"/>
          <w:color w:val="FF0000"/>
          <w:sz w:val="24"/>
          <w:szCs w:val="24"/>
        </w:rPr>
        <w:t>4</w:t>
      </w:r>
      <w:r w:rsidRPr="005B1298">
        <w:rPr>
          <w:rFonts w:ascii="Arial" w:hAnsi="Arial" w:cs="Arial"/>
          <w:sz w:val="24"/>
          <w:szCs w:val="24"/>
        </w:rPr>
        <w:t xml:space="preserve">В случае необходимости согласования схемы расположения земельного участка </w:t>
      </w:r>
      <w:r w:rsidRPr="005B1298">
        <w:rPr>
          <w:rFonts w:ascii="Arial" w:hAnsi="Arial" w:cs="Arial"/>
          <w:sz w:val="24"/>
          <w:szCs w:val="24"/>
        </w:rPr>
        <w:t>в комитете природных ресурсов, лесного хозяйства и экологии Волгоградской области максимальный срок исполнения административной процедуры – 5* дней со дня получения всех документов (информации), необходимых для рассмотрения заявления (со дня окончания срок</w:t>
      </w:r>
      <w:r w:rsidRPr="005B1298">
        <w:rPr>
          <w:rFonts w:ascii="Arial" w:hAnsi="Arial" w:cs="Arial"/>
          <w:sz w:val="24"/>
          <w:szCs w:val="24"/>
        </w:rPr>
        <w:t xml:space="preserve">а для поступления в уполномоченный орган уведомления в согласовании схемы (об отказе в согласовании схемы), предусмотренного </w:t>
      </w:r>
      <w:hyperlink r:id="rId37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пунктом 4</w:t>
        </w:r>
      </w:hyperlink>
      <w:r w:rsidRPr="005B1298">
        <w:rPr>
          <w:rFonts w:ascii="Arial" w:hAnsi="Arial" w:cs="Arial"/>
          <w:sz w:val="24"/>
          <w:szCs w:val="24"/>
        </w:rPr>
        <w:t xml:space="preserve"> статьи 3.5 Федерального закона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№ </w:t>
      </w:r>
      <w:proofErr w:type="gramStart"/>
      <w:r w:rsidRPr="005B1298">
        <w:rPr>
          <w:rFonts w:ascii="Arial" w:hAnsi="Arial" w:cs="Arial"/>
          <w:sz w:val="24"/>
          <w:szCs w:val="24"/>
        </w:rPr>
        <w:t xml:space="preserve">137-ФЗ).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3.6.14. Результатом исполнения административной процедуры является: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(вручение) решения уполномоченного органа о предварительном согласовании;</w:t>
      </w:r>
    </w:p>
    <w:p w:rsidR="00D12979" w:rsidRPr="005B1298" w:rsidRDefault="00933651">
      <w:pPr>
        <w:widowControl w:val="0"/>
        <w:ind w:firstLine="709"/>
        <w:jc w:val="both"/>
        <w:rPr>
          <w:rStyle w:val="afc"/>
          <w:rFonts w:ascii="Arial" w:hAnsi="Arial" w:cs="Arial"/>
          <w:color w:val="FF0000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</w:t>
      </w:r>
      <w:r w:rsidRPr="005B1298">
        <w:rPr>
          <w:rFonts w:ascii="Arial" w:hAnsi="Arial" w:cs="Arial"/>
          <w:sz w:val="24"/>
          <w:szCs w:val="24"/>
        </w:rPr>
        <w:t>) решения уполномоченного органа об отказе в предварительном согласовании.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t>7</w:t>
      </w:r>
      <w:r w:rsidRPr="005B1298">
        <w:rPr>
          <w:rFonts w:ascii="Arial" w:hAnsi="Arial" w:cs="Arial"/>
          <w:sz w:val="24"/>
          <w:szCs w:val="24"/>
          <w:u w:val="single"/>
        </w:rPr>
        <w:t>3.7. Принятие решения о предоставлении земельного участка в собственность бесплатно или подготовка проекта договора аренды земельного участка, в отношении которого ранее принято ре</w:t>
      </w:r>
      <w:r w:rsidRPr="005B1298">
        <w:rPr>
          <w:rFonts w:ascii="Arial" w:hAnsi="Arial" w:cs="Arial"/>
          <w:sz w:val="24"/>
          <w:szCs w:val="24"/>
          <w:u w:val="single"/>
        </w:rPr>
        <w:t>шение о предварительном согласовании.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3.7.1. Основанием для начала административной процедуры является принятие уполномоченным органом решения о предварительном согласовании, обеспечения заявителем кадастровых работ, необходимых для образования испрашиваем</w:t>
      </w:r>
      <w:r w:rsidRPr="005B1298">
        <w:rPr>
          <w:rFonts w:ascii="Arial" w:hAnsi="Arial" w:cs="Arial"/>
          <w:sz w:val="24"/>
          <w:szCs w:val="24"/>
        </w:rPr>
        <w:t>ого земельного участка или уточнения его границ и представление заявителем в уполномоченный орган технического плана гаража.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После государственного кадастрового учета земельного участка и представления заявителем в уполномоченный орган технического плана г</w:t>
      </w:r>
      <w:r w:rsidRPr="005B1298">
        <w:rPr>
          <w:rFonts w:ascii="Arial" w:hAnsi="Arial" w:cs="Arial"/>
          <w:sz w:val="24"/>
          <w:szCs w:val="24"/>
        </w:rPr>
        <w:t>аража должностное лицо уполномоченного органа осуществляет подготовку решения о предоставления земельного участка в собственность бесплатно или  проекта договора аренды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3.7.2. Проект решения о предоставлении земельного участка в собстве</w:t>
      </w:r>
      <w:r w:rsidRPr="005B1298">
        <w:rPr>
          <w:rFonts w:ascii="Arial" w:hAnsi="Arial" w:cs="Arial"/>
          <w:sz w:val="24"/>
          <w:szCs w:val="24"/>
        </w:rPr>
        <w:t>нность бесплатно или проект договора аренды земельного участка, в отношении которого ранее принято решение о предварительном согласовании, представляется должностным лицом уполномоченного органа на подпись руководителю уполномоченного органа или уполномоче</w:t>
      </w:r>
      <w:r w:rsidRPr="005B1298">
        <w:rPr>
          <w:rFonts w:ascii="Arial" w:hAnsi="Arial" w:cs="Arial"/>
          <w:sz w:val="24"/>
          <w:szCs w:val="24"/>
        </w:rPr>
        <w:t>нному им должностному лицу.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Проект договора аренды земельного участка, в отношении которого ранее принято решение о предварительном согласовании предоставления земельного участка представляется в трех экземплярах.</w:t>
      </w:r>
    </w:p>
    <w:p w:rsidR="00D12979" w:rsidRPr="005B1298" w:rsidRDefault="00933651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3.7.3. Руководитель уполномоченного органа</w:t>
      </w:r>
      <w:r w:rsidRPr="005B1298">
        <w:rPr>
          <w:rFonts w:ascii="Arial" w:hAnsi="Arial" w:cs="Arial"/>
          <w:sz w:val="24"/>
          <w:szCs w:val="24"/>
        </w:rPr>
        <w:t xml:space="preserve"> или уполномоченное им должностное лицо, рассмотрев полученные документы, в случае отсутствия замечаний подписывает решение о предоставлении земельного участка в собственность бесплатно или проект договора аренды земельного участка, в отношении которого ра</w:t>
      </w:r>
      <w:r w:rsidRPr="005B1298">
        <w:rPr>
          <w:rFonts w:ascii="Arial" w:hAnsi="Arial" w:cs="Arial"/>
          <w:sz w:val="24"/>
          <w:szCs w:val="24"/>
        </w:rPr>
        <w:t>нее принято решение о предварительном согласовании.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3.7.4. Подписанное решение о предоставлении земельного участка в собственность бесплатно или договор аренды земельного участка, в отношении которого </w:t>
      </w:r>
      <w:r w:rsidRPr="005B1298">
        <w:rPr>
          <w:rFonts w:ascii="Arial" w:hAnsi="Arial" w:cs="Arial"/>
          <w:sz w:val="24"/>
          <w:szCs w:val="24"/>
        </w:rPr>
        <w:lastRenderedPageBreak/>
        <w:t>ранее принято решение о предварительном согласовании, р</w:t>
      </w:r>
      <w:r w:rsidRPr="005B1298">
        <w:rPr>
          <w:rFonts w:ascii="Arial" w:hAnsi="Arial" w:cs="Arial"/>
          <w:sz w:val="24"/>
          <w:szCs w:val="24"/>
        </w:rPr>
        <w:t>егистрируется должностным лицом уполномоченного органа, в установленном порядке.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3.7.5. Подписанные решение о предоставлении земельного участка в собственность бесплатно  или договор аренды земельного участка, в отношении которого ранее принято решение о п</w:t>
      </w:r>
      <w:r w:rsidRPr="005B1298">
        <w:rPr>
          <w:rFonts w:ascii="Arial" w:hAnsi="Arial" w:cs="Arial"/>
          <w:sz w:val="24"/>
          <w:szCs w:val="24"/>
        </w:rPr>
        <w:t>редварительном согласовании, направляется должностным лицом уполномоченного органа заказным письмом или выдается на руки.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через МФЦ вышеуказанные документы направляются в МФЦ для передачи заявителю, если им не указан иной с</w:t>
      </w:r>
      <w:r w:rsidRPr="005B1298">
        <w:rPr>
          <w:rFonts w:ascii="Arial" w:hAnsi="Arial" w:cs="Arial"/>
          <w:sz w:val="24"/>
          <w:szCs w:val="24"/>
        </w:rPr>
        <w:t>пособ  получения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3.7.6. Максимальный срок исполнения административной процедуры –                20 дней со дня направления заявителем в адрес уполномоченного органа технического плана гаража, расположенного на указанном земельном участке.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3.7.</w:t>
      </w:r>
      <w:r w:rsidRPr="005B1298">
        <w:rPr>
          <w:rFonts w:ascii="Arial" w:hAnsi="Arial" w:cs="Arial"/>
          <w:sz w:val="24"/>
          <w:szCs w:val="24"/>
        </w:rPr>
        <w:t>7. Результатом исполнения административной процедуры является: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(вручение) решения о предоставлении земельного участка в собственность бесплатно;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(вручение) заявителю проекта договора аренды земельного участка в трех экземплярах.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3.8. </w:t>
      </w:r>
      <w:r w:rsidRPr="005B1298">
        <w:rPr>
          <w:rFonts w:ascii="Arial" w:hAnsi="Arial" w:cs="Arial"/>
          <w:sz w:val="24"/>
          <w:szCs w:val="24"/>
          <w:u w:val="single"/>
        </w:rPr>
        <w:t>Прием и регистрация заявления о предоставлении земельного участка,                    в том числе, поступившего в электронной форме и прилагаемых к нему документов либо отказ в приеме к рассмотрению заявления.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3.8.1. Основанием для начала администрат</w:t>
      </w:r>
      <w:r w:rsidRPr="005B1298">
        <w:rPr>
          <w:rFonts w:ascii="Arial" w:hAnsi="Arial" w:cs="Arial"/>
          <w:sz w:val="24"/>
          <w:szCs w:val="24"/>
        </w:rPr>
        <w:t>ивной процедуры является поступление в уполномоченный орган заявления о предоставлении земельного участка и прилагаемых к нему документов, предусмотренных пунктом 2.5.2.2 настоящего административного регламента на личном приеме, через МФЦ, почтовым отправл</w:t>
      </w:r>
      <w:r w:rsidRPr="005B1298">
        <w:rPr>
          <w:rFonts w:ascii="Arial" w:hAnsi="Arial" w:cs="Arial"/>
          <w:sz w:val="24"/>
          <w:szCs w:val="24"/>
        </w:rPr>
        <w:t>ением, в электронной форме или с использованием Единого портала государственных и муниципальных услуг.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3.8.2. Прием заявления о предоставлении земельного участка и прилагаемых к нему документов осуществляет должностное лицо уполномоченного органа, ответств</w:t>
      </w:r>
      <w:r w:rsidRPr="005B1298">
        <w:rPr>
          <w:rFonts w:ascii="Arial" w:hAnsi="Arial" w:cs="Arial"/>
          <w:sz w:val="24"/>
          <w:szCs w:val="24"/>
        </w:rPr>
        <w:t>енное за предоставление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3.8.3. Должностное лицо уполномоченного органа, ответственное за предоставление муниципальной услуги, принимает и регистрирует заявление о предоставлении земельного участка с прилагаемыми к нему документами, а </w:t>
      </w:r>
      <w:r w:rsidRPr="005B1298">
        <w:rPr>
          <w:rFonts w:ascii="Arial" w:hAnsi="Arial" w:cs="Arial"/>
          <w:sz w:val="24"/>
          <w:szCs w:val="24"/>
        </w:rPr>
        <w:t>также заверяет копии документов, представленных заявителем в подлиннике.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3.8.4.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Получение заявле</w:t>
      </w:r>
      <w:r w:rsidRPr="005B1298">
        <w:rPr>
          <w:rFonts w:ascii="Arial" w:hAnsi="Arial" w:cs="Arial"/>
          <w:sz w:val="24"/>
          <w:szCs w:val="24"/>
        </w:rPr>
        <w:t>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</w:t>
      </w:r>
      <w:r w:rsidRPr="005B1298">
        <w:rPr>
          <w:rFonts w:ascii="Arial" w:hAnsi="Arial" w:cs="Arial"/>
          <w:sz w:val="24"/>
          <w:szCs w:val="24"/>
        </w:rPr>
        <w:t>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Уведомление о получении заявлени</w:t>
      </w:r>
      <w:r w:rsidRPr="005B1298">
        <w:rPr>
          <w:rFonts w:ascii="Arial" w:hAnsi="Arial" w:cs="Arial"/>
          <w:sz w:val="24"/>
          <w:szCs w:val="24"/>
        </w:rPr>
        <w:t>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3.8.5. </w:t>
      </w:r>
      <w:proofErr w:type="gramStart"/>
      <w:r w:rsidRPr="005B1298">
        <w:rPr>
          <w:rFonts w:ascii="Arial" w:hAnsi="Arial" w:cs="Arial"/>
          <w:sz w:val="24"/>
          <w:szCs w:val="24"/>
        </w:rPr>
        <w:t xml:space="preserve">В случае представления заявления о предоставлении земельного участка в форме электронного документа </w:t>
      </w:r>
      <w:r w:rsidRPr="005B1298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2.5.2</w:t>
      </w:r>
      <w:r w:rsidRPr="005B1298">
        <w:rPr>
          <w:rFonts w:ascii="Arial" w:hAnsi="Arial" w:cs="Arial"/>
          <w:sz w:val="24"/>
          <w:szCs w:val="24"/>
        </w:rPr>
        <w:t>.1  настоящего административного регламента, Приказа № 7, а также на предмет соблюдения установленных условий признания действительности в заявлении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квалифицированной подписи.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При наличии оснований, предусмотренных пунктом 2.6 настоящего административного </w:t>
      </w:r>
      <w:r w:rsidRPr="005B1298">
        <w:rPr>
          <w:rFonts w:ascii="Arial" w:hAnsi="Arial" w:cs="Arial"/>
          <w:sz w:val="24"/>
          <w:szCs w:val="24"/>
        </w:rPr>
        <w:t>регламента, уполномоченный орган принимает решение об отказе в приеме к рассмотрению заявления.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lastRenderedPageBreak/>
        <w:t>В случае выявления в результате проверки в заявлении и прилагаемых к нему документов нарушений требований, установленных пунктом 2.5.2.1 настоящего администрати</w:t>
      </w:r>
      <w:r w:rsidRPr="005B1298">
        <w:rPr>
          <w:rFonts w:ascii="Arial" w:hAnsi="Arial" w:cs="Arial"/>
          <w:sz w:val="24"/>
          <w:szCs w:val="24"/>
        </w:rPr>
        <w:t>вного регламента, Приказом № 7,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</w:t>
      </w:r>
      <w:r w:rsidRPr="005B1298">
        <w:rPr>
          <w:rFonts w:ascii="Arial" w:hAnsi="Arial" w:cs="Arial"/>
          <w:sz w:val="24"/>
          <w:szCs w:val="24"/>
        </w:rPr>
        <w:t>едомление с указанием допущенных нарушений требований, в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298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 которыми должно быть представлено заявление.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</w:t>
      </w:r>
      <w:proofErr w:type="gramStart"/>
      <w:r w:rsidRPr="005B1298">
        <w:rPr>
          <w:rFonts w:ascii="Arial" w:hAnsi="Arial" w:cs="Arial"/>
          <w:sz w:val="24"/>
          <w:szCs w:val="24"/>
        </w:rPr>
        <w:t>,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</w:t>
      </w:r>
      <w:r w:rsidRPr="005B1298">
        <w:rPr>
          <w:rFonts w:ascii="Arial" w:hAnsi="Arial" w:cs="Arial"/>
          <w:sz w:val="24"/>
          <w:szCs w:val="24"/>
        </w:rPr>
        <w:t xml:space="preserve">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38" w:history="1">
        <w:r w:rsidRPr="005B1298">
          <w:rPr>
            <w:rStyle w:val="aff7"/>
            <w:rFonts w:ascii="Arial" w:hAnsi="Arial" w:cs="Arial"/>
            <w:sz w:val="24"/>
            <w:szCs w:val="24"/>
          </w:rPr>
          <w:t>статьи 11</w:t>
        </w:r>
      </w:hyperlink>
      <w:r w:rsidRPr="005B1298">
        <w:rPr>
          <w:rFonts w:ascii="Arial" w:hAnsi="Arial" w:cs="Arial"/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3.8.6. Ма</w:t>
      </w:r>
      <w:r w:rsidRPr="005B1298">
        <w:rPr>
          <w:rFonts w:ascii="Arial" w:hAnsi="Arial" w:cs="Arial"/>
          <w:sz w:val="24"/>
          <w:szCs w:val="24"/>
        </w:rPr>
        <w:t>ксимальный срок исполнения административной процедуры: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личном приеме граждан  –  не  более 20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минут;</w:t>
      </w:r>
    </w:p>
    <w:p w:rsidR="00D12979" w:rsidRPr="005B1298" w:rsidRDefault="00933651">
      <w:pPr>
        <w:pStyle w:val="afff2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i/>
          <w:sz w:val="24"/>
          <w:szCs w:val="24"/>
        </w:rPr>
        <w:t>(максимальный срок не мож</w:t>
      </w:r>
      <w:r w:rsidRPr="005B1298">
        <w:rPr>
          <w:rFonts w:ascii="Arial" w:hAnsi="Arial" w:cs="Arial"/>
          <w:i/>
          <w:sz w:val="24"/>
          <w:szCs w:val="24"/>
        </w:rPr>
        <w:t>ет превышать 3 дней и должен соответствовать сроку, установленному в пункте 2.12 настоящего административного регламента)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 поступлении заявления в электронной форме по информационной системе: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регистрация заявления осуществляется не позднее 1 рабочего </w:t>
      </w:r>
      <w:r w:rsidRPr="005B1298">
        <w:rPr>
          <w:rFonts w:ascii="Arial" w:hAnsi="Arial" w:cs="Arial"/>
          <w:sz w:val="24"/>
          <w:szCs w:val="24"/>
        </w:rPr>
        <w:t>дня со дня поступления заявления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5* рабочих дней со дня поступления заявления в уполномоченный орган;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уведомлен</w:t>
      </w:r>
      <w:r w:rsidRPr="005B1298">
        <w:rPr>
          <w:rFonts w:ascii="Arial" w:hAnsi="Arial" w:cs="Arial"/>
          <w:sz w:val="24"/>
          <w:szCs w:val="24"/>
        </w:rPr>
        <w:t xml:space="preserve">ие об отказе в приеме к рассмотрению заявления, в случае выявления в ходе </w:t>
      </w:r>
      <w:proofErr w:type="gramStart"/>
      <w:r w:rsidRPr="005B1298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</w:t>
      </w:r>
      <w:r w:rsidRPr="005B1298">
        <w:rPr>
          <w:rFonts w:ascii="Arial" w:hAnsi="Arial" w:cs="Arial"/>
          <w:sz w:val="24"/>
          <w:szCs w:val="24"/>
        </w:rPr>
        <w:t xml:space="preserve">и.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3.8.7. Результатом исполнения административной процедуры является: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прием и регистрация заявления о предоставлении земельного участка, выдача (направление в электронном виде или в МФЦ) заявителю расписки в получении заявления и приложенных к нему доку</w:t>
      </w:r>
      <w:r w:rsidRPr="005B1298">
        <w:rPr>
          <w:rFonts w:ascii="Arial" w:hAnsi="Arial" w:cs="Arial"/>
          <w:sz w:val="24"/>
          <w:szCs w:val="24"/>
        </w:rPr>
        <w:t>ментов (уведомления о получении заявления).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B1298">
        <w:rPr>
          <w:rFonts w:ascii="Arial" w:hAnsi="Arial" w:cs="Arial"/>
          <w:sz w:val="24"/>
          <w:szCs w:val="24"/>
        </w:rPr>
        <w:t>- направление уведомления о допущенных заявителем нарушениях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</w:t>
      </w:r>
      <w:r w:rsidRPr="005B1298">
        <w:rPr>
          <w:rFonts w:ascii="Arial" w:hAnsi="Arial" w:cs="Arial"/>
          <w:sz w:val="24"/>
          <w:szCs w:val="24"/>
        </w:rPr>
        <w:t xml:space="preserve">ме (в случае </w:t>
      </w:r>
      <w:proofErr w:type="gramStart"/>
      <w:r w:rsidRPr="005B1298">
        <w:rPr>
          <w:rFonts w:ascii="Arial" w:hAnsi="Arial" w:cs="Arial"/>
          <w:sz w:val="24"/>
          <w:szCs w:val="24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5B1298">
        <w:rPr>
          <w:rFonts w:ascii="Arial" w:hAnsi="Arial" w:cs="Arial"/>
          <w:sz w:val="24"/>
          <w:szCs w:val="24"/>
        </w:rPr>
        <w:t>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  <w:u w:val="single"/>
        </w:rPr>
        <w:t>3.9. Возврат заявления о предоставлении земельного участка и приложенных к нему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3.9.1. Основанием для начала административной проце</w:t>
      </w:r>
      <w:r w:rsidRPr="005B1298">
        <w:rPr>
          <w:rFonts w:ascii="Arial" w:hAnsi="Arial" w:cs="Arial"/>
          <w:sz w:val="24"/>
          <w:szCs w:val="24"/>
        </w:rPr>
        <w:t>дуры является прием и регистрация заявления о предоставлении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3.9.2. </w:t>
      </w:r>
      <w:proofErr w:type="gramStart"/>
      <w:r w:rsidRPr="005B1298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оснований, ук</w:t>
      </w:r>
      <w:r w:rsidRPr="005B1298">
        <w:rPr>
          <w:rFonts w:ascii="Arial" w:hAnsi="Arial" w:cs="Arial"/>
          <w:sz w:val="24"/>
          <w:szCs w:val="24"/>
        </w:rPr>
        <w:t>азанных в пункте 2.8 настоящего административного регламента,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подпис</w:t>
      </w:r>
      <w:r w:rsidRPr="005B1298">
        <w:rPr>
          <w:rFonts w:ascii="Arial" w:hAnsi="Arial" w:cs="Arial"/>
          <w:sz w:val="24"/>
          <w:szCs w:val="24"/>
        </w:rPr>
        <w:t>ь руководителю уполномоченного органа или уполномоченному им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отсутствия оснований для возврата заявления о предоставлении земельного участка, указанных в пункте 2.8 настоящего административного регламента, должностное лицо уполн</w:t>
      </w:r>
      <w:r w:rsidRPr="005B1298">
        <w:rPr>
          <w:rFonts w:ascii="Arial" w:hAnsi="Arial" w:cs="Arial"/>
          <w:sz w:val="24"/>
          <w:szCs w:val="24"/>
        </w:rPr>
        <w:t>омоченного органа, ответственное за предоставление муниципальной услуги, переходит к выполнению следующей административной процедуры, предусмотренной пунктом 3.10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3.9.3. Руководитель уполномоченного органа или уполн</w:t>
      </w:r>
      <w:r w:rsidRPr="005B1298">
        <w:rPr>
          <w:rFonts w:ascii="Arial" w:hAnsi="Arial" w:cs="Arial"/>
          <w:sz w:val="24"/>
          <w:szCs w:val="24"/>
        </w:rPr>
        <w:t>омоченное им должностное лицо рассматривает полученный проект письма и в случае отсутствия замечаний подписывает его.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3.9.4. Должностное лицо уполномоченного органа, уполномоченное на предоставление муниципальной услуги, регистрирует письмо в установленном</w:t>
      </w:r>
      <w:r w:rsidRPr="005B1298">
        <w:rPr>
          <w:rFonts w:ascii="Arial" w:hAnsi="Arial" w:cs="Arial"/>
          <w:sz w:val="24"/>
          <w:szCs w:val="24"/>
        </w:rPr>
        <w:t xml:space="preserve"> 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3.9.5. Максимальный срок исполнения административной процедуры –                10 дней  со дня п</w:t>
      </w:r>
      <w:r w:rsidRPr="005B1298">
        <w:rPr>
          <w:rFonts w:ascii="Arial" w:hAnsi="Arial" w:cs="Arial"/>
          <w:sz w:val="24"/>
          <w:szCs w:val="24"/>
        </w:rPr>
        <w:t>оступления заявления о предоставлении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3.9.6.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3.10. </w:t>
      </w:r>
      <w:r w:rsidRPr="005B1298">
        <w:rPr>
          <w:rFonts w:ascii="Arial" w:hAnsi="Arial" w:cs="Arial"/>
          <w:sz w:val="24"/>
          <w:szCs w:val="24"/>
          <w:u w:val="single"/>
        </w:rPr>
        <w:t>Формирование и направление межвед</w:t>
      </w:r>
      <w:r w:rsidRPr="005B1298">
        <w:rPr>
          <w:rFonts w:ascii="Arial" w:hAnsi="Arial" w:cs="Arial"/>
          <w:sz w:val="24"/>
          <w:szCs w:val="24"/>
          <w:u w:val="single"/>
        </w:rPr>
        <w:t>омственных запросов о предоставлении документов (информации), необходимых для предоставления земельного участка.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3.10.1. Основанием для начала административной процедуры является не представление заявителем по собственной инициативе документов, предусмотре</w:t>
      </w:r>
      <w:r w:rsidRPr="005B1298">
        <w:rPr>
          <w:rFonts w:ascii="Arial" w:hAnsi="Arial" w:cs="Arial"/>
          <w:sz w:val="24"/>
          <w:szCs w:val="24"/>
        </w:rPr>
        <w:t>нных пунктом 2.5.3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3.10.2. В случае если документы (информация), предусмотренные пунктом 2.5.3 настоящего административного регламента, не были представлены заявителем по собственной инициативе, должностное лицо упо</w:t>
      </w:r>
      <w:r w:rsidRPr="005B1298">
        <w:rPr>
          <w:rFonts w:ascii="Arial" w:hAnsi="Arial" w:cs="Arial"/>
          <w:sz w:val="24"/>
          <w:szCs w:val="24"/>
        </w:rPr>
        <w:t xml:space="preserve">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Выписка из ЕГРН</w:t>
      </w:r>
      <w:r w:rsidRPr="005B1298">
        <w:rPr>
          <w:rFonts w:ascii="Arial" w:hAnsi="Arial" w:cs="Arial"/>
          <w:sz w:val="24"/>
          <w:szCs w:val="24"/>
        </w:rPr>
        <w:t xml:space="preserve"> об объекте недвижимости (о здании, сооружении или об объекте незавершенного строительства, расположенном на испрашиваемом земельном участке) не запрашивается уполномоченным органом посредством межведомственного информационного взаимодействия в случае, есл</w:t>
      </w:r>
      <w:r w:rsidRPr="005B1298">
        <w:rPr>
          <w:rFonts w:ascii="Arial" w:hAnsi="Arial" w:cs="Arial"/>
          <w:sz w:val="24"/>
          <w:szCs w:val="24"/>
        </w:rPr>
        <w:t>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3.10.3. В случае если заявителем самостоятельно представлены все до</w:t>
      </w:r>
      <w:r w:rsidRPr="005B1298">
        <w:rPr>
          <w:rFonts w:ascii="Arial" w:hAnsi="Arial" w:cs="Arial"/>
          <w:sz w:val="24"/>
          <w:szCs w:val="24"/>
        </w:rPr>
        <w:t>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</w:t>
      </w:r>
      <w:r w:rsidRPr="005B1298">
        <w:rPr>
          <w:rFonts w:ascii="Arial" w:hAnsi="Arial" w:cs="Arial"/>
          <w:sz w:val="24"/>
          <w:szCs w:val="24"/>
        </w:rPr>
        <w:t>ереходит к исполнению следующей административной процедуры, предусмотренной пунктом 3.11 настоящего административного регламента.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3.10.4. Максимальный срок исполнения административной процедуры – 3</w:t>
      </w:r>
      <w:r w:rsidRPr="005B1298">
        <w:rPr>
          <w:rFonts w:ascii="Arial" w:hAnsi="Arial" w:cs="Arial"/>
          <w:sz w:val="24"/>
          <w:szCs w:val="24"/>
        </w:rPr>
        <w:t>*</w:t>
      </w:r>
      <w:r w:rsidRPr="005B1298">
        <w:rPr>
          <w:rFonts w:ascii="Arial" w:hAnsi="Arial" w:cs="Arial"/>
          <w:sz w:val="24"/>
          <w:szCs w:val="24"/>
        </w:rPr>
        <w:t xml:space="preserve"> дня со дня окончания приема документов и регистрации заяв</w:t>
      </w:r>
      <w:r w:rsidRPr="005B1298">
        <w:rPr>
          <w:rFonts w:ascii="Arial" w:hAnsi="Arial" w:cs="Arial"/>
          <w:sz w:val="24"/>
          <w:szCs w:val="24"/>
        </w:rPr>
        <w:t>ления.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B1298">
        <w:rPr>
          <w:rFonts w:ascii="Arial" w:hAnsi="Arial" w:cs="Arial"/>
          <w:sz w:val="24"/>
          <w:szCs w:val="24"/>
        </w:rPr>
        <w:t>3.10.5.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  <w:u w:val="single"/>
        </w:rPr>
        <w:t>3.11. Рассмотрение заявления о предоставлении земельного участка, принятие решения по итогам рассмотрени</w:t>
      </w:r>
      <w:r w:rsidRPr="005B1298">
        <w:rPr>
          <w:rFonts w:ascii="Arial" w:hAnsi="Arial" w:cs="Arial"/>
          <w:sz w:val="24"/>
          <w:szCs w:val="24"/>
          <w:u w:val="single"/>
        </w:rPr>
        <w:t xml:space="preserve">я.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3.11.1. Основанием для начала выполнения административной процедуры является получение должностным лицом уполномоченного органа, всех документов (информации), необходимых для предоставления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3.11.2. Должностное лицо уполномоченного</w:t>
      </w:r>
      <w:r w:rsidRPr="005B1298">
        <w:rPr>
          <w:rFonts w:ascii="Arial" w:hAnsi="Arial" w:cs="Arial"/>
          <w:sz w:val="24"/>
          <w:szCs w:val="24"/>
        </w:rPr>
        <w:t xml:space="preserve"> органа рассматривает представленные документы и информацию на предмет отсутствия (наличия) оснований для отказа в предоставлении земельного участка в собственность бесплатно (аренду), предусмотренных </w:t>
      </w:r>
      <w:hyperlink r:id="rId39" w:history="1">
        <w:r w:rsidRPr="005B1298">
          <w:rPr>
            <w:rStyle w:val="aff7"/>
            <w:rFonts w:ascii="Arial" w:hAnsi="Arial" w:cs="Arial"/>
            <w:sz w:val="24"/>
            <w:szCs w:val="24"/>
          </w:rPr>
          <w:t>пунктами 2.</w:t>
        </w:r>
      </w:hyperlink>
      <w:r w:rsidRPr="005B1298">
        <w:rPr>
          <w:rFonts w:ascii="Arial" w:hAnsi="Arial" w:cs="Arial"/>
          <w:sz w:val="24"/>
          <w:szCs w:val="24"/>
        </w:rPr>
        <w:t>9.5, 2.9.6 настоящего административного регламента.</w:t>
      </w:r>
    </w:p>
    <w:p w:rsidR="00D12979" w:rsidRPr="005B1298" w:rsidRDefault="00933651">
      <w:pPr>
        <w:spacing w:line="22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3.11.3. </w:t>
      </w:r>
      <w:proofErr w:type="gramStart"/>
      <w:r w:rsidRPr="005B1298">
        <w:rPr>
          <w:rFonts w:ascii="Arial" w:hAnsi="Arial" w:cs="Arial"/>
          <w:sz w:val="24"/>
          <w:szCs w:val="24"/>
        </w:rPr>
        <w:t>По результатам рассмотрения заявления о предоставлении земельного участка и приложенных к нему документов</w:t>
      </w:r>
      <w:r w:rsidRPr="005B1298">
        <w:rPr>
          <w:rFonts w:ascii="Arial" w:hAnsi="Arial" w:cs="Arial"/>
          <w:sz w:val="24"/>
          <w:szCs w:val="24"/>
        </w:rPr>
        <w:t xml:space="preserve"> должностное лицо уполномоченного органа готовит  проект решения о предоставлении земельного участка в собственность бесплатно или проект договора аренды земельного участка либо проект решения об отказе в предоставлении земельного участка в собственность б</w:t>
      </w:r>
      <w:r w:rsidRPr="005B1298">
        <w:rPr>
          <w:rFonts w:ascii="Arial" w:hAnsi="Arial" w:cs="Arial"/>
          <w:sz w:val="24"/>
          <w:szCs w:val="24"/>
        </w:rPr>
        <w:t>есплатно (аренду) при наличии оснований, предусмотренных пунктами 2.9.5, 2.9.6 настоящего административного регламента.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</w:t>
      </w:r>
      <w:r w:rsidRPr="005B1298">
        <w:rPr>
          <w:rFonts w:ascii="Arial" w:hAnsi="Arial" w:cs="Arial"/>
          <w:sz w:val="24"/>
          <w:szCs w:val="24"/>
        </w:rPr>
        <w:t>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</w:t>
      </w:r>
      <w:r w:rsidRPr="005B1298">
        <w:rPr>
          <w:rFonts w:ascii="Arial" w:hAnsi="Arial" w:cs="Arial"/>
          <w:sz w:val="24"/>
          <w:szCs w:val="24"/>
        </w:rPr>
        <w:t xml:space="preserve"> предоставлении муниципальной услуги. </w:t>
      </w:r>
      <w:proofErr w:type="gramEnd"/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3.11.4. Проект решения о предоставлении земельного участка в собственность бесплатно или проект договора аренды земельного участка в трех экземплярах либо проект решения об отказе в предоставлении земельного участка в</w:t>
      </w:r>
      <w:r w:rsidRPr="005B1298">
        <w:rPr>
          <w:rFonts w:ascii="Arial" w:hAnsi="Arial" w:cs="Arial"/>
          <w:sz w:val="24"/>
          <w:szCs w:val="24"/>
        </w:rPr>
        <w:t xml:space="preserve"> собственность бесплатно (аренду) представляется должностным лицом уполномоченного органа, на подпись руководителю уполномоченного органа или уполномоченному им должностному лицу.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3.11.5. Руководитель уполномоченного органа или уполномоченное им </w:t>
      </w:r>
      <w:r w:rsidRPr="005B1298">
        <w:rPr>
          <w:rFonts w:ascii="Arial" w:hAnsi="Arial" w:cs="Arial"/>
          <w:sz w:val="24"/>
          <w:szCs w:val="24"/>
        </w:rPr>
        <w:t>должностное лицо, рассмотрев полученные документы, в случае отсутствия замечаний подписывает проект решения о предоставлении земельного участка в собственность бесплатно (проект договора аренды земельного участка в трех экземплярах) или проект решения об о</w:t>
      </w:r>
      <w:r w:rsidRPr="005B1298">
        <w:rPr>
          <w:rFonts w:ascii="Arial" w:hAnsi="Arial" w:cs="Arial"/>
          <w:sz w:val="24"/>
          <w:szCs w:val="24"/>
        </w:rPr>
        <w:t>тказе в предоставлении земельного участка в собственность бесплатно (аренду).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3.11.6. Подписанные документы регистрируются должностным лицом уполномоченного органа, в установленном порядке.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3.11.7. Подписанный проект решения о предоставлении земельного уча</w:t>
      </w:r>
      <w:r w:rsidRPr="005B1298">
        <w:rPr>
          <w:rFonts w:ascii="Arial" w:hAnsi="Arial" w:cs="Arial"/>
          <w:sz w:val="24"/>
          <w:szCs w:val="24"/>
        </w:rPr>
        <w:t>стка в собственность бесплатно или 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(аренду), направляется должностном лицом уполномоченного органа, за</w:t>
      </w:r>
      <w:r w:rsidRPr="005B1298">
        <w:rPr>
          <w:rFonts w:ascii="Arial" w:hAnsi="Arial" w:cs="Arial"/>
          <w:sz w:val="24"/>
          <w:szCs w:val="24"/>
        </w:rPr>
        <w:t>казным письмом (по адресу, указанному в заявлении) или выдается под расписку заявителю.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В случае представления заявления через МФЦ вышеуказанные документы направляются в МФЦ для передачи заявителю, если им не указан иной способ  получения документов.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8"/>
      </w:r>
      <w:r w:rsidRPr="005B1298">
        <w:rPr>
          <w:rFonts w:ascii="Arial" w:hAnsi="Arial" w:cs="Arial"/>
          <w:sz w:val="24"/>
          <w:szCs w:val="24"/>
        </w:rPr>
        <w:t>3.11</w:t>
      </w:r>
      <w:r w:rsidRPr="005B1298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                 7*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</w:t>
      </w:r>
      <w:r w:rsidRPr="005B1298">
        <w:rPr>
          <w:rFonts w:ascii="Arial" w:hAnsi="Arial" w:cs="Arial"/>
          <w:sz w:val="24"/>
          <w:szCs w:val="24"/>
        </w:rPr>
        <w:t xml:space="preserve"> рамках межведомственного информационного взаимодействия, необходимых для предоставления муниципальной услуги.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3.11.9. Результатом исполнения административной процедуры является: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(вручение) решения о предоставлении земельного участка в собств</w:t>
      </w:r>
      <w:r w:rsidRPr="005B1298">
        <w:rPr>
          <w:rFonts w:ascii="Arial" w:hAnsi="Arial" w:cs="Arial"/>
          <w:sz w:val="24"/>
          <w:szCs w:val="24"/>
        </w:rPr>
        <w:t>енность бесплатно;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- направление (вручение) заявителю проекта договора аренды земельного участка в трех экземплярах; 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направление (вручение) решения об отказе в предоставлении земельного участка в собственность бесплатно (аренду).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3.12. Порядок осуществл</w:t>
      </w:r>
      <w:r w:rsidRPr="005B1298">
        <w:rPr>
          <w:rFonts w:ascii="Arial" w:hAnsi="Arial" w:cs="Arial"/>
          <w:sz w:val="24"/>
          <w:szCs w:val="24"/>
        </w:rPr>
        <w:t>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D12979" w:rsidRPr="005B1298" w:rsidRDefault="00933651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3.12.1. При предоставлении уполномоченным органом муниципальной услуги в электронной форме посредством Единого портала г</w:t>
      </w:r>
      <w:r w:rsidRPr="005B1298">
        <w:rPr>
          <w:rFonts w:ascii="Arial" w:hAnsi="Arial" w:cs="Arial"/>
          <w:sz w:val="24"/>
          <w:szCs w:val="24"/>
        </w:rPr>
        <w:t xml:space="preserve">осударственных и муниципальных услуг заявителю обеспечивается выполнение следующих действий: 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5B1298">
        <w:rPr>
          <w:rFonts w:ascii="Arial" w:hAnsi="Arial" w:cs="Arial"/>
          <w:sz w:val="24"/>
          <w:szCs w:val="24"/>
        </w:rPr>
        <w:br/>
        <w:t>о предоставлении муниципал</w:t>
      </w:r>
      <w:r w:rsidRPr="005B1298">
        <w:rPr>
          <w:rFonts w:ascii="Arial" w:hAnsi="Arial" w:cs="Arial"/>
          <w:sz w:val="24"/>
          <w:szCs w:val="24"/>
        </w:rPr>
        <w:t>ьной услуги (далее – запрос);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формирование запроса;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>получение результата предоставления муниципальной услуги;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получение сведений о хо</w:t>
      </w:r>
      <w:r w:rsidRPr="005B1298">
        <w:rPr>
          <w:rFonts w:ascii="Arial" w:hAnsi="Arial" w:cs="Arial"/>
          <w:sz w:val="24"/>
          <w:szCs w:val="24"/>
        </w:rPr>
        <w:t>де выполнения запроса;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B1298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анке</w:t>
      </w:r>
      <w:r w:rsidRPr="005B1298">
        <w:rPr>
          <w:rFonts w:ascii="Arial" w:hAnsi="Arial" w:cs="Arial"/>
          <w:sz w:val="24"/>
          <w:szCs w:val="24"/>
        </w:rPr>
        <w:t>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</w:t>
      </w:r>
      <w:r w:rsidRPr="005B1298">
        <w:rPr>
          <w:rFonts w:ascii="Arial" w:hAnsi="Arial" w:cs="Arial"/>
          <w:sz w:val="24"/>
          <w:szCs w:val="24"/>
        </w:rPr>
        <w:t>ги, соответствующего признакам заявителя;</w:t>
      </w:r>
    </w:p>
    <w:p w:rsidR="00D12979" w:rsidRPr="005B1298" w:rsidRDefault="00933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3.12.2. Для предоставления муниципальной услуги с использован</w:t>
      </w:r>
      <w:r w:rsidRPr="005B1298">
        <w:rPr>
          <w:rFonts w:ascii="Arial" w:hAnsi="Arial" w:cs="Arial"/>
          <w:sz w:val="24"/>
          <w:szCs w:val="24"/>
        </w:rPr>
        <w:t>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3.12.3. Заявление считается отправленным пос</w:t>
      </w:r>
      <w:r w:rsidRPr="005B1298">
        <w:rPr>
          <w:rFonts w:ascii="Arial" w:hAnsi="Arial" w:cs="Arial"/>
          <w:sz w:val="24"/>
          <w:szCs w:val="24"/>
        </w:rPr>
        <w:t>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3.12.4. В ходе предоставления муниципальной услуги заявитель получает уведомления о </w:t>
      </w:r>
      <w:r w:rsidRPr="005B1298">
        <w:rPr>
          <w:rFonts w:ascii="Arial" w:hAnsi="Arial" w:cs="Arial"/>
          <w:sz w:val="24"/>
          <w:szCs w:val="24"/>
        </w:rPr>
        <w:t>статусе услуги в личном кабинете заявителя или его представителя на Едином портале государственных и муниципальных услуг.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3.12.5. Заявителю в качестве результата предоставления услуги обеспечивается по его выбору возможность: 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получения электронного доку</w:t>
      </w:r>
      <w:r w:rsidRPr="005B1298">
        <w:rPr>
          <w:rFonts w:ascii="Arial" w:hAnsi="Arial" w:cs="Arial"/>
          <w:sz w:val="24"/>
          <w:szCs w:val="24"/>
        </w:rPr>
        <w:t>мента, подписанного с использованием квалифицированной  подписи;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5B1298">
        <w:rPr>
          <w:rFonts w:ascii="Arial" w:hAnsi="Arial" w:cs="Arial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</w:t>
      </w:r>
      <w:r w:rsidRPr="005B1298">
        <w:rPr>
          <w:rFonts w:ascii="Arial" w:hAnsi="Arial" w:cs="Arial"/>
          <w:sz w:val="24"/>
          <w:szCs w:val="24"/>
        </w:rPr>
        <w:t>ченного органа.</w:t>
      </w:r>
      <w:r w:rsidRPr="005B1298">
        <w:rPr>
          <w:rStyle w:val="afc"/>
          <w:rFonts w:ascii="Arial" w:hAnsi="Arial" w:cs="Arial"/>
          <w:color w:val="FF0000"/>
          <w:sz w:val="24"/>
          <w:szCs w:val="24"/>
        </w:rPr>
        <w:footnoteReference w:id="9"/>
      </w:r>
      <w:r w:rsidRPr="005B1298">
        <w:rPr>
          <w:rFonts w:ascii="Arial" w:hAnsi="Arial" w:cs="Arial"/>
          <w:sz w:val="24"/>
          <w:szCs w:val="24"/>
        </w:rPr>
        <w:t xml:space="preserve"> 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</w:t>
      </w:r>
      <w:r w:rsidRPr="005B1298">
        <w:rPr>
          <w:rFonts w:ascii="Arial" w:hAnsi="Arial" w:cs="Arial"/>
          <w:sz w:val="24"/>
          <w:szCs w:val="24"/>
        </w:rPr>
        <w:t>подтверждающего содержание электронного документа.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</w:t>
      </w:r>
      <w:r w:rsidRPr="005B1298">
        <w:rPr>
          <w:rFonts w:ascii="Arial" w:hAnsi="Arial" w:cs="Arial"/>
          <w:sz w:val="24"/>
          <w:szCs w:val="24"/>
        </w:rPr>
        <w:t>ртала государственных и муниципальных услуг в едином личном кабинете или в электронной форме запроса.</w:t>
      </w:r>
    </w:p>
    <w:p w:rsidR="00D12979" w:rsidRPr="005B1298" w:rsidRDefault="00933651">
      <w:pPr>
        <w:ind w:firstLine="539"/>
        <w:jc w:val="both"/>
        <w:rPr>
          <w:rFonts w:ascii="Arial" w:hAnsi="Arial" w:cs="Arial"/>
          <w:sz w:val="24"/>
          <w:szCs w:val="24"/>
          <w:u w:val="single"/>
        </w:rPr>
      </w:pPr>
      <w:r w:rsidRPr="005B1298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</w:t>
      </w:r>
      <w:r w:rsidRPr="005B1298">
        <w:rPr>
          <w:rFonts w:ascii="Arial" w:hAnsi="Arial" w:cs="Arial"/>
          <w:sz w:val="24"/>
          <w:szCs w:val="24"/>
        </w:rPr>
        <w:t>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D12979" w:rsidRPr="005B1298" w:rsidRDefault="00D12979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D12979" w:rsidRPr="005B1298" w:rsidRDefault="00D12979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:rsidR="00D12979" w:rsidRPr="005B1298" w:rsidRDefault="00D12979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:rsidR="00D12979" w:rsidRPr="005B1298" w:rsidRDefault="00933651">
      <w:pPr>
        <w:ind w:right="-16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  <w:u w:val="single"/>
        </w:rPr>
        <w:t>Примечание:</w:t>
      </w:r>
    </w:p>
    <w:p w:rsidR="00D12979" w:rsidRPr="005B1298" w:rsidRDefault="00933651">
      <w:pPr>
        <w:pStyle w:val="afff2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*Сроки данных административных процедур орган местного самоуправления вправе определить самостоятельн</w:t>
      </w:r>
      <w:r w:rsidRPr="005B1298">
        <w:rPr>
          <w:rFonts w:ascii="Arial" w:hAnsi="Arial" w:cs="Arial"/>
          <w:sz w:val="24"/>
          <w:szCs w:val="24"/>
        </w:rPr>
        <w:t xml:space="preserve">о. </w:t>
      </w:r>
    </w:p>
    <w:p w:rsidR="00D12979" w:rsidRPr="005B1298" w:rsidRDefault="00933651">
      <w:pPr>
        <w:pStyle w:val="afff2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При этом сроки исполнения административных процедур в сумме не должны превышать:</w:t>
      </w:r>
    </w:p>
    <w:p w:rsidR="00D12979" w:rsidRPr="005B1298" w:rsidRDefault="00933651">
      <w:pPr>
        <w:pStyle w:val="afff2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lastRenderedPageBreak/>
        <w:t xml:space="preserve">20 дней – при рассмотрении заявления о предварительном согласовании предоставления земельного участка в случае </w:t>
      </w:r>
      <w:proofErr w:type="gramStart"/>
      <w:r w:rsidRPr="005B1298">
        <w:rPr>
          <w:rFonts w:ascii="Arial" w:hAnsi="Arial" w:cs="Arial"/>
          <w:sz w:val="24"/>
          <w:szCs w:val="24"/>
        </w:rPr>
        <w:t>отсутствия необходимости проведения процедуры согласования с</w:t>
      </w:r>
      <w:r w:rsidRPr="005B1298">
        <w:rPr>
          <w:rFonts w:ascii="Arial" w:hAnsi="Arial" w:cs="Arial"/>
          <w:sz w:val="24"/>
          <w:szCs w:val="24"/>
        </w:rPr>
        <w:t>хемы расположения земельного участка</w:t>
      </w:r>
      <w:proofErr w:type="gramEnd"/>
      <w:r w:rsidRPr="005B1298">
        <w:rPr>
          <w:rFonts w:ascii="Arial" w:hAnsi="Arial" w:cs="Arial"/>
          <w:sz w:val="24"/>
          <w:szCs w:val="24"/>
        </w:rPr>
        <w:t xml:space="preserve"> с комитетом природных ресурсов, лесного хозяйства и экологии Волгоградской области;</w:t>
      </w:r>
    </w:p>
    <w:p w:rsidR="00D12979" w:rsidRPr="005B1298" w:rsidRDefault="00933651">
      <w:pPr>
        <w:pStyle w:val="afff2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35 дней  – в случае необходимости проведения указанной процедуры;</w:t>
      </w:r>
    </w:p>
    <w:p w:rsidR="00D12979" w:rsidRPr="005B1298" w:rsidRDefault="0093365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20 рабочих дней со дня направления заявителем в адрес уполномоченного</w:t>
      </w:r>
      <w:r w:rsidRPr="005B1298">
        <w:rPr>
          <w:rFonts w:ascii="Arial" w:hAnsi="Arial" w:cs="Arial"/>
          <w:sz w:val="24"/>
          <w:szCs w:val="24"/>
        </w:rPr>
        <w:t xml:space="preserve"> органа технического плана гаража, расположенного на земельном участке, в отношении которого ранее принято решение о предварительном согласовании   – для принятия решения  о предоставлении земельного участка в собственность бесплатно или подготовки проекта</w:t>
      </w:r>
      <w:r w:rsidRPr="005B1298">
        <w:rPr>
          <w:rFonts w:ascii="Arial" w:hAnsi="Arial" w:cs="Arial"/>
          <w:sz w:val="24"/>
          <w:szCs w:val="24"/>
        </w:rPr>
        <w:t xml:space="preserve"> договора аренды земельного участка;</w:t>
      </w:r>
    </w:p>
    <w:p w:rsidR="00D12979" w:rsidRPr="005B1298" w:rsidRDefault="00933651">
      <w:pPr>
        <w:pStyle w:val="afff2"/>
        <w:spacing w:line="228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20 дней – при рассмотрении заявления о предоставлении земельного участка в собственность бесплатно (аренду).</w:t>
      </w:r>
    </w:p>
    <w:p w:rsidR="00D12979" w:rsidRPr="005B1298" w:rsidRDefault="00D12979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Проектом административного регламента предлагается определить следующие сроки: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1) прием и регистрация заявлен</w:t>
      </w:r>
      <w:r w:rsidRPr="005B1298">
        <w:rPr>
          <w:rFonts w:ascii="Arial" w:hAnsi="Arial" w:cs="Arial"/>
          <w:sz w:val="24"/>
          <w:szCs w:val="24"/>
        </w:rPr>
        <w:t>ия о предварительном согласовании, в том числе, поступившего в электронной форме и прилагаемых к нему документов либо отказ в приеме заявления (1-3 дня);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2) приостановление срока рассмотрения заявления о предварительном согласовании (1 день);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3) </w:t>
      </w:r>
      <w:r w:rsidRPr="005B1298">
        <w:rPr>
          <w:rFonts w:ascii="Arial" w:hAnsi="Arial" w:cs="Arial"/>
          <w:sz w:val="24"/>
          <w:szCs w:val="24"/>
        </w:rPr>
        <w:t>формирование и направление межведомственных запросов документов                  (3 дня);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4) направление схемы расположения земельного участка на согласование в комитет природных ресурсов, лесного хозяйства и экологии Волгоградской области (10 дней);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5) ра</w:t>
      </w:r>
      <w:r w:rsidRPr="005B1298">
        <w:rPr>
          <w:rFonts w:ascii="Arial" w:hAnsi="Arial" w:cs="Arial"/>
          <w:sz w:val="24"/>
          <w:szCs w:val="24"/>
        </w:rPr>
        <w:t>ссмотрение заявления о предварительном согласовании, принятие решения по итогам рассмотрения (6 дней);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 xml:space="preserve">6) принятие решения о предоставлении земельного участка в собственность бесплатно или подготовка проекта договора аренды земельного участка,             </w:t>
      </w:r>
      <w:r w:rsidRPr="005B1298">
        <w:rPr>
          <w:rFonts w:ascii="Arial" w:hAnsi="Arial" w:cs="Arial"/>
          <w:sz w:val="24"/>
          <w:szCs w:val="24"/>
        </w:rPr>
        <w:t xml:space="preserve">                   в отношении которого ранее принято решение о предварительном согласовании (20 дней);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7) прием и регистрация заявления о предоставлении земельного участка, в том числе, поступившего в электронной форме и прилагаемых к нему документов либо</w:t>
      </w:r>
      <w:r w:rsidRPr="005B1298">
        <w:rPr>
          <w:rFonts w:ascii="Arial" w:hAnsi="Arial" w:cs="Arial"/>
          <w:sz w:val="24"/>
          <w:szCs w:val="24"/>
        </w:rPr>
        <w:t xml:space="preserve"> отказ в приеме заявления (1-3 дня);</w:t>
      </w:r>
    </w:p>
    <w:p w:rsidR="00D12979" w:rsidRPr="005B1298" w:rsidRDefault="0093365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8) формирование и направление межведомственных запросов документов (информации), необходимых для предоставления земельного участка (3 дня);</w:t>
      </w:r>
    </w:p>
    <w:p w:rsidR="00D12979" w:rsidRPr="005B1298" w:rsidRDefault="009336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9) рассмотрение заявления о предоставлении земельного участка, принятие решения</w:t>
      </w:r>
      <w:r w:rsidRPr="005B1298">
        <w:rPr>
          <w:rFonts w:ascii="Arial" w:hAnsi="Arial" w:cs="Arial"/>
          <w:sz w:val="24"/>
          <w:szCs w:val="24"/>
        </w:rPr>
        <w:t xml:space="preserve"> по итогам рассмотрения (7 дней). </w:t>
      </w:r>
    </w:p>
    <w:p w:rsidR="00D12979" w:rsidRPr="005B1298" w:rsidRDefault="00D12979">
      <w:pPr>
        <w:pStyle w:val="afff2"/>
        <w:ind w:right="-16" w:firstLine="567"/>
        <w:jc w:val="both"/>
        <w:rPr>
          <w:rFonts w:ascii="Arial" w:hAnsi="Arial" w:cs="Arial"/>
          <w:sz w:val="24"/>
          <w:szCs w:val="24"/>
        </w:rPr>
      </w:pPr>
    </w:p>
    <w:p w:rsidR="00D12979" w:rsidRPr="005B1298" w:rsidRDefault="00933651">
      <w:pPr>
        <w:pStyle w:val="afff2"/>
        <w:ind w:firstLine="540"/>
        <w:jc w:val="both"/>
        <w:rPr>
          <w:rFonts w:ascii="Arial" w:hAnsi="Arial" w:cs="Arial"/>
          <w:sz w:val="24"/>
          <w:szCs w:val="24"/>
        </w:rPr>
      </w:pPr>
      <w:r w:rsidRPr="005B1298">
        <w:rPr>
          <w:rFonts w:ascii="Arial" w:hAnsi="Arial" w:cs="Arial"/>
          <w:sz w:val="24"/>
          <w:szCs w:val="24"/>
        </w:rPr>
        <w:t>**Формы документов разрабатываются органом, уполномоченным на предоставление муниципальной услуги, с учетом требований законодательства Российской Федерации.</w:t>
      </w:r>
    </w:p>
    <w:p w:rsidR="00D12979" w:rsidRPr="005B1298" w:rsidRDefault="00D12979">
      <w:pPr>
        <w:rPr>
          <w:rFonts w:ascii="Arial" w:hAnsi="Arial" w:cs="Arial"/>
          <w:sz w:val="24"/>
          <w:szCs w:val="24"/>
        </w:rPr>
      </w:pPr>
    </w:p>
    <w:sectPr w:rsidR="00D12979" w:rsidRPr="005B1298">
      <w:headerReference w:type="default" r:id="rId40"/>
      <w:headerReference w:type="first" r:id="rId41"/>
      <w:pgSz w:w="11906" w:h="16838"/>
      <w:pgMar w:top="964" w:right="851" w:bottom="567" w:left="85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51" w:rsidRDefault="00933651">
      <w:r>
        <w:separator/>
      </w:r>
    </w:p>
  </w:endnote>
  <w:endnote w:type="continuationSeparator" w:id="0">
    <w:p w:rsidR="00933651" w:rsidRDefault="0093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51" w:rsidRDefault="00933651">
      <w:r>
        <w:separator/>
      </w:r>
    </w:p>
  </w:footnote>
  <w:footnote w:type="continuationSeparator" w:id="0">
    <w:p w:rsidR="00933651" w:rsidRDefault="00933651">
      <w:r>
        <w:continuationSeparator/>
      </w:r>
    </w:p>
  </w:footnote>
  <w:footnote w:id="1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  <w:r w:rsidR="00933651">
        <w:rPr>
          <w:b/>
          <w:color w:val="FF0000"/>
          <w:sz w:val="28"/>
        </w:rPr>
        <w:t xml:space="preserve"> </w:t>
      </w:r>
      <w:r>
        <w:rPr>
          <w:color w:val="FF0000"/>
        </w:rPr>
        <w:t xml:space="preserve"> </w:t>
      </w:r>
    </w:p>
  </w:footnote>
  <w:footnote w:id="2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  <w:r w:rsidR="00933651">
        <w:rPr>
          <w:color w:val="FF0000"/>
        </w:rPr>
        <w:t xml:space="preserve"> </w:t>
      </w:r>
      <w:r>
        <w:rPr>
          <w:color w:val="FF0000"/>
        </w:rPr>
        <w:t xml:space="preserve"> </w:t>
      </w:r>
    </w:p>
  </w:footnote>
  <w:footnote w:id="3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4">
    <w:p w:rsidR="00D12979" w:rsidRDefault="005B1298" w:rsidP="005B1298">
      <w:pPr>
        <w:jc w:val="both"/>
      </w:pPr>
      <w:r>
        <w:rPr>
          <w:vertAlign w:val="superscript"/>
        </w:rPr>
        <w:t xml:space="preserve"> </w:t>
      </w:r>
    </w:p>
  </w:footnote>
  <w:footnote w:id="5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</w:p>
    <w:p w:rsidR="00D12979" w:rsidRDefault="00D12979">
      <w:pPr>
        <w:pStyle w:val="Footnote"/>
      </w:pPr>
    </w:p>
  </w:footnote>
  <w:footnote w:id="6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7">
    <w:p w:rsidR="00D12979" w:rsidRDefault="005B1298" w:rsidP="005B1298">
      <w:pPr>
        <w:pStyle w:val="Footnote"/>
        <w:jc w:val="both"/>
      </w:pPr>
      <w:r>
        <w:rPr>
          <w:vertAlign w:val="superscript"/>
        </w:rPr>
        <w:t xml:space="preserve"> </w:t>
      </w:r>
      <w:r>
        <w:rPr>
          <w:color w:val="FF0000"/>
        </w:rPr>
        <w:t xml:space="preserve"> </w:t>
      </w:r>
    </w:p>
  </w:footnote>
  <w:footnote w:id="8">
    <w:p w:rsidR="00D12979" w:rsidRDefault="00933651">
      <w:pPr>
        <w:ind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Общий максимальный срок исполнения админ</w:t>
      </w:r>
      <w:r>
        <w:rPr>
          <w:color w:val="FF0000"/>
        </w:rPr>
        <w:t>истративных процедур, предусмотренных пунктами 3.8-3.11 настоящего административного регламента, не может превышать 20 дней со дня поступления заявления о предоставлении земельного участка.</w:t>
      </w:r>
    </w:p>
  </w:footnote>
  <w:footnote w:id="9">
    <w:p w:rsidR="00D12979" w:rsidRDefault="00933651">
      <w:pPr>
        <w:jc w:val="both"/>
      </w:pPr>
      <w:r>
        <w:rPr>
          <w:vertAlign w:val="superscript"/>
        </w:rPr>
        <w:footnoteRef/>
      </w:r>
      <w:r>
        <w:rPr>
          <w:color w:val="FF0000"/>
          <w:sz w:val="22"/>
        </w:rPr>
        <w:t xml:space="preserve"> </w:t>
      </w:r>
      <w:r>
        <w:rPr>
          <w:color w:val="FF0000"/>
          <w:sz w:val="22"/>
        </w:rPr>
        <w:t>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</w:t>
      </w:r>
      <w:r>
        <w:rPr>
          <w:color w:val="FF0000"/>
          <w:sz w:val="22"/>
        </w:rPr>
        <w:t xml:space="preserve">те, подписанного квалифицированной подписью.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79" w:rsidRDefault="00933651">
    <w:pPr>
      <w:framePr w:wrap="around" w:vAnchor="text" w:hAnchor="margin" w:y="1"/>
    </w:pPr>
    <w:r>
      <w:fldChar w:fldCharType="begin"/>
    </w:r>
    <w:r>
      <w:instrText xml:space="preserve">PAGE </w:instrText>
    </w:r>
    <w:r w:rsidR="005B1298">
      <w:fldChar w:fldCharType="separate"/>
    </w:r>
    <w:r w:rsidR="005B1298">
      <w:rPr>
        <w:noProof/>
      </w:rPr>
      <w:t>2</w:t>
    </w:r>
    <w:r>
      <w:fldChar w:fldCharType="end"/>
    </w:r>
  </w:p>
  <w:p w:rsidR="00D12979" w:rsidRDefault="00933651">
    <w:pPr>
      <w:pStyle w:val="aff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23190" cy="14224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0" cy="14224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12979" w:rsidRDefault="00D12979">
                          <w:pPr>
                            <w:pStyle w:val="afff"/>
                          </w:pPr>
                        </w:p>
                      </w:txbxContent>
                    </wps:txbx>
                    <wps:bodyPr lIns="3810" tIns="3810" rIns="3810" bIns="381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79" w:rsidRDefault="00D12979">
    <w:pPr>
      <w:pStyle w:val="a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6464"/>
    <w:multiLevelType w:val="multilevel"/>
    <w:tmpl w:val="2B9A379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79"/>
    <w:rsid w:val="005B1298"/>
    <w:rsid w:val="00933651"/>
    <w:rsid w:val="00D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1"/>
    <w:uiPriority w:val="9"/>
    <w:qFormat/>
    <w:pPr>
      <w:keepNext/>
      <w:numPr>
        <w:ilvl w:val="7"/>
        <w:numId w:val="1"/>
      </w:numPr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footnotereference3">
    <w:name w:val="footnote reference3"/>
    <w:link w:val="footnotereference30"/>
    <w:rPr>
      <w:vertAlign w:val="superscript"/>
    </w:rPr>
  </w:style>
  <w:style w:type="character" w:customStyle="1" w:styleId="footnotereference30">
    <w:name w:val="footnote reference3"/>
    <w:link w:val="footnotereference3"/>
    <w:rPr>
      <w:vertAlign w:val="superscript"/>
    </w:rPr>
  </w:style>
  <w:style w:type="paragraph" w:customStyle="1" w:styleId="12">
    <w:name w:val="Номер страницы1"/>
    <w:basedOn w:val="20"/>
    <w:link w:val="a3"/>
  </w:style>
  <w:style w:type="character" w:styleId="a3">
    <w:name w:val="page number"/>
    <w:basedOn w:val="a0"/>
    <w:link w:val="12"/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  <w:sz w:val="24"/>
    </w:rPr>
  </w:style>
  <w:style w:type="character" w:customStyle="1" w:styleId="caption1111110">
    <w:name w:val="caption111111"/>
    <w:basedOn w:val="10"/>
    <w:link w:val="caption111111"/>
    <w:rPr>
      <w:rFonts w:ascii="Times New Roman" w:hAnsi="Times New Roman"/>
      <w:i/>
      <w:color w:val="000000"/>
      <w:sz w:val="24"/>
    </w:rPr>
  </w:style>
  <w:style w:type="paragraph" w:customStyle="1" w:styleId="endnotereference3">
    <w:name w:val="endnote reference3"/>
    <w:link w:val="endnotereference30"/>
    <w:rPr>
      <w:vertAlign w:val="superscript"/>
    </w:rPr>
  </w:style>
  <w:style w:type="character" w:customStyle="1" w:styleId="endnotereference30">
    <w:name w:val="endnote reference3"/>
    <w:link w:val="endnotereference3"/>
    <w:rPr>
      <w:vertAlign w:val="superscript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4">
    <w:name w:val="caption"/>
    <w:basedOn w:val="a"/>
    <w:link w:val="a5"/>
    <w:pPr>
      <w:spacing w:before="120" w:after="120"/>
    </w:pPr>
    <w:rPr>
      <w:i/>
      <w:sz w:val="24"/>
    </w:rPr>
  </w:style>
  <w:style w:type="character" w:customStyle="1" w:styleId="a5">
    <w:name w:val="Название объекта Знак"/>
    <w:basedOn w:val="10"/>
    <w:link w:val="a4"/>
    <w:rPr>
      <w:rFonts w:ascii="Times New Roman" w:hAnsi="Times New Roman"/>
      <w:i/>
      <w:color w:val="000000"/>
      <w:sz w:val="24"/>
    </w:rPr>
  </w:style>
  <w:style w:type="paragraph" w:customStyle="1" w:styleId="a6">
    <w:name w:val="Гипертекстовая ссылка"/>
    <w:link w:val="a7"/>
    <w:rPr>
      <w:b/>
      <w:color w:val="106BBE"/>
      <w:sz w:val="26"/>
    </w:rPr>
  </w:style>
  <w:style w:type="character" w:customStyle="1" w:styleId="a7">
    <w:name w:val="Гипертекстовая ссылка"/>
    <w:link w:val="a6"/>
    <w:rPr>
      <w:b/>
      <w:color w:val="106BBE"/>
      <w:sz w:val="26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b/>
      <w:color w:val="000000"/>
      <w:sz w:val="28"/>
    </w:rPr>
  </w:style>
  <w:style w:type="paragraph" w:customStyle="1" w:styleId="footnotereference1">
    <w:name w:val="footnote reference1"/>
    <w:link w:val="footnotereference10"/>
    <w:rPr>
      <w:vertAlign w:val="superscript"/>
    </w:rPr>
  </w:style>
  <w:style w:type="character" w:customStyle="1" w:styleId="footnotereference10">
    <w:name w:val="footnote reference1"/>
    <w:link w:val="footnotereference1"/>
    <w:rPr>
      <w:vertAlign w:val="superscript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footnotereference5">
    <w:name w:val="footnote reference5"/>
    <w:link w:val="footnotereference50"/>
    <w:rPr>
      <w:vertAlign w:val="superscript"/>
    </w:rPr>
  </w:style>
  <w:style w:type="character" w:customStyle="1" w:styleId="footnotereference50">
    <w:name w:val="footnote reference5"/>
    <w:link w:val="footnotereference5"/>
    <w:rPr>
      <w:vertAlign w:val="superscript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0"/>
    <w:link w:val="a8"/>
    <w:rPr>
      <w:rFonts w:ascii="Tahoma" w:hAnsi="Tahoma"/>
      <w:color w:val="000000"/>
      <w:sz w:val="16"/>
    </w:rPr>
  </w:style>
  <w:style w:type="paragraph" w:customStyle="1" w:styleId="a9">
    <w:name w:val="Схема документа Знак"/>
    <w:link w:val="aa"/>
    <w:rPr>
      <w:rFonts w:ascii="Tahoma" w:hAnsi="Tahoma"/>
      <w:shd w:val="clear" w:color="auto" w:fill="000080"/>
    </w:rPr>
  </w:style>
  <w:style w:type="character" w:customStyle="1" w:styleId="aa">
    <w:name w:val="Схема документа Знак"/>
    <w:link w:val="a9"/>
    <w:rPr>
      <w:rFonts w:ascii="Tahoma" w:hAnsi="Tahoma"/>
      <w:sz w:val="20"/>
      <w:shd w:val="clear" w:color="auto" w:fill="000080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b/>
      <w:color w:val="000000"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ab">
    <w:name w:val="Знак"/>
    <w:basedOn w:val="a"/>
    <w:link w:val="ac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c">
    <w:name w:val="Знак"/>
    <w:basedOn w:val="10"/>
    <w:link w:val="ab"/>
    <w:rPr>
      <w:rFonts w:ascii="Arial" w:hAnsi="Arial"/>
      <w:color w:val="000000"/>
      <w:sz w:val="20"/>
    </w:rPr>
  </w:style>
  <w:style w:type="paragraph" w:customStyle="1" w:styleId="endnotereference6">
    <w:name w:val="endnote reference6"/>
    <w:link w:val="endnotereference60"/>
    <w:rPr>
      <w:vertAlign w:val="superscript"/>
    </w:rPr>
  </w:style>
  <w:style w:type="character" w:customStyle="1" w:styleId="endnotereference60">
    <w:name w:val="endnote reference6"/>
    <w:link w:val="endnotereference6"/>
    <w:rPr>
      <w:vertAlign w:val="superscript"/>
    </w:rPr>
  </w:style>
  <w:style w:type="paragraph" w:styleId="ad">
    <w:name w:val="Body Text Indent"/>
    <w:basedOn w:val="a"/>
    <w:link w:val="14"/>
    <w:pPr>
      <w:ind w:firstLine="709"/>
      <w:jc w:val="both"/>
    </w:pPr>
    <w:rPr>
      <w:b/>
      <w:sz w:val="24"/>
    </w:rPr>
  </w:style>
  <w:style w:type="character" w:customStyle="1" w:styleId="14">
    <w:name w:val="Основной текст с отступом Знак1"/>
    <w:basedOn w:val="10"/>
    <w:link w:val="ad"/>
    <w:rPr>
      <w:rFonts w:ascii="Times New Roman" w:hAnsi="Times New Roman"/>
      <w:b/>
      <w:color w:val="000000"/>
      <w:sz w:val="24"/>
    </w:rPr>
  </w:style>
  <w:style w:type="paragraph" w:customStyle="1" w:styleId="130">
    <w:name w:val="Обычный +13 пт Знак"/>
    <w:link w:val="131"/>
    <w:rPr>
      <w:rFonts w:ascii="Arial" w:hAnsi="Arial"/>
      <w:sz w:val="18"/>
    </w:rPr>
  </w:style>
  <w:style w:type="character" w:customStyle="1" w:styleId="131">
    <w:name w:val="Обычный +13 пт Знак"/>
    <w:link w:val="130"/>
    <w:rPr>
      <w:rFonts w:ascii="Arial" w:hAnsi="Arial"/>
      <w:sz w:val="18"/>
    </w:rPr>
  </w:style>
  <w:style w:type="paragraph" w:customStyle="1" w:styleId="73">
    <w:name w:val="Заголовок 7 Знак"/>
    <w:link w:val="74"/>
    <w:rPr>
      <w:b/>
      <w:sz w:val="28"/>
    </w:rPr>
  </w:style>
  <w:style w:type="character" w:customStyle="1" w:styleId="74">
    <w:name w:val="Заголовок 7 Знак"/>
    <w:link w:val="73"/>
    <w:rPr>
      <w:rFonts w:ascii="Times New Roman" w:hAnsi="Times New Roman"/>
      <w:b/>
      <w:sz w:val="28"/>
    </w:rPr>
  </w:style>
  <w:style w:type="paragraph" w:customStyle="1" w:styleId="15">
    <w:name w:val="Знак сноски1"/>
    <w:link w:val="ae"/>
    <w:rPr>
      <w:vertAlign w:val="superscript"/>
    </w:rPr>
  </w:style>
  <w:style w:type="character" w:styleId="ae">
    <w:name w:val="footnote reference"/>
    <w:link w:val="15"/>
    <w:rPr>
      <w:vertAlign w:val="superscript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styleId="af1">
    <w:name w:val="Body Text"/>
    <w:basedOn w:val="a"/>
    <w:link w:val="16"/>
    <w:pPr>
      <w:jc w:val="both"/>
    </w:pPr>
    <w:rPr>
      <w:sz w:val="28"/>
    </w:rPr>
  </w:style>
  <w:style w:type="character" w:customStyle="1" w:styleId="16">
    <w:name w:val="Основной текст Знак1"/>
    <w:basedOn w:val="10"/>
    <w:link w:val="af1"/>
    <w:rPr>
      <w:rFonts w:ascii="Times New Roman" w:hAnsi="Times New Roman"/>
      <w:color w:val="000000"/>
      <w:sz w:val="28"/>
    </w:rPr>
  </w:style>
  <w:style w:type="paragraph" w:styleId="af2">
    <w:name w:val="index heading"/>
    <w:basedOn w:val="a"/>
    <w:link w:val="af3"/>
  </w:style>
  <w:style w:type="character" w:customStyle="1" w:styleId="af3">
    <w:name w:val="Указатель Знак"/>
    <w:basedOn w:val="10"/>
    <w:link w:val="af2"/>
    <w:rPr>
      <w:rFonts w:ascii="Times New Roman" w:hAnsi="Times New Roman"/>
      <w:color w:val="000000"/>
      <w:sz w:val="20"/>
    </w:rPr>
  </w:style>
  <w:style w:type="paragraph" w:customStyle="1" w:styleId="af4">
    <w:name w:val="Тема примечания Знак"/>
    <w:link w:val="af5"/>
    <w:rPr>
      <w:b/>
    </w:rPr>
  </w:style>
  <w:style w:type="character" w:customStyle="1" w:styleId="af5">
    <w:name w:val="Тема примечания Знак"/>
    <w:link w:val="af4"/>
    <w:rPr>
      <w:rFonts w:ascii="Times New Roman" w:hAnsi="Times New Roman"/>
      <w:b/>
    </w:rPr>
  </w:style>
  <w:style w:type="paragraph" w:customStyle="1" w:styleId="endnotereference5">
    <w:name w:val="endnote reference5"/>
    <w:link w:val="endnotereference50"/>
    <w:rPr>
      <w:vertAlign w:val="superscript"/>
    </w:rPr>
  </w:style>
  <w:style w:type="character" w:customStyle="1" w:styleId="endnotereference50">
    <w:name w:val="endnote reference5"/>
    <w:link w:val="endnotereference5"/>
    <w:rPr>
      <w:vertAlign w:val="superscript"/>
    </w:rPr>
  </w:style>
  <w:style w:type="paragraph" w:customStyle="1" w:styleId="af6">
    <w:name w:val="Текст сноски Знак"/>
    <w:link w:val="af7"/>
  </w:style>
  <w:style w:type="character" w:customStyle="1" w:styleId="af7">
    <w:name w:val="Текст сноски Знак"/>
    <w:link w:val="af6"/>
    <w:rPr>
      <w:rFonts w:ascii="Times New Roman" w:hAnsi="Times New Roman"/>
      <w:sz w:val="20"/>
    </w:rPr>
  </w:style>
  <w:style w:type="paragraph" w:styleId="af8">
    <w:name w:val="List"/>
    <w:basedOn w:val="af1"/>
    <w:link w:val="af9"/>
  </w:style>
  <w:style w:type="character" w:customStyle="1" w:styleId="af9">
    <w:name w:val="Список Знак"/>
    <w:basedOn w:val="16"/>
    <w:link w:val="af8"/>
    <w:rPr>
      <w:rFonts w:ascii="Times New Roman" w:hAnsi="Times New Roman"/>
      <w:color w:val="00000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footnotereference2">
    <w:name w:val="footnote reference2"/>
    <w:link w:val="footnotereference20"/>
    <w:rPr>
      <w:vertAlign w:val="superscript"/>
    </w:rPr>
  </w:style>
  <w:style w:type="character" w:customStyle="1" w:styleId="footnotereference20">
    <w:name w:val="footnote reference2"/>
    <w:link w:val="footnotereference2"/>
    <w:rPr>
      <w:vertAlign w:val="superscript"/>
    </w:rPr>
  </w:style>
  <w:style w:type="paragraph" w:styleId="afa">
    <w:name w:val="Document Map"/>
    <w:basedOn w:val="a"/>
    <w:link w:val="17"/>
    <w:rPr>
      <w:rFonts w:ascii="Tahoma" w:hAnsi="Tahoma"/>
    </w:rPr>
  </w:style>
  <w:style w:type="character" w:customStyle="1" w:styleId="17">
    <w:name w:val="Схема документа Знак1"/>
    <w:basedOn w:val="10"/>
    <w:link w:val="afa"/>
    <w:rPr>
      <w:rFonts w:ascii="Tahoma" w:hAnsi="Tahoma"/>
      <w:color w:val="000000"/>
      <w:sz w:val="20"/>
    </w:rPr>
  </w:style>
  <w:style w:type="paragraph" w:customStyle="1" w:styleId="24">
    <w:name w:val="Заголовок 2 Знак"/>
    <w:link w:val="25"/>
    <w:rPr>
      <w:b/>
      <w:sz w:val="24"/>
    </w:rPr>
  </w:style>
  <w:style w:type="character" w:customStyle="1" w:styleId="25">
    <w:name w:val="Заголовок 2 Знак"/>
    <w:link w:val="24"/>
    <w:rPr>
      <w:rFonts w:ascii="Times New Roman" w:hAnsi="Times New Roman"/>
      <w:b/>
      <w:sz w:val="24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26">
    <w:name w:val="Основной текст 2 Знак"/>
    <w:link w:val="27"/>
    <w:rPr>
      <w:b/>
      <w:sz w:val="28"/>
    </w:rPr>
  </w:style>
  <w:style w:type="character" w:customStyle="1" w:styleId="27">
    <w:name w:val="Основной текст 2 Знак"/>
    <w:link w:val="26"/>
    <w:rPr>
      <w:rFonts w:ascii="Times New Roman" w:hAnsi="Times New Roman"/>
      <w:b/>
      <w:sz w:val="28"/>
    </w:rPr>
  </w:style>
  <w:style w:type="paragraph" w:customStyle="1" w:styleId="afb">
    <w:name w:val="Символ сноски"/>
    <w:link w:val="afc"/>
    <w:rPr>
      <w:vertAlign w:val="superscript"/>
    </w:rPr>
  </w:style>
  <w:style w:type="character" w:customStyle="1" w:styleId="afc">
    <w:name w:val="Символ сноски"/>
    <w:link w:val="afb"/>
    <w:rPr>
      <w:vertAlign w:val="superscript"/>
    </w:rPr>
  </w:style>
  <w:style w:type="paragraph" w:styleId="afd">
    <w:name w:val="annotation text"/>
    <w:basedOn w:val="a"/>
    <w:link w:val="18"/>
  </w:style>
  <w:style w:type="character" w:customStyle="1" w:styleId="18">
    <w:name w:val="Текст примечания Знак1"/>
    <w:basedOn w:val="10"/>
    <w:link w:val="afd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afe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0"/>
    <w:link w:val="afe"/>
    <w:rPr>
      <w:rFonts w:ascii="Times New Roman" w:hAnsi="Times New Roman"/>
      <w:color w:val="000000"/>
      <w:sz w:val="20"/>
    </w:rPr>
  </w:style>
  <w:style w:type="paragraph" w:customStyle="1" w:styleId="19">
    <w:name w:val="Заголовок 1 Знак"/>
    <w:link w:val="1a"/>
    <w:rPr>
      <w:sz w:val="24"/>
    </w:rPr>
  </w:style>
  <w:style w:type="character" w:customStyle="1" w:styleId="1a">
    <w:name w:val="Заголовок 1 Знак"/>
    <w:link w:val="19"/>
    <w:rPr>
      <w:rFonts w:ascii="Times New Roman" w:hAnsi="Times New Roman"/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0"/>
    <w:link w:val="text"/>
    <w:rPr>
      <w:rFonts w:ascii="Arial" w:hAnsi="Arial"/>
      <w:color w:val="000000"/>
      <w:sz w:val="24"/>
    </w:rPr>
  </w:style>
  <w:style w:type="paragraph" w:customStyle="1" w:styleId="80">
    <w:name w:val="Заголовок 8 Знак"/>
    <w:link w:val="82"/>
    <w:rPr>
      <w:b/>
      <w:sz w:val="28"/>
    </w:rPr>
  </w:style>
  <w:style w:type="character" w:customStyle="1" w:styleId="82">
    <w:name w:val="Заголовок 8 Знак"/>
    <w:link w:val="80"/>
    <w:rPr>
      <w:rFonts w:ascii="Times New Roman" w:hAnsi="Times New Roman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32">
    <w:name w:val="Обычный +13 пт"/>
    <w:basedOn w:val="a"/>
    <w:link w:val="133"/>
    <w:pPr>
      <w:ind w:firstLine="567"/>
      <w:jc w:val="both"/>
    </w:pPr>
    <w:rPr>
      <w:rFonts w:ascii="Arial" w:hAnsi="Arial"/>
      <w:sz w:val="18"/>
    </w:rPr>
  </w:style>
  <w:style w:type="character" w:customStyle="1" w:styleId="133">
    <w:name w:val="Обычный +13 пт"/>
    <w:basedOn w:val="10"/>
    <w:link w:val="132"/>
    <w:rPr>
      <w:rFonts w:ascii="Arial" w:hAnsi="Arial"/>
      <w:color w:val="000000"/>
      <w:sz w:val="18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8"/>
    </w:rPr>
  </w:style>
  <w:style w:type="paragraph" w:customStyle="1" w:styleId="footnotereference6">
    <w:name w:val="footnote reference6"/>
    <w:link w:val="footnotereference60"/>
    <w:rPr>
      <w:vertAlign w:val="superscript"/>
    </w:rPr>
  </w:style>
  <w:style w:type="character" w:customStyle="1" w:styleId="footnotereference60">
    <w:name w:val="footnote reference6"/>
    <w:link w:val="footnotereference6"/>
    <w:rPr>
      <w:vertAlign w:val="superscript"/>
    </w:rPr>
  </w:style>
  <w:style w:type="paragraph" w:customStyle="1" w:styleId="aff0">
    <w:name w:val="Текст концевой сноски Знак"/>
    <w:link w:val="aff1"/>
  </w:style>
  <w:style w:type="character" w:customStyle="1" w:styleId="aff1">
    <w:name w:val="Текст концевой сноски Знак"/>
    <w:link w:val="aff0"/>
    <w:rPr>
      <w:rFonts w:ascii="Times New Roman" w:hAnsi="Times New Roman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4"/>
    </w:rPr>
  </w:style>
  <w:style w:type="paragraph" w:styleId="aff2">
    <w:name w:val="List Paragraph"/>
    <w:basedOn w:val="a"/>
    <w:link w:val="af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3">
    <w:name w:val="Абзац списка Знак"/>
    <w:basedOn w:val="10"/>
    <w:link w:val="aff2"/>
    <w:rPr>
      <w:rFonts w:ascii="Calibri" w:hAnsi="Calibri"/>
      <w:color w:val="000000"/>
      <w:sz w:val="22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1b">
    <w:name w:val="Знак концевой сноски1"/>
    <w:link w:val="aff4"/>
    <w:rPr>
      <w:vertAlign w:val="superscript"/>
    </w:rPr>
  </w:style>
  <w:style w:type="character" w:styleId="aff4">
    <w:name w:val="endnote reference"/>
    <w:link w:val="1b"/>
    <w:rPr>
      <w:vertAlign w:val="superscript"/>
    </w:rPr>
  </w:style>
  <w:style w:type="paragraph" w:customStyle="1" w:styleId="aff5">
    <w:name w:val="Символ концевой сноски"/>
    <w:link w:val="aff6"/>
    <w:rPr>
      <w:vertAlign w:val="superscript"/>
    </w:rPr>
  </w:style>
  <w:style w:type="character" w:customStyle="1" w:styleId="aff6">
    <w:name w:val="Символ концевой сноски"/>
    <w:link w:val="aff5"/>
    <w:rPr>
      <w:vertAlign w:val="superscript"/>
    </w:rPr>
  </w:style>
  <w:style w:type="paragraph" w:styleId="28">
    <w:name w:val="Body Text 2"/>
    <w:basedOn w:val="a"/>
    <w:link w:val="210"/>
    <w:pPr>
      <w:ind w:right="-286"/>
      <w:jc w:val="both"/>
    </w:pPr>
    <w:rPr>
      <w:b/>
      <w:sz w:val="28"/>
    </w:rPr>
  </w:style>
  <w:style w:type="character" w:customStyle="1" w:styleId="210">
    <w:name w:val="Основной текст 2 Знак1"/>
    <w:basedOn w:val="10"/>
    <w:link w:val="28"/>
    <w:rPr>
      <w:rFonts w:ascii="Times New Roman" w:hAnsi="Times New Roman"/>
      <w:b/>
      <w:color w:val="000000"/>
      <w:sz w:val="28"/>
    </w:rPr>
  </w:style>
  <w:style w:type="paragraph" w:customStyle="1" w:styleId="1c">
    <w:name w:val="Гиперссылка1"/>
    <w:link w:val="aff7"/>
    <w:rPr>
      <w:color w:val="0000FF"/>
      <w:u w:val="single"/>
    </w:rPr>
  </w:style>
  <w:style w:type="character" w:styleId="aff7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character" w:customStyle="1" w:styleId="81">
    <w:name w:val="Заголовок 8 Знак1"/>
    <w:basedOn w:val="10"/>
    <w:link w:val="8"/>
    <w:rPr>
      <w:rFonts w:ascii="Times New Roman" w:hAnsi="Times New Roman"/>
      <w:b/>
      <w:color w:val="000000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0"/>
    <w:link w:val="Style8"/>
    <w:rPr>
      <w:rFonts w:ascii="Times New Roman" w:hAnsi="Times New Roman"/>
      <w:color w:val="000000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rFonts w:ascii="Times New Roman" w:hAnsi="Times New Roman"/>
      <w:sz w:val="28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  <w:sz w:val="24"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endnotereference2">
    <w:name w:val="endnote reference2"/>
    <w:link w:val="endnotereference20"/>
    <w:rPr>
      <w:vertAlign w:val="superscript"/>
    </w:rPr>
  </w:style>
  <w:style w:type="character" w:customStyle="1" w:styleId="endnotereference20">
    <w:name w:val="endnote reference2"/>
    <w:link w:val="endnotereference2"/>
    <w:rPr>
      <w:vertAlign w:val="superscript"/>
    </w:rPr>
  </w:style>
  <w:style w:type="paragraph" w:customStyle="1" w:styleId="aff8">
    <w:name w:val="Текст примечания Знак"/>
    <w:link w:val="aff9"/>
  </w:style>
  <w:style w:type="character" w:customStyle="1" w:styleId="aff9">
    <w:name w:val="Текст примечания Знак"/>
    <w:link w:val="aff8"/>
    <w:rPr>
      <w:rFonts w:ascii="Times New Roman" w:hAnsi="Times New Roman"/>
    </w:rPr>
  </w:style>
  <w:style w:type="paragraph" w:customStyle="1" w:styleId="1f">
    <w:name w:val="Знак примечания1"/>
    <w:link w:val="affa"/>
    <w:rPr>
      <w:sz w:val="16"/>
    </w:rPr>
  </w:style>
  <w:style w:type="character" w:styleId="affa">
    <w:name w:val="annotation reference"/>
    <w:link w:val="1f"/>
    <w:rPr>
      <w:sz w:val="16"/>
    </w:rPr>
  </w:style>
  <w:style w:type="paragraph" w:customStyle="1" w:styleId="1f0">
    <w:name w:val="Основной шрифт абзаца1"/>
    <w:link w:val="1f1"/>
  </w:style>
  <w:style w:type="paragraph" w:customStyle="1" w:styleId="1f1">
    <w:name w:val="Знак Знак Знак Знак1"/>
    <w:basedOn w:val="a"/>
    <w:link w:val="1f2"/>
    <w:pPr>
      <w:spacing w:before="280" w:after="280"/>
      <w:jc w:val="both"/>
    </w:pPr>
    <w:rPr>
      <w:rFonts w:ascii="Tahoma" w:hAnsi="Tahoma"/>
    </w:rPr>
  </w:style>
  <w:style w:type="character" w:customStyle="1" w:styleId="1f2">
    <w:name w:val="Знак Знак Знак Знак1"/>
    <w:basedOn w:val="10"/>
    <w:link w:val="1f1"/>
    <w:rPr>
      <w:rFonts w:ascii="Tahoma" w:hAnsi="Tahoma"/>
      <w:color w:val="000000"/>
      <w:sz w:val="20"/>
    </w:rPr>
  </w:style>
  <w:style w:type="paragraph" w:customStyle="1" w:styleId="endnotereference1">
    <w:name w:val="endnote reference1"/>
    <w:link w:val="endnotereference10"/>
    <w:rPr>
      <w:vertAlign w:val="superscript"/>
    </w:rPr>
  </w:style>
  <w:style w:type="character" w:customStyle="1" w:styleId="endnotereference10">
    <w:name w:val="endnote reference1"/>
    <w:link w:val="endnotereference1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  <w:sz w:val="24"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affb">
    <w:name w:val="Верхний колонтитул Знак"/>
    <w:link w:val="affc"/>
  </w:style>
  <w:style w:type="character" w:customStyle="1" w:styleId="affc">
    <w:name w:val="Верхний колонтитул Знак"/>
    <w:link w:val="affb"/>
    <w:rPr>
      <w:rFonts w:ascii="Times New Roman" w:hAnsi="Times New Roman"/>
      <w:sz w:val="20"/>
    </w:rPr>
  </w:style>
  <w:style w:type="paragraph" w:customStyle="1" w:styleId="endnotereference4">
    <w:name w:val="endnote reference4"/>
    <w:link w:val="endnotereference40"/>
    <w:rPr>
      <w:vertAlign w:val="superscript"/>
    </w:rPr>
  </w:style>
  <w:style w:type="character" w:customStyle="1" w:styleId="endnotereference40">
    <w:name w:val="endnote reference4"/>
    <w:link w:val="endnotereference4"/>
    <w:rPr>
      <w:vertAlign w:val="superscript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d">
    <w:name w:val="Заголовок"/>
    <w:basedOn w:val="a"/>
    <w:next w:val="af1"/>
    <w:link w:val="affe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e">
    <w:name w:val="Заголовок"/>
    <w:basedOn w:val="10"/>
    <w:link w:val="affd"/>
    <w:rPr>
      <w:rFonts w:ascii="Arial" w:hAnsi="Arial"/>
      <w:b/>
      <w:color w:val="000000"/>
      <w:sz w:val="28"/>
    </w:rPr>
  </w:style>
  <w:style w:type="paragraph" w:styleId="afff">
    <w:name w:val="header"/>
    <w:basedOn w:val="a"/>
    <w:link w:val="1f3"/>
  </w:style>
  <w:style w:type="character" w:customStyle="1" w:styleId="1f3">
    <w:name w:val="Верхний колонтитул Знак1"/>
    <w:basedOn w:val="10"/>
    <w:link w:val="afff"/>
    <w:rPr>
      <w:rFonts w:ascii="Times New Roman" w:hAnsi="Times New Roman"/>
      <w:color w:val="000000"/>
      <w:sz w:val="20"/>
    </w:rPr>
  </w:style>
  <w:style w:type="paragraph" w:customStyle="1" w:styleId="33">
    <w:name w:val="Заголовок 3 Знак"/>
    <w:link w:val="34"/>
    <w:rPr>
      <w:b/>
      <w:sz w:val="28"/>
    </w:rPr>
  </w:style>
  <w:style w:type="character" w:customStyle="1" w:styleId="34">
    <w:name w:val="Заголовок 3 Знак"/>
    <w:link w:val="33"/>
    <w:rPr>
      <w:rFonts w:ascii="Times New Roman" w:hAnsi="Times New Roman"/>
      <w:b/>
      <w:sz w:val="28"/>
    </w:rPr>
  </w:style>
  <w:style w:type="paragraph" w:styleId="29">
    <w:name w:val="Body Text Indent 2"/>
    <w:basedOn w:val="a"/>
    <w:link w:val="211"/>
    <w:pPr>
      <w:ind w:left="4395"/>
    </w:pPr>
    <w:rPr>
      <w:b/>
      <w:sz w:val="28"/>
    </w:rPr>
  </w:style>
  <w:style w:type="character" w:customStyle="1" w:styleId="211">
    <w:name w:val="Основной текст с отступом 2 Знак1"/>
    <w:basedOn w:val="10"/>
    <w:link w:val="29"/>
    <w:rPr>
      <w:rFonts w:ascii="Times New Roman" w:hAnsi="Times New Roman"/>
      <w:b/>
      <w:color w:val="000000"/>
      <w:sz w:val="28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footnotereference4">
    <w:name w:val="footnote reference4"/>
    <w:link w:val="footnotereference40"/>
    <w:rPr>
      <w:vertAlign w:val="superscript"/>
    </w:rPr>
  </w:style>
  <w:style w:type="character" w:customStyle="1" w:styleId="footnotereference40">
    <w:name w:val="footnote reference4"/>
    <w:link w:val="footnotereference4"/>
    <w:rPr>
      <w:vertAlign w:val="superscript"/>
    </w:rPr>
  </w:style>
  <w:style w:type="paragraph" w:customStyle="1" w:styleId="afff0">
    <w:name w:val="Основной текст с отступом Знак"/>
    <w:link w:val="afff1"/>
    <w:rPr>
      <w:b/>
      <w:sz w:val="24"/>
    </w:rPr>
  </w:style>
  <w:style w:type="character" w:customStyle="1" w:styleId="afff1">
    <w:name w:val="Основной текст с отступом Знак"/>
    <w:link w:val="afff0"/>
    <w:rPr>
      <w:rFonts w:ascii="Times New Roman" w:hAnsi="Times New Roman"/>
      <w:b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  <w:sz w:val="20"/>
    </w:rPr>
  </w:style>
  <w:style w:type="paragraph" w:styleId="afff2">
    <w:name w:val="endnote text"/>
    <w:basedOn w:val="a"/>
    <w:link w:val="1f4"/>
  </w:style>
  <w:style w:type="character" w:customStyle="1" w:styleId="1f4">
    <w:name w:val="Текст концевой сноски Знак1"/>
    <w:basedOn w:val="10"/>
    <w:link w:val="afff2"/>
    <w:rPr>
      <w:rFonts w:ascii="Times New Roman" w:hAnsi="Times New Roman"/>
      <w:color w:val="000000"/>
      <w:sz w:val="20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rFonts w:ascii="Times New Roman" w:hAnsi="Times New Roman"/>
      <w:b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  <w:sz w:val="24"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20">
    <w:name w:val="Основной шрифт абзаца2"/>
    <w:link w:val="53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ff3">
    <w:name w:val="annotation subject"/>
    <w:basedOn w:val="afd"/>
    <w:next w:val="afd"/>
    <w:link w:val="1f5"/>
    <w:rPr>
      <w:b/>
    </w:rPr>
  </w:style>
  <w:style w:type="character" w:customStyle="1" w:styleId="1f5">
    <w:name w:val="Тема примечания Знак1"/>
    <w:basedOn w:val="18"/>
    <w:link w:val="afff3"/>
    <w:rPr>
      <w:rFonts w:ascii="Times New Roman" w:hAnsi="Times New Roman"/>
      <w:b/>
      <w:color w:val="000000"/>
      <w:sz w:val="20"/>
    </w:rPr>
  </w:style>
  <w:style w:type="paragraph" w:styleId="HTML1">
    <w:name w:val="HTML Preformatted"/>
    <w:basedOn w:val="a"/>
    <w:link w:val="HTML10"/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color w:val="000000"/>
      <w:sz w:val="20"/>
    </w:rPr>
  </w:style>
  <w:style w:type="paragraph" w:customStyle="1" w:styleId="212">
    <w:name w:val="Основной текст 21"/>
    <w:basedOn w:val="a"/>
    <w:link w:val="213"/>
    <w:pPr>
      <w:ind w:firstLine="567"/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0"/>
    <w:link w:val="212"/>
    <w:rPr>
      <w:rFonts w:ascii="Arial" w:hAnsi="Arial"/>
      <w:color w:val="000000"/>
      <w:sz w:val="24"/>
    </w:rPr>
  </w:style>
  <w:style w:type="paragraph" w:customStyle="1" w:styleId="consplusnormal10">
    <w:name w:val="consplusnormal1"/>
    <w:basedOn w:val="a"/>
    <w:link w:val="consplusnormal11"/>
    <w:rPr>
      <w:rFonts w:ascii="Arial" w:hAnsi="Arial"/>
    </w:rPr>
  </w:style>
  <w:style w:type="character" w:customStyle="1" w:styleId="consplusnormal11">
    <w:name w:val="consplusnormal1"/>
    <w:basedOn w:val="10"/>
    <w:link w:val="consplusnormal10"/>
    <w:rPr>
      <w:rFonts w:ascii="Arial" w:hAnsi="Arial"/>
      <w:color w:val="000000"/>
      <w:sz w:val="20"/>
    </w:rPr>
  </w:style>
  <w:style w:type="paragraph" w:styleId="afff4">
    <w:name w:val="Subtitle"/>
    <w:next w:val="a"/>
    <w:link w:val="a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customStyle="1" w:styleId="afff6">
    <w:name w:val="Содержимое врезки"/>
    <w:basedOn w:val="a"/>
    <w:link w:val="afff7"/>
  </w:style>
  <w:style w:type="character" w:customStyle="1" w:styleId="afff7">
    <w:name w:val="Содержимое врезки"/>
    <w:basedOn w:val="10"/>
    <w:link w:val="afff6"/>
    <w:rPr>
      <w:rFonts w:ascii="Times New Roman" w:hAnsi="Times New Roman"/>
      <w:color w:val="000000"/>
      <w:sz w:val="20"/>
    </w:rPr>
  </w:style>
  <w:style w:type="paragraph" w:styleId="afff8">
    <w:name w:val="Title"/>
    <w:next w:val="a"/>
    <w:link w:val="1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Название Знак1"/>
    <w:link w:val="afff8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b/>
      <w:color w:val="000000"/>
      <w:sz w:val="24"/>
    </w:rPr>
  </w:style>
  <w:style w:type="paragraph" w:customStyle="1" w:styleId="afff9">
    <w:name w:val="Основной текст Знак"/>
    <w:link w:val="afffa"/>
    <w:rPr>
      <w:sz w:val="28"/>
    </w:rPr>
  </w:style>
  <w:style w:type="character" w:customStyle="1" w:styleId="afffa">
    <w:name w:val="Основной текст Знак"/>
    <w:link w:val="afff9"/>
    <w:rPr>
      <w:rFonts w:ascii="Times New Roman" w:hAnsi="Times New Roman"/>
      <w:sz w:val="28"/>
    </w:rPr>
  </w:style>
  <w:style w:type="paragraph" w:customStyle="1" w:styleId="afffb">
    <w:name w:val="Название Знак"/>
    <w:link w:val="afffc"/>
    <w:rPr>
      <w:rFonts w:ascii="Arial" w:hAnsi="Arial"/>
      <w:b/>
      <w:sz w:val="28"/>
    </w:rPr>
  </w:style>
  <w:style w:type="character" w:customStyle="1" w:styleId="afffc">
    <w:name w:val="Название Знак"/>
    <w:link w:val="afffb"/>
    <w:rPr>
      <w:rFonts w:ascii="Arial" w:hAnsi="Arial"/>
      <w:b/>
      <w:sz w:val="28"/>
    </w:rPr>
  </w:style>
  <w:style w:type="character" w:customStyle="1" w:styleId="21">
    <w:name w:val="Заголовок 2 Знак1"/>
    <w:basedOn w:val="10"/>
    <w:link w:val="2"/>
    <w:rPr>
      <w:rFonts w:ascii="Times New Roman" w:hAnsi="Times New Roman"/>
      <w:b/>
      <w:color w:val="000000"/>
      <w:sz w:val="24"/>
    </w:rPr>
  </w:style>
  <w:style w:type="paragraph" w:styleId="afffd">
    <w:name w:val="Block Text"/>
    <w:basedOn w:val="a"/>
    <w:link w:val="afffe"/>
    <w:pPr>
      <w:ind w:left="3969" w:right="-738" w:firstLine="851"/>
    </w:pPr>
    <w:rPr>
      <w:b/>
      <w:sz w:val="28"/>
    </w:rPr>
  </w:style>
  <w:style w:type="character" w:customStyle="1" w:styleId="afffe">
    <w:name w:val="Цитата Знак"/>
    <w:basedOn w:val="10"/>
    <w:link w:val="afffd"/>
    <w:rPr>
      <w:rFonts w:ascii="Times New Roman" w:hAnsi="Times New Roman"/>
      <w:b/>
      <w:color w:val="000000"/>
      <w:sz w:val="28"/>
    </w:rPr>
  </w:style>
  <w:style w:type="paragraph" w:styleId="affff">
    <w:name w:val="No Spacing"/>
    <w:link w:val="affff0"/>
    <w:rPr>
      <w:sz w:val="24"/>
    </w:rPr>
  </w:style>
  <w:style w:type="character" w:customStyle="1" w:styleId="affff0">
    <w:name w:val="Без интервала Знак"/>
    <w:link w:val="affff"/>
    <w:rPr>
      <w:rFonts w:ascii="Times New Roman" w:hAnsi="Times New Roman"/>
      <w:color w:val="000000"/>
      <w:sz w:val="24"/>
    </w:rPr>
  </w:style>
  <w:style w:type="paragraph" w:customStyle="1" w:styleId="snippetequal">
    <w:name w:val="snippet_equal"/>
    <w:basedOn w:val="20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ffff1">
    <w:name w:val="Колонтитулы"/>
    <w:basedOn w:val="a"/>
    <w:link w:val="affff2"/>
    <w:pPr>
      <w:tabs>
        <w:tab w:val="center" w:pos="4819"/>
        <w:tab w:val="right" w:pos="9638"/>
      </w:tabs>
    </w:pPr>
  </w:style>
  <w:style w:type="character" w:customStyle="1" w:styleId="affff2">
    <w:name w:val="Колонтитулы"/>
    <w:basedOn w:val="10"/>
    <w:link w:val="affff1"/>
    <w:rPr>
      <w:rFonts w:ascii="Times New Roman" w:hAnsi="Times New Roman"/>
      <w:color w:val="000000"/>
      <w:sz w:val="20"/>
    </w:rPr>
  </w:style>
  <w:style w:type="paragraph" w:customStyle="1" w:styleId="affff3">
    <w:name w:val="Заголовок таблицы"/>
    <w:basedOn w:val="afe"/>
    <w:link w:val="affff4"/>
    <w:pPr>
      <w:jc w:val="center"/>
    </w:pPr>
    <w:rPr>
      <w:b/>
    </w:rPr>
  </w:style>
  <w:style w:type="character" w:customStyle="1" w:styleId="affff4">
    <w:name w:val="Заголовок таблицы"/>
    <w:basedOn w:val="aff"/>
    <w:link w:val="affff3"/>
    <w:rPr>
      <w:rFonts w:ascii="Times New Roman" w:hAnsi="Times New Roman"/>
      <w:b/>
      <w:color w:val="000000"/>
      <w:sz w:val="20"/>
    </w:rPr>
  </w:style>
  <w:style w:type="paragraph" w:customStyle="1" w:styleId="2a">
    <w:name w:val="Основной текст с отступом 2 Знак"/>
    <w:link w:val="2b"/>
    <w:rPr>
      <w:b/>
      <w:sz w:val="28"/>
    </w:rPr>
  </w:style>
  <w:style w:type="character" w:customStyle="1" w:styleId="2b">
    <w:name w:val="Основной текст с отступом 2 Знак"/>
    <w:link w:val="2a"/>
    <w:rPr>
      <w:rFonts w:ascii="Times New Roman" w:hAnsi="Times New Roman"/>
      <w:b/>
      <w:sz w:val="28"/>
    </w:rPr>
  </w:style>
  <w:style w:type="paragraph" w:customStyle="1" w:styleId="43">
    <w:name w:val="Заголовок 4 Знак"/>
    <w:link w:val="44"/>
    <w:rPr>
      <w:b/>
      <w:sz w:val="24"/>
    </w:rPr>
  </w:style>
  <w:style w:type="character" w:customStyle="1" w:styleId="44">
    <w:name w:val="Заголовок 4 Знак"/>
    <w:link w:val="43"/>
    <w:rPr>
      <w:rFonts w:ascii="Times New Roman" w:hAnsi="Times New Roman"/>
      <w:b/>
      <w:sz w:val="24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b/>
      <w:color w:val="000000"/>
      <w:sz w:val="24"/>
    </w:rPr>
  </w:style>
  <w:style w:type="paragraph" w:customStyle="1" w:styleId="WW-">
    <w:name w:val="WW-Знак"/>
    <w:basedOn w:val="a"/>
    <w:link w:val="WW-0"/>
    <w:pPr>
      <w:widowControl w:val="0"/>
      <w:spacing w:after="160" w:line="240" w:lineRule="exact"/>
      <w:jc w:val="right"/>
    </w:pPr>
  </w:style>
  <w:style w:type="character" w:customStyle="1" w:styleId="WW-0">
    <w:name w:val="WW-Знак"/>
    <w:basedOn w:val="10"/>
    <w:link w:val="WW-"/>
    <w:rPr>
      <w:rFonts w:ascii="Times New Roman" w:hAnsi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3FF5B20CDC58A9D45918348E18CFC257000EC18379CBA07CAF96C9B1FDDFA1A55E5DA0A1D9F18F4FBFEED8F7RAfDK" TargetMode="External"/><Relationship Id="rId13" Type="http://schemas.openxmlformats.org/officeDocument/2006/relationships/hyperlink" Target="consultantplus://offline/ref=56BF53D107CB560A10E12BF3FB4B336A42785746F4B8FEBD5F119BA9EFFF84D33EBFEDB1CA169FA7CD5004B1F6p1UFK" TargetMode="External"/><Relationship Id="rId1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6" Type="http://schemas.openxmlformats.org/officeDocument/2006/relationships/hyperlink" Target="consultantplus://offline/ref=B93907B04D33B38DCF7C58E19A0706AC491CBB9682AB4573EAA2809AEC88858AD74C0A09875108A773FBB9038AB28F65C11C7607BC08i74BN" TargetMode="External"/><Relationship Id="rId39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34" Type="http://schemas.openxmlformats.org/officeDocument/2006/relationships/hyperlink" Target="../../../../../../C:/Users/Doronin.A/Desktop/consultantplus:/offline/ref=3EDECE97BF4BB806CFF89E7744FAC8B7FED539836A009FE982771A36AEEC99E2E255ECBA54F66DB43CECFF81D9BA9C3127FDA04BE6cBU4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3432A6A8D6EB703063769DEED4363FE5EAD3060BAB28F21448257EEE0EFB478D58E27279D2623BE7BE920E20F67CV0H" TargetMode="External"/><Relationship Id="rId25" Type="http://schemas.openxmlformats.org/officeDocument/2006/relationships/hyperlink" Target="consultantplus://offline/ref=B93907B04D33B38DCF7C58E19A0706AC491CB39683AE4573EAA2809AEC88858AD74C0A0A805105A773FBB9038AB28F65C11C7607BC08i74BN" TargetMode="External"/><Relationship Id="rId33" Type="http://schemas.openxmlformats.org/officeDocument/2006/relationships/hyperlink" Target="../../../../../../C:/Users/Doronin.A/Desktop/consultantplus:/offline/ref=3EDECE97BF4BB806CFF89E7744FAC8B7FED539836A009FE982771A36AEEC99E2E255ECBA54F66DB43CECFF81D9BA9C3127FDA04BE6cBU4M" TargetMode="External"/><Relationship Id="rId38" Type="http://schemas.openxmlformats.org/officeDocument/2006/relationships/hyperlink" Target="consultantplus://offline/ref=68B2E88CB8B712B9737DC70F538D7A7DC20B347DC75FE7DDB99EB8750862DB36765E782B544DCD4EeAwC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32A6A8D6EB703063769DEED4363FE5EAD3060BAB28F21448257EEE0EFB478D58E27279D2623BE7BE920E20F67CV0H" TargetMode="External"/><Relationship Id="rId2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9" Type="http://schemas.openxmlformats.org/officeDocument/2006/relationships/hyperlink" Target="consultantplus://offline/ref=B93907B04D33B38DCF7C58E19A0706AC491CBB9682AB4573EAA2809AEC88858AD74C0A0E865906F876EEA85B87BA997BC80B6A05BEi04BN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D725BC15DDC4FBF4B42D6F559C0E6440B4F4CBCEB0F62E8C5A23A29992D195D0FF1D607ACAF81E0FC4C827C0R13CN" TargetMode="External"/><Relationship Id="rId24" Type="http://schemas.openxmlformats.org/officeDocument/2006/relationships/hyperlink" Target="consultantplus://offline/ref=B93907B04D33B38DCF7C58E19A0706AC491CBB9682AB4573EAA2809AEC88858AD74C0A09875108A773FBB9038AB28F65C11C7607BC08i74BN" TargetMode="External"/><Relationship Id="rId32" Type="http://schemas.openxmlformats.org/officeDocument/2006/relationships/hyperlink" Target="consultantplus://offline/ref=68B2E88CB8B712B9737DC70F538D7A7DC20B347DC75FE7DDB99EB8750862DB36765E782B544DCD4EeAwCK" TargetMode="External"/><Relationship Id="rId37" Type="http://schemas.openxmlformats.org/officeDocument/2006/relationships/hyperlink" Target="consultantplus://offline/ref=3EDECE97BF4BB806CFF89E7744FAC8B7FED539836A009FE982771A36AEEC99E2E255ECBA54F66DB43CECFF81D9BA9C3127FDA04BE6cBU4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32A6A8D6EB703063769DEED4363FE5EAD3060BAB28F21448257EEE0EFB478D58E27279D2623BE7BE920E20F67CV0H" TargetMode="External"/><Relationship Id="rId23" Type="http://schemas.openxmlformats.org/officeDocument/2006/relationships/hyperlink" Target="consultantplus://offline/ref=F74A318F9D8ADF9483AC76F276F96D86A3B651516EF427A61428D40A62F10188BA7F07E25631AE70E2688FAF489FF13C2261E2C328I2T4N" TargetMode="External"/><Relationship Id="rId28" Type="http://schemas.openxmlformats.org/officeDocument/2006/relationships/hyperlink" Target="consultantplus://offline/ref=B93907B04D33B38DCF7C58E19A0706AC491CBB9682AB4573EAA2809AEC88858AD74C0A0E865B06F876EEA85B87BA997BC80B6A05BEi04BN" TargetMode="External"/><Relationship Id="rId36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s://login.consultant.ru/link/?req=doc&amp;base=LAW&amp;n=452795&amp;dst=258" TargetMode="External"/><Relationship Id="rId1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31" Type="http://schemas.openxmlformats.org/officeDocument/2006/relationships/hyperlink" Target="consultantplus://offline/ref=B93907B04D33B38DCF7C58E19A0706AC491CBB9683A44573EAA2809AEC88858AC54C5205875013AC2EB4FF5685iB4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3FF5B20CDC58A9D45918348E18CFC257000EC18379CBA07CAF96C9B1FDDFA1A55E5DA0A1D9F18F4FBFEED8F7RAfDK" TargetMode="External"/><Relationship Id="rId14" Type="http://schemas.openxmlformats.org/officeDocument/2006/relationships/hyperlink" Target="consultantplus://offline/ref=3432A6A8D6EB703063769DEED4363FE5EAD3060BAB28F21448257EEE0EFB478D58E27279D2623BE7BE920E20F67CV0H" TargetMode="External"/><Relationship Id="rId22" Type="http://schemas.openxmlformats.org/officeDocument/2006/relationships/hyperlink" Target="consultantplus://offline/ref=F74A318F9D8ADF9483AC76F276F96D86A3B651516EF427A61428D40A62F10188BA7F07E05634AE70E2688FAF489FF13C2261E2C328I2T4N" TargetMode="External"/><Relationship Id="rId27" Type="http://schemas.openxmlformats.org/officeDocument/2006/relationships/hyperlink" Target="consultantplus://offline/ref=B93907B04D33B38DCF7C58E19A0706AC491CBB9682AB4573EAA2809AEC88858AD74C0A0E825A06F876EEA85B87BA997BC80B6A05BEi04BN" TargetMode="External"/><Relationship Id="rId30" Type="http://schemas.openxmlformats.org/officeDocument/2006/relationships/hyperlink" Target="consultantplus://offline/ref=B93907B04D33B38DCF7C58E19A0706AC491CBB9682AB4573EAA2809AEC88858AD74C0A0E855806F876EEA85B87BA997BC80B6A05BEi04BN" TargetMode="External"/><Relationship Id="rId35" Type="http://schemas.openxmlformats.org/officeDocument/2006/relationships/hyperlink" Target="consultantplus://offline/ref=3FF3696CC0E72D30E85EBEEAAA3143DAF3E21AFADAAFBAF6A9CE31AAB438CFC3EDD6F931E2FC16FDA45070cACA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17494</Words>
  <Characters>99722</Characters>
  <Application>Microsoft Office Word</Application>
  <DocSecurity>0</DocSecurity>
  <Lines>831</Lines>
  <Paragraphs>233</Paragraphs>
  <ScaleCrop>false</ScaleCrop>
  <Company/>
  <LinksUpToDate>false</LinksUpToDate>
  <CharactersWithSpaces>116983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2025-10-15T06:24:00Z</dcterms:created>
  <dcterms:modified xsi:type="dcterms:W3CDTF">2025-10-15T06:33:00Z</dcterms:modified>
</cp:coreProperties>
</file>