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2F" w:rsidRPr="00FC3144" w:rsidRDefault="00D433EC">
      <w:pPr>
        <w:jc w:val="center"/>
        <w:rPr>
          <w:rFonts w:ascii="Arial" w:hAnsi="Arial" w:cs="Arial"/>
          <w:b/>
          <w:szCs w:val="24"/>
        </w:rPr>
      </w:pPr>
      <w:proofErr w:type="gramStart"/>
      <w:r w:rsidRPr="00FC3144">
        <w:rPr>
          <w:rFonts w:ascii="Arial" w:hAnsi="Arial" w:cs="Arial"/>
          <w:b/>
          <w:szCs w:val="24"/>
        </w:rPr>
        <w:t>П</w:t>
      </w:r>
      <w:proofErr w:type="gramEnd"/>
      <w:r w:rsidRPr="00FC3144">
        <w:rPr>
          <w:rFonts w:ascii="Arial" w:hAnsi="Arial" w:cs="Arial"/>
          <w:b/>
          <w:szCs w:val="24"/>
        </w:rPr>
        <w:t xml:space="preserve"> О С Т А Н О В Л Е Н И Е</w:t>
      </w:r>
    </w:p>
    <w:p w:rsidR="005A102F" w:rsidRPr="00FC3144" w:rsidRDefault="00D433EC">
      <w:pPr>
        <w:jc w:val="center"/>
        <w:rPr>
          <w:rFonts w:ascii="Arial" w:hAnsi="Arial" w:cs="Arial"/>
          <w:b/>
          <w:szCs w:val="24"/>
        </w:rPr>
      </w:pPr>
      <w:r w:rsidRPr="00FC3144">
        <w:rPr>
          <w:rFonts w:ascii="Arial" w:hAnsi="Arial" w:cs="Arial"/>
          <w:b/>
          <w:szCs w:val="24"/>
        </w:rPr>
        <w:t>АДМИНИСТРАЦИИ  АТАМАНОВСКОГО СЕЛЬСКОГО ПОСЕЛЕНИЯ ДАНИЛОВСКОГО МУНИЦИПАЛЬНОГО РАЙОНА</w:t>
      </w:r>
    </w:p>
    <w:p w:rsidR="005A102F" w:rsidRPr="00FC3144" w:rsidRDefault="00D433EC">
      <w:pPr>
        <w:jc w:val="center"/>
        <w:rPr>
          <w:rFonts w:ascii="Arial" w:hAnsi="Arial" w:cs="Arial"/>
          <w:szCs w:val="24"/>
        </w:rPr>
      </w:pPr>
      <w:r w:rsidRPr="00FC3144">
        <w:rPr>
          <w:rFonts w:ascii="Arial" w:hAnsi="Arial" w:cs="Arial"/>
          <w:b/>
          <w:szCs w:val="24"/>
        </w:rPr>
        <w:t>ВОЛГОГРАДСКОЙ ОБЛАСТИ</w:t>
      </w:r>
    </w:p>
    <w:tbl>
      <w:tblPr>
        <w:tblW w:w="0" w:type="auto"/>
        <w:tblInd w:w="24" w:type="dxa"/>
        <w:tblLayout w:type="fixed"/>
        <w:tblLook w:val="04A0" w:firstRow="1" w:lastRow="0" w:firstColumn="1" w:lastColumn="0" w:noHBand="0" w:noVBand="1"/>
      </w:tblPr>
      <w:tblGrid>
        <w:gridCol w:w="9047"/>
      </w:tblGrid>
      <w:tr w:rsidR="005A102F">
        <w:trPr>
          <w:trHeight w:val="100"/>
        </w:trPr>
        <w:tc>
          <w:tcPr>
            <w:tcW w:w="9047" w:type="dxa"/>
            <w:tcBorders>
              <w:top w:val="double" w:sz="1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02F" w:rsidRDefault="005A102F">
            <w:pPr>
              <w:widowControl w:val="0"/>
              <w:jc w:val="center"/>
            </w:pPr>
          </w:p>
        </w:tc>
      </w:tr>
    </w:tbl>
    <w:p w:rsidR="005A102F" w:rsidRPr="00FC3144" w:rsidRDefault="00D433EC">
      <w:pPr>
        <w:spacing w:before="108" w:after="108"/>
        <w:outlineLvl w:val="0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От  22 июля 2025 г.                              № 40-п</w:t>
      </w:r>
    </w:p>
    <w:p w:rsidR="005A102F" w:rsidRPr="00FC3144" w:rsidRDefault="0097079F" w:rsidP="0097079F">
      <w:pPr>
        <w:spacing w:before="108" w:after="108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</w:t>
      </w:r>
      <w:r w:rsidR="00D433EC" w:rsidRPr="00FC3144">
        <w:rPr>
          <w:rFonts w:ascii="Arial" w:hAnsi="Arial" w:cs="Arial"/>
          <w:b/>
          <w:szCs w:val="24"/>
        </w:rPr>
        <w:t>«Об утверждении административного регламента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</w:t>
      </w:r>
      <w:r>
        <w:rPr>
          <w:rFonts w:ascii="Arial" w:hAnsi="Arial" w:cs="Arial"/>
          <w:b/>
          <w:szCs w:val="24"/>
        </w:rPr>
        <w:t>о пользования местного значения»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Руководствуясь Федеральными законами от 27.07.2010 № 210-ФЗ «Об организации предоставления государственных и муниципальных услуг», от 06.10.2003 № 131-ФЗ «Об общих принципах организации местного самоуправления в Российской Федерации», Федеральным законом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proofErr w:type="gramStart"/>
      <w:r w:rsidRPr="00FC3144">
        <w:rPr>
          <w:rFonts w:ascii="Arial" w:hAnsi="Arial" w:cs="Arial"/>
          <w:szCs w:val="24"/>
          <w:shd w:val="clear" w:color="auto" w:fill="F5F5F5"/>
        </w:rPr>
        <w:t> </w:t>
      </w:r>
      <w:r w:rsidRPr="00FC3144">
        <w:rPr>
          <w:rFonts w:ascii="Arial" w:hAnsi="Arial" w:cs="Arial"/>
          <w:szCs w:val="24"/>
        </w:rPr>
        <w:t>,</w:t>
      </w:r>
      <w:proofErr w:type="gramEnd"/>
      <w:r w:rsidRPr="00FC3144">
        <w:rPr>
          <w:rFonts w:ascii="Arial" w:hAnsi="Arial" w:cs="Arial"/>
          <w:szCs w:val="24"/>
        </w:rPr>
        <w:t xml:space="preserve"> Уставом Атамановского сельского поселения, Постановлением Администрации Волгоградской области от 25.07.2011 № 369-п «О разработке и утверждении административных регламентов предоставления государственных услуг»  администрация Атамановского сельского поселения </w:t>
      </w:r>
      <w:r w:rsidRPr="00FC3144">
        <w:rPr>
          <w:rFonts w:ascii="Arial" w:hAnsi="Arial" w:cs="Arial"/>
          <w:b/>
          <w:szCs w:val="24"/>
        </w:rPr>
        <w:t>ПОСТАНОВЛЯЕТ:</w:t>
      </w:r>
    </w:p>
    <w:p w:rsidR="005A102F" w:rsidRPr="00FC3144" w:rsidRDefault="00D433EC">
      <w:pPr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1. Утвердить прилагаемый административный регламент предоставления муниципальной услуги «Рассмотрение заявления о присоединении объектов дорожного сервиса к  автомобильным дорогам  общего 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 </w:t>
      </w:r>
    </w:p>
    <w:p w:rsidR="005A102F" w:rsidRPr="00FC3144" w:rsidRDefault="00D433EC">
      <w:pPr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2. Настоящее постановления подлежит официальному обнародованию в установленном порядке. </w:t>
      </w:r>
    </w:p>
    <w:p w:rsidR="005A102F" w:rsidRPr="00FC3144" w:rsidRDefault="00D433EC">
      <w:pPr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3. </w:t>
      </w:r>
      <w:proofErr w:type="gramStart"/>
      <w:r w:rsidRPr="00FC3144">
        <w:rPr>
          <w:rFonts w:ascii="Arial" w:hAnsi="Arial" w:cs="Arial"/>
          <w:szCs w:val="24"/>
        </w:rPr>
        <w:t>Контроль за</w:t>
      </w:r>
      <w:proofErr w:type="gramEnd"/>
      <w:r w:rsidRPr="00FC3144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5A102F" w:rsidRPr="00FC3144" w:rsidRDefault="005A102F">
      <w:pPr>
        <w:jc w:val="both"/>
        <w:rPr>
          <w:rFonts w:ascii="Arial" w:hAnsi="Arial" w:cs="Arial"/>
          <w:szCs w:val="24"/>
        </w:rPr>
      </w:pPr>
    </w:p>
    <w:p w:rsidR="005A102F" w:rsidRPr="00FC3144" w:rsidRDefault="00D433EC">
      <w:pPr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Глава  Атамановского</w:t>
      </w:r>
    </w:p>
    <w:p w:rsidR="005A102F" w:rsidRPr="00FC3144" w:rsidRDefault="00D433EC">
      <w:pPr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сельского поселения                                              Е.Ф. </w:t>
      </w:r>
      <w:proofErr w:type="spellStart"/>
      <w:r w:rsidRPr="00FC3144">
        <w:rPr>
          <w:rFonts w:ascii="Arial" w:hAnsi="Arial" w:cs="Arial"/>
          <w:szCs w:val="24"/>
        </w:rPr>
        <w:t>Носаев</w:t>
      </w:r>
      <w:proofErr w:type="spellEnd"/>
    </w:p>
    <w:p w:rsidR="005A102F" w:rsidRPr="00FC3144" w:rsidRDefault="005A102F">
      <w:pPr>
        <w:widowControl w:val="0"/>
        <w:jc w:val="right"/>
        <w:rPr>
          <w:rFonts w:ascii="Arial" w:hAnsi="Arial" w:cs="Arial"/>
          <w:szCs w:val="24"/>
        </w:rPr>
      </w:pPr>
    </w:p>
    <w:p w:rsidR="005A102F" w:rsidRPr="00FC3144" w:rsidRDefault="005A102F">
      <w:pPr>
        <w:widowControl w:val="0"/>
        <w:jc w:val="right"/>
        <w:rPr>
          <w:rFonts w:ascii="Arial" w:hAnsi="Arial" w:cs="Arial"/>
          <w:szCs w:val="24"/>
        </w:rPr>
      </w:pPr>
    </w:p>
    <w:p w:rsidR="005A102F" w:rsidRPr="00FC3144" w:rsidRDefault="005A102F">
      <w:pPr>
        <w:widowControl w:val="0"/>
        <w:jc w:val="right"/>
        <w:rPr>
          <w:rFonts w:ascii="Arial" w:hAnsi="Arial" w:cs="Arial"/>
          <w:szCs w:val="24"/>
        </w:rPr>
      </w:pPr>
    </w:p>
    <w:p w:rsidR="005A102F" w:rsidRPr="00FC3144" w:rsidRDefault="005A102F">
      <w:pPr>
        <w:widowControl w:val="0"/>
        <w:jc w:val="right"/>
        <w:rPr>
          <w:rFonts w:ascii="Arial" w:hAnsi="Arial" w:cs="Arial"/>
          <w:szCs w:val="24"/>
        </w:rPr>
      </w:pPr>
    </w:p>
    <w:p w:rsidR="005A102F" w:rsidRPr="00FC3144" w:rsidRDefault="005A102F">
      <w:pPr>
        <w:widowControl w:val="0"/>
        <w:jc w:val="right"/>
        <w:rPr>
          <w:rFonts w:ascii="Arial" w:hAnsi="Arial" w:cs="Arial"/>
          <w:szCs w:val="24"/>
        </w:rPr>
      </w:pPr>
    </w:p>
    <w:p w:rsidR="005A102F" w:rsidRPr="00FC3144" w:rsidRDefault="005A102F">
      <w:pPr>
        <w:widowControl w:val="0"/>
        <w:jc w:val="right"/>
        <w:rPr>
          <w:rFonts w:ascii="Arial" w:hAnsi="Arial" w:cs="Arial"/>
          <w:szCs w:val="24"/>
        </w:rPr>
      </w:pPr>
    </w:p>
    <w:p w:rsidR="005A102F" w:rsidRPr="00FC3144" w:rsidRDefault="005A102F">
      <w:pPr>
        <w:widowControl w:val="0"/>
        <w:jc w:val="right"/>
        <w:rPr>
          <w:rFonts w:ascii="Arial" w:hAnsi="Arial" w:cs="Arial"/>
          <w:szCs w:val="24"/>
        </w:rPr>
      </w:pPr>
    </w:p>
    <w:p w:rsidR="005A102F" w:rsidRDefault="005A102F">
      <w:pPr>
        <w:widowControl w:val="0"/>
        <w:jc w:val="right"/>
        <w:rPr>
          <w:rFonts w:ascii="Arial" w:hAnsi="Arial" w:cs="Arial"/>
          <w:szCs w:val="24"/>
        </w:rPr>
      </w:pPr>
    </w:p>
    <w:p w:rsidR="0097079F" w:rsidRDefault="0097079F">
      <w:pPr>
        <w:widowControl w:val="0"/>
        <w:jc w:val="right"/>
        <w:rPr>
          <w:rFonts w:ascii="Arial" w:hAnsi="Arial" w:cs="Arial"/>
          <w:szCs w:val="24"/>
        </w:rPr>
      </w:pPr>
    </w:p>
    <w:p w:rsidR="0097079F" w:rsidRDefault="0097079F">
      <w:pPr>
        <w:widowControl w:val="0"/>
        <w:jc w:val="right"/>
        <w:rPr>
          <w:rFonts w:ascii="Arial" w:hAnsi="Arial" w:cs="Arial"/>
          <w:szCs w:val="24"/>
        </w:rPr>
      </w:pPr>
    </w:p>
    <w:p w:rsidR="0097079F" w:rsidRDefault="0097079F">
      <w:pPr>
        <w:widowControl w:val="0"/>
        <w:jc w:val="right"/>
        <w:rPr>
          <w:rFonts w:ascii="Arial" w:hAnsi="Arial" w:cs="Arial"/>
          <w:szCs w:val="24"/>
        </w:rPr>
      </w:pPr>
    </w:p>
    <w:p w:rsidR="0097079F" w:rsidRDefault="0097079F">
      <w:pPr>
        <w:widowControl w:val="0"/>
        <w:jc w:val="right"/>
        <w:rPr>
          <w:rFonts w:ascii="Arial" w:hAnsi="Arial" w:cs="Arial"/>
          <w:szCs w:val="24"/>
        </w:rPr>
      </w:pPr>
    </w:p>
    <w:p w:rsidR="0097079F" w:rsidRDefault="0097079F">
      <w:pPr>
        <w:widowControl w:val="0"/>
        <w:jc w:val="right"/>
        <w:rPr>
          <w:rFonts w:ascii="Arial" w:hAnsi="Arial" w:cs="Arial"/>
          <w:szCs w:val="24"/>
        </w:rPr>
      </w:pPr>
    </w:p>
    <w:p w:rsidR="0097079F" w:rsidRDefault="0097079F">
      <w:pPr>
        <w:widowControl w:val="0"/>
        <w:jc w:val="right"/>
        <w:rPr>
          <w:rFonts w:ascii="Arial" w:hAnsi="Arial" w:cs="Arial"/>
          <w:szCs w:val="24"/>
        </w:rPr>
      </w:pPr>
    </w:p>
    <w:p w:rsidR="0097079F" w:rsidRDefault="0097079F">
      <w:pPr>
        <w:widowControl w:val="0"/>
        <w:jc w:val="right"/>
        <w:rPr>
          <w:rFonts w:ascii="Arial" w:hAnsi="Arial" w:cs="Arial"/>
          <w:szCs w:val="24"/>
        </w:rPr>
      </w:pPr>
    </w:p>
    <w:p w:rsidR="0097079F" w:rsidRDefault="0097079F">
      <w:pPr>
        <w:widowControl w:val="0"/>
        <w:jc w:val="right"/>
        <w:rPr>
          <w:rFonts w:ascii="Arial" w:hAnsi="Arial" w:cs="Arial"/>
          <w:szCs w:val="24"/>
        </w:rPr>
      </w:pPr>
    </w:p>
    <w:p w:rsidR="0097079F" w:rsidRPr="00FC3144" w:rsidRDefault="0097079F">
      <w:pPr>
        <w:widowControl w:val="0"/>
        <w:jc w:val="right"/>
        <w:rPr>
          <w:rFonts w:ascii="Arial" w:hAnsi="Arial" w:cs="Arial"/>
          <w:szCs w:val="24"/>
        </w:rPr>
      </w:pPr>
    </w:p>
    <w:p w:rsidR="005A102F" w:rsidRPr="00FC3144" w:rsidRDefault="005A102F">
      <w:pPr>
        <w:widowControl w:val="0"/>
        <w:jc w:val="right"/>
        <w:rPr>
          <w:rFonts w:ascii="Arial" w:hAnsi="Arial" w:cs="Arial"/>
          <w:szCs w:val="24"/>
        </w:rPr>
      </w:pPr>
    </w:p>
    <w:p w:rsidR="005A102F" w:rsidRPr="00FC3144" w:rsidRDefault="00D433EC">
      <w:pPr>
        <w:widowControl w:val="0"/>
        <w:jc w:val="right"/>
        <w:rPr>
          <w:rFonts w:ascii="Arial" w:hAnsi="Arial" w:cs="Arial"/>
          <w:szCs w:val="24"/>
        </w:rPr>
      </w:pPr>
      <w:proofErr w:type="gramStart"/>
      <w:r w:rsidRPr="00FC3144">
        <w:rPr>
          <w:rFonts w:ascii="Arial" w:hAnsi="Arial" w:cs="Arial"/>
          <w:szCs w:val="24"/>
        </w:rPr>
        <w:lastRenderedPageBreak/>
        <w:t>Утвержден</w:t>
      </w:r>
      <w:proofErr w:type="gramEnd"/>
      <w:r w:rsidRPr="00FC3144">
        <w:rPr>
          <w:rFonts w:ascii="Arial" w:hAnsi="Arial" w:cs="Arial"/>
          <w:szCs w:val="24"/>
        </w:rPr>
        <w:t xml:space="preserve"> постановлением </w:t>
      </w:r>
    </w:p>
    <w:p w:rsidR="005A102F" w:rsidRPr="00FC3144" w:rsidRDefault="00D433EC">
      <w:pPr>
        <w:widowControl w:val="0"/>
        <w:jc w:val="right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администрации Атамановского </w:t>
      </w:r>
    </w:p>
    <w:p w:rsidR="005A102F" w:rsidRPr="00FC3144" w:rsidRDefault="00D433EC">
      <w:pPr>
        <w:widowControl w:val="0"/>
        <w:jc w:val="right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сельского поселения Даниловского</w:t>
      </w:r>
    </w:p>
    <w:p w:rsidR="005A102F" w:rsidRPr="00FC3144" w:rsidRDefault="00D433EC">
      <w:pPr>
        <w:widowControl w:val="0"/>
        <w:jc w:val="right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 муниципального района </w:t>
      </w:r>
    </w:p>
    <w:p w:rsidR="005A102F" w:rsidRPr="00FC3144" w:rsidRDefault="00D433EC">
      <w:pPr>
        <w:widowControl w:val="0"/>
        <w:jc w:val="right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Волгоградской области</w:t>
      </w:r>
    </w:p>
    <w:p w:rsidR="005A102F" w:rsidRPr="00FC3144" w:rsidRDefault="00D433EC">
      <w:pPr>
        <w:widowControl w:val="0"/>
        <w:jc w:val="right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от «22» июля 2025 г.  № 40-п</w:t>
      </w:r>
    </w:p>
    <w:p w:rsidR="005A102F" w:rsidRPr="00FC3144" w:rsidRDefault="005A102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A102F" w:rsidRPr="00FC3144" w:rsidRDefault="005A102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A102F" w:rsidRDefault="00D433E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C3144">
        <w:rPr>
          <w:rFonts w:ascii="Arial" w:hAnsi="Arial" w:cs="Arial"/>
          <w:sz w:val="24"/>
          <w:szCs w:val="24"/>
        </w:rPr>
        <w:t>Административный регламент</w:t>
      </w:r>
      <w:bookmarkStart w:id="0" w:name="_GoBack"/>
      <w:bookmarkEnd w:id="0"/>
    </w:p>
    <w:p w:rsidR="0097079F" w:rsidRPr="00FC3144" w:rsidRDefault="0097079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A102F" w:rsidRPr="00FC3144" w:rsidRDefault="00D433EC">
      <w:pPr>
        <w:widowControl w:val="0"/>
        <w:jc w:val="center"/>
        <w:rPr>
          <w:rFonts w:ascii="Arial" w:hAnsi="Arial" w:cs="Arial"/>
          <w:b/>
          <w:szCs w:val="24"/>
        </w:rPr>
      </w:pPr>
      <w:r w:rsidRPr="00FC3144">
        <w:rPr>
          <w:rFonts w:ascii="Arial" w:hAnsi="Arial" w:cs="Arial"/>
          <w:b/>
          <w:szCs w:val="24"/>
        </w:rPr>
        <w:t xml:space="preserve">предоставления муниципальной услуги </w:t>
      </w:r>
      <w:r w:rsidRPr="00FC3144">
        <w:rPr>
          <w:rFonts w:ascii="Arial" w:hAnsi="Arial" w:cs="Arial"/>
          <w:b/>
          <w:szCs w:val="24"/>
        </w:rPr>
        <w:br/>
        <w:t>"Рассмотрение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значения"</w:t>
      </w:r>
    </w:p>
    <w:p w:rsidR="005A102F" w:rsidRPr="00FC3144" w:rsidRDefault="005A102F">
      <w:pPr>
        <w:widowControl w:val="0"/>
        <w:ind w:firstLine="709"/>
        <w:jc w:val="center"/>
        <w:rPr>
          <w:rFonts w:ascii="Arial" w:hAnsi="Arial" w:cs="Arial"/>
          <w:szCs w:val="24"/>
        </w:rPr>
      </w:pPr>
    </w:p>
    <w:p w:rsidR="005A102F" w:rsidRPr="00FC3144" w:rsidRDefault="00D433EC">
      <w:pPr>
        <w:widowControl w:val="0"/>
        <w:jc w:val="center"/>
        <w:rPr>
          <w:rFonts w:ascii="Arial" w:hAnsi="Arial" w:cs="Arial"/>
          <w:b/>
          <w:szCs w:val="24"/>
        </w:rPr>
      </w:pPr>
      <w:r w:rsidRPr="00FC3144">
        <w:rPr>
          <w:rFonts w:ascii="Arial" w:hAnsi="Arial" w:cs="Arial"/>
          <w:b/>
          <w:szCs w:val="24"/>
        </w:rPr>
        <w:t>1. Общие положения</w:t>
      </w:r>
    </w:p>
    <w:p w:rsidR="005A102F" w:rsidRPr="00FC3144" w:rsidRDefault="005A102F">
      <w:pPr>
        <w:pStyle w:val="a3"/>
        <w:widowControl w:val="0"/>
        <w:ind w:left="0" w:firstLine="709"/>
        <w:jc w:val="both"/>
        <w:rPr>
          <w:rFonts w:ascii="Arial" w:hAnsi="Arial" w:cs="Arial"/>
          <w:szCs w:val="24"/>
        </w:rPr>
      </w:pPr>
    </w:p>
    <w:p w:rsidR="005A102F" w:rsidRPr="00FC3144" w:rsidRDefault="00D433EC">
      <w:pPr>
        <w:pStyle w:val="a3"/>
        <w:widowControl w:val="0"/>
        <w:ind w:left="0"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1.1. Предмет регулирования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proofErr w:type="gramStart"/>
      <w:r w:rsidRPr="00FC3144">
        <w:rPr>
          <w:rFonts w:ascii="Arial" w:hAnsi="Arial" w:cs="Arial"/>
          <w:szCs w:val="24"/>
        </w:rPr>
        <w:t>Настоящий административный регламент устанавливает порядок предоставления муниципальной услуги "Рассмотрение заявления о присоединении объектов дорожного сервиса к  автомобильным дорогам  общего 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значения"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</w:t>
      </w:r>
      <w:proofErr w:type="gramEnd"/>
      <w:r w:rsidRPr="00FC3144">
        <w:rPr>
          <w:rFonts w:ascii="Arial" w:hAnsi="Arial" w:cs="Arial"/>
          <w:szCs w:val="24"/>
        </w:rPr>
        <w:t xml:space="preserve"> </w:t>
      </w:r>
      <w:proofErr w:type="gramStart"/>
      <w:r w:rsidRPr="00FC3144">
        <w:rPr>
          <w:rFonts w:ascii="Arial" w:hAnsi="Arial" w:cs="Arial"/>
          <w:szCs w:val="24"/>
        </w:rPr>
        <w:t>предоставлении</w:t>
      </w:r>
      <w:proofErr w:type="gramEnd"/>
      <w:r w:rsidRPr="00FC3144">
        <w:rPr>
          <w:rFonts w:ascii="Arial" w:hAnsi="Arial" w:cs="Arial"/>
          <w:szCs w:val="24"/>
        </w:rPr>
        <w:t xml:space="preserve"> муниципальной услуги администрацией Атамановского сельского поселения Даниловского муниципального района Волгоградской области.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5A102F" w:rsidRPr="00FC3144" w:rsidRDefault="00D433EC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1.3. Порядок информирования заявителей о предоставлении муниципальной услуги.</w:t>
      </w:r>
    </w:p>
    <w:p w:rsidR="005A102F" w:rsidRPr="00FC3144" w:rsidRDefault="00D433EC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1.3.1. Сведения о месте нахождения, контактных телефонах и графике работы администрации Атамановского сельского поселения Даниловского муниципального района Волгоградской области, многофункционального центра (далее – МФЦ):</w:t>
      </w:r>
    </w:p>
    <w:p w:rsidR="005A102F" w:rsidRPr="00FC3144" w:rsidRDefault="00D433EC">
      <w:pPr>
        <w:ind w:firstLine="567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администрация Атамановского сельского поселения Даниловского муниципального района Волгоградской области, адрес: 403388, Волгоградская область, Даниловский район, х. Атамановка, ул. Центральная д.75 тел/факс (84461)5-76-69; 5-77-23. График работы: понедельник – пятница с 8.00 до 16.00, суббота, воскресенье – выходной. Перерыв с 12.00 до 13.00.</w:t>
      </w:r>
    </w:p>
    <w:p w:rsidR="005A102F" w:rsidRPr="00FC3144" w:rsidRDefault="00D433EC">
      <w:pPr>
        <w:widowControl w:val="0"/>
        <w:ind w:firstLine="60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- Государственное казенное учреждение «Многофункциональный центр предоставления государственных и муниципальных услуг» (далее - МФЦ)  адрес: 403371, Волгоградская область, Даниловский район, </w:t>
      </w:r>
      <w:proofErr w:type="spellStart"/>
      <w:r w:rsidRPr="00FC3144">
        <w:rPr>
          <w:rFonts w:ascii="Arial" w:hAnsi="Arial" w:cs="Arial"/>
          <w:szCs w:val="24"/>
        </w:rPr>
        <w:t>р.п</w:t>
      </w:r>
      <w:proofErr w:type="gramStart"/>
      <w:r w:rsidRPr="00FC3144">
        <w:rPr>
          <w:rFonts w:ascii="Arial" w:hAnsi="Arial" w:cs="Arial"/>
          <w:szCs w:val="24"/>
        </w:rPr>
        <w:t>.Д</w:t>
      </w:r>
      <w:proofErr w:type="gramEnd"/>
      <w:r w:rsidRPr="00FC3144">
        <w:rPr>
          <w:rFonts w:ascii="Arial" w:hAnsi="Arial" w:cs="Arial"/>
          <w:szCs w:val="24"/>
        </w:rPr>
        <w:t>аниловка</w:t>
      </w:r>
      <w:proofErr w:type="spellEnd"/>
      <w:r w:rsidRPr="00FC3144">
        <w:rPr>
          <w:rFonts w:ascii="Arial" w:hAnsi="Arial" w:cs="Arial"/>
          <w:szCs w:val="24"/>
        </w:rPr>
        <w:t xml:space="preserve">, ул. </w:t>
      </w:r>
      <w:proofErr w:type="spellStart"/>
      <w:r w:rsidRPr="00FC3144">
        <w:rPr>
          <w:rFonts w:ascii="Arial" w:hAnsi="Arial" w:cs="Arial"/>
          <w:szCs w:val="24"/>
        </w:rPr>
        <w:t>Федорцова</w:t>
      </w:r>
      <w:proofErr w:type="spellEnd"/>
      <w:r w:rsidRPr="00FC3144">
        <w:rPr>
          <w:rFonts w:ascii="Arial" w:hAnsi="Arial" w:cs="Arial"/>
          <w:szCs w:val="24"/>
        </w:rPr>
        <w:t>, 24, тел. (84461)5-00-61;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системы </w:t>
      </w:r>
      <w:r w:rsidRPr="00FC3144">
        <w:rPr>
          <w:rFonts w:ascii="Arial" w:hAnsi="Arial" w:cs="Arial"/>
          <w:szCs w:val="24"/>
        </w:rPr>
        <w:lastRenderedPageBreak/>
        <w:t>«Единый портал сети центров и офисов «Мои Документы» (МФЦ) Волгоградской области» (http://mfc.volganet.ru).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1.3.2. непосредственно в администрации Атамановского сельского поселения Даниловского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Атамановского сельского поселения Даниловского муниципального района Волгоградской области;</w:t>
      </w:r>
    </w:p>
    <w:p w:rsidR="005A102F" w:rsidRPr="00FC3144" w:rsidRDefault="00D433EC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по почте, в том числе электронной (atamanovka-34@yandex.ru), в случае письменного обращения заявителя;</w:t>
      </w:r>
    </w:p>
    <w:p w:rsidR="005A102F" w:rsidRPr="00FC3144" w:rsidRDefault="00D433EC">
      <w:pPr>
        <w:widowControl w:val="0"/>
        <w:ind w:firstLine="720"/>
        <w:jc w:val="both"/>
        <w:outlineLvl w:val="1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в сети Интернет на официальном сайте администрации Атамановского сельского поселения Даниловского муниципального района Волгоградской области,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7" w:history="1">
        <w:r w:rsidRPr="00FC3144">
          <w:rPr>
            <w:rStyle w:val="af3"/>
            <w:rFonts w:ascii="Arial" w:hAnsi="Arial" w:cs="Arial"/>
            <w:color w:val="000000"/>
            <w:szCs w:val="24"/>
          </w:rPr>
          <w:t>www.gosuslugi.ru</w:t>
        </w:r>
      </w:hyperlink>
      <w:r w:rsidRPr="00FC3144">
        <w:rPr>
          <w:rFonts w:ascii="Arial" w:hAnsi="Arial" w:cs="Arial"/>
          <w:szCs w:val="24"/>
        </w:rPr>
        <w:t>).</w:t>
      </w:r>
    </w:p>
    <w:p w:rsidR="005A102F" w:rsidRPr="00FC3144" w:rsidRDefault="005A102F">
      <w:pPr>
        <w:widowControl w:val="0"/>
        <w:jc w:val="center"/>
        <w:outlineLvl w:val="1"/>
        <w:rPr>
          <w:rFonts w:ascii="Arial" w:hAnsi="Arial" w:cs="Arial"/>
          <w:szCs w:val="24"/>
        </w:rPr>
      </w:pPr>
    </w:p>
    <w:p w:rsidR="005A102F" w:rsidRPr="00FC3144" w:rsidRDefault="00D433EC">
      <w:pPr>
        <w:widowControl w:val="0"/>
        <w:jc w:val="center"/>
        <w:outlineLvl w:val="1"/>
        <w:rPr>
          <w:rFonts w:ascii="Arial" w:hAnsi="Arial" w:cs="Arial"/>
          <w:b/>
          <w:szCs w:val="24"/>
        </w:rPr>
      </w:pPr>
      <w:r w:rsidRPr="00FC3144">
        <w:rPr>
          <w:rFonts w:ascii="Arial" w:hAnsi="Arial" w:cs="Arial"/>
          <w:b/>
          <w:szCs w:val="24"/>
        </w:rPr>
        <w:t>2. Стандарт предоставления муниципальной услуги</w:t>
      </w:r>
    </w:p>
    <w:p w:rsidR="005A102F" w:rsidRPr="00FC3144" w:rsidRDefault="005A102F">
      <w:pPr>
        <w:widowControl w:val="0"/>
        <w:jc w:val="center"/>
        <w:outlineLvl w:val="1"/>
        <w:rPr>
          <w:rFonts w:ascii="Arial" w:hAnsi="Arial" w:cs="Arial"/>
          <w:szCs w:val="24"/>
        </w:rPr>
      </w:pP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  <w:u w:val="single"/>
        </w:rPr>
      </w:pPr>
      <w:r w:rsidRPr="00FC3144">
        <w:rPr>
          <w:rFonts w:ascii="Arial" w:hAnsi="Arial" w:cs="Arial"/>
          <w:szCs w:val="24"/>
        </w:rPr>
        <w:t>2.1. Наименование муниципальной услуги - "Рассмотрение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значения".</w:t>
      </w:r>
    </w:p>
    <w:p w:rsidR="005A102F" w:rsidRPr="00FC3144" w:rsidRDefault="00D433EC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2.2. Муниципальная услуга предоставляется администрацией Атамановского сельского поселения Даниловского муниципального района Волгоградской области (далее – уполномоченный орган).</w:t>
      </w:r>
    </w:p>
    <w:p w:rsidR="005A102F" w:rsidRPr="00FC3144" w:rsidRDefault="00D433EC">
      <w:pPr>
        <w:widowControl w:val="0"/>
        <w:ind w:firstLine="720"/>
        <w:jc w:val="both"/>
        <w:rPr>
          <w:rFonts w:ascii="Arial" w:hAnsi="Arial" w:cs="Arial"/>
          <w:b/>
          <w:szCs w:val="24"/>
        </w:rPr>
      </w:pPr>
      <w:r w:rsidRPr="00FC3144">
        <w:rPr>
          <w:rFonts w:ascii="Arial" w:hAnsi="Arial" w:cs="Arial"/>
          <w:szCs w:val="24"/>
        </w:rPr>
        <w:t>2.3. Результатом предоставления муниципальной услуги является:</w:t>
      </w:r>
    </w:p>
    <w:p w:rsidR="005A102F" w:rsidRPr="00FC3144" w:rsidRDefault="00D433EC">
      <w:pPr>
        <w:widowControl w:val="0"/>
        <w:ind w:firstLine="709"/>
        <w:jc w:val="both"/>
        <w:outlineLvl w:val="0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проект договора о присоединении объектов дорожного сервиса к автомобильным дорогам общего пользования местного значения;</w:t>
      </w:r>
    </w:p>
    <w:p w:rsidR="005A102F" w:rsidRPr="00FC3144" w:rsidRDefault="00D433EC">
      <w:pPr>
        <w:widowControl w:val="0"/>
        <w:ind w:firstLine="709"/>
        <w:jc w:val="both"/>
        <w:outlineLvl w:val="0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уведомление об отказе в присоединении объектов дорожного сервиса к автомобильным дорогам общего пользования местного значения;</w:t>
      </w:r>
    </w:p>
    <w:p w:rsidR="005A102F" w:rsidRPr="00FC3144" w:rsidRDefault="00D433EC">
      <w:pPr>
        <w:widowControl w:val="0"/>
        <w:ind w:firstLine="709"/>
        <w:jc w:val="both"/>
        <w:outlineLvl w:val="0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- уведомление о согласии на реконструкцию, капитальный ремонт </w:t>
      </w:r>
      <w:r w:rsidRPr="00FC3144">
        <w:rPr>
          <w:rFonts w:ascii="Arial" w:hAnsi="Arial" w:cs="Arial"/>
          <w:szCs w:val="24"/>
        </w:rPr>
        <w:br/>
        <w:t>и ремонт примыканий объектов дорожного сервиса к автомобильным дорогам общего пользования местного значения;</w:t>
      </w:r>
    </w:p>
    <w:p w:rsidR="005A102F" w:rsidRPr="00FC3144" w:rsidRDefault="00D433EC">
      <w:pPr>
        <w:widowControl w:val="0"/>
        <w:ind w:firstLine="709"/>
        <w:jc w:val="both"/>
        <w:outlineLvl w:val="0"/>
        <w:rPr>
          <w:rFonts w:ascii="Arial" w:hAnsi="Arial" w:cs="Arial"/>
          <w:spacing w:val="-3"/>
          <w:szCs w:val="24"/>
        </w:rPr>
      </w:pPr>
      <w:r w:rsidRPr="00FC3144">
        <w:rPr>
          <w:rFonts w:ascii="Arial" w:hAnsi="Arial" w:cs="Arial"/>
          <w:szCs w:val="24"/>
        </w:rPr>
        <w:t xml:space="preserve">- уведомление об отказе в выдаче согласия на реконструкцию, капитальный ремонт и ремонт примыканий объектов дорожного сервиса </w:t>
      </w:r>
      <w:r w:rsidRPr="00FC3144">
        <w:rPr>
          <w:rFonts w:ascii="Arial" w:hAnsi="Arial" w:cs="Arial"/>
          <w:szCs w:val="24"/>
        </w:rPr>
        <w:br/>
        <w:t>к автомобильным дорогам общего пользования местного значения.</w:t>
      </w:r>
    </w:p>
    <w:p w:rsidR="005A102F" w:rsidRPr="00FC3144" w:rsidRDefault="00D433EC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2.4. Срок предоставления муниципальной услуги.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FC3144">
        <w:rPr>
          <w:rFonts w:ascii="Arial" w:hAnsi="Arial" w:cs="Arial"/>
          <w:spacing w:val="-1"/>
          <w:szCs w:val="24"/>
        </w:rPr>
        <w:t>Проект договора о присоединении объектов дорожного сервиса</w:t>
      </w:r>
      <w:r w:rsidRPr="00FC3144">
        <w:rPr>
          <w:rFonts w:ascii="Arial" w:hAnsi="Arial" w:cs="Arial"/>
          <w:szCs w:val="24"/>
        </w:rPr>
        <w:t>, согласии на реконструкцию, капитальный ремонт и ремонт примыканий объектов дорожного сервиса или об отказе в присоединении объектов дорожного сервиса, в выдаче согласия на реконструкцию, капитальный ремонт и ремонт примыканий объектов дорожного сервиса направляется уполномоченным органом лицу, обратившемуся с заявлением о присоединении объектов дорожного сервиса, заявлением о выдаче согласия на реконструкцию, капитальный ремонт и</w:t>
      </w:r>
      <w:proofErr w:type="gramEnd"/>
      <w:r w:rsidRPr="00FC3144">
        <w:rPr>
          <w:rFonts w:ascii="Arial" w:hAnsi="Arial" w:cs="Arial"/>
          <w:szCs w:val="24"/>
        </w:rPr>
        <w:t xml:space="preserve"> ремонт примыканий объектов дорожного сервиса, в течение тридцати дней со дня поступления соответствующего заявления</w:t>
      </w:r>
      <w:r w:rsidRPr="00FC3144">
        <w:rPr>
          <w:rStyle w:val="a5"/>
          <w:rFonts w:ascii="Arial" w:hAnsi="Arial" w:cs="Arial"/>
          <w:b/>
          <w:color w:val="FF0000"/>
          <w:szCs w:val="24"/>
        </w:rPr>
        <w:t xml:space="preserve"> </w:t>
      </w:r>
      <w:r w:rsidRPr="00FC3144">
        <w:rPr>
          <w:rStyle w:val="a5"/>
          <w:rFonts w:ascii="Arial" w:hAnsi="Arial" w:cs="Arial"/>
          <w:b/>
          <w:color w:val="FF0000"/>
          <w:szCs w:val="24"/>
        </w:rPr>
        <w:footnoteReference w:id="1"/>
      </w:r>
      <w:r w:rsidRPr="00FC3144">
        <w:rPr>
          <w:rFonts w:ascii="Arial" w:hAnsi="Arial" w:cs="Arial"/>
          <w:szCs w:val="24"/>
        </w:rPr>
        <w:t>.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trike/>
          <w:color w:val="FF0000"/>
          <w:szCs w:val="24"/>
        </w:rPr>
      </w:pPr>
      <w:r w:rsidRPr="00FC3144">
        <w:rPr>
          <w:rFonts w:ascii="Arial" w:hAnsi="Arial" w:cs="Arial"/>
          <w:szCs w:val="24"/>
        </w:rPr>
        <w:t xml:space="preserve">2.5. Перечень нормативных правовых актов, регулирующих предоставление муниципальной услуги, информация о порядке досудебного </w:t>
      </w:r>
      <w:r w:rsidRPr="00FC3144">
        <w:rPr>
          <w:rFonts w:ascii="Arial" w:hAnsi="Arial" w:cs="Arial"/>
          <w:szCs w:val="24"/>
        </w:rPr>
        <w:lastRenderedPageBreak/>
        <w:t>(внесудебного) обжалования решений и действий (бездействия) уполномоченного органа, МФЦ, организаций, а также</w:t>
      </w:r>
      <w:r w:rsidRPr="00FC3144">
        <w:rPr>
          <w:rFonts w:ascii="Arial" w:hAnsi="Arial" w:cs="Arial"/>
          <w:szCs w:val="24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5A102F" w:rsidRPr="00FC3144" w:rsidRDefault="00D433EC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заявителями</w:t>
      </w:r>
      <w:r w:rsidRPr="00FC3144">
        <w:rPr>
          <w:rFonts w:ascii="Arial" w:hAnsi="Arial" w:cs="Arial"/>
          <w:b/>
          <w:color w:val="FF0000"/>
          <w:szCs w:val="24"/>
          <w:vertAlign w:val="superscript"/>
        </w:rPr>
        <w:footnoteReference w:id="2"/>
      </w:r>
      <w:r w:rsidRPr="00FC3144">
        <w:rPr>
          <w:rFonts w:ascii="Arial" w:hAnsi="Arial" w:cs="Arial"/>
          <w:szCs w:val="24"/>
        </w:rPr>
        <w:t>: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1) для </w:t>
      </w:r>
      <w:r w:rsidRPr="00FC3144">
        <w:rPr>
          <w:rFonts w:ascii="Arial" w:hAnsi="Arial" w:cs="Arial"/>
          <w:spacing w:val="-1"/>
          <w:szCs w:val="24"/>
        </w:rPr>
        <w:t>присоединения объектов дорожного сервиса к автомобильным дорогам общего пользования местного значения</w:t>
      </w:r>
      <w:r w:rsidRPr="00FC3144">
        <w:rPr>
          <w:rFonts w:ascii="Arial" w:hAnsi="Arial" w:cs="Arial"/>
          <w:szCs w:val="24"/>
        </w:rPr>
        <w:t>: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заявление о присоединении объектов дорожного сервиса (далее – заявление) по форме согласно приложению к настоящему административному регламенту*;</w:t>
      </w:r>
    </w:p>
    <w:p w:rsidR="005A102F" w:rsidRPr="00FC3144" w:rsidRDefault="00D433EC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- 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 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- документ, подтверждающий полномочия представителя заявителя в случае обращения за получением муниципальной услуги представителя заявителя; 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план размещения объекта в границах придорожных полос автомобильной дороги в масштабе 1:1000 или 1:500.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2) для получения согласия на реконструкцию, капитальный ремонт </w:t>
      </w:r>
      <w:r w:rsidRPr="00FC3144">
        <w:rPr>
          <w:rFonts w:ascii="Arial" w:hAnsi="Arial" w:cs="Arial"/>
          <w:szCs w:val="24"/>
        </w:rPr>
        <w:br/>
        <w:t>и ремонт примыканий объектов дорожного сервиса: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заявления о выдаче согласия на реконструкцию, капитальный ремонт и ремонт примыканий объектов дорожного сервиса (далее – заявление) по форме согласно приложению к настоящему административному регламенту*;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план размещения объекта в границах придорожных полос автомобильной дороги в масштабе 1:1000 или 1:500.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2.6.2. Заявитель вправе представить по собственной инициативе следующие документы: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1) выписка из Единого государственного реестра юридических лиц о юридическом лице, являющемся заявителем;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trike/>
          <w:szCs w:val="24"/>
        </w:rPr>
      </w:pPr>
      <w:r w:rsidRPr="00FC3144">
        <w:rPr>
          <w:rFonts w:ascii="Arial" w:hAnsi="Arial" w:cs="Arial"/>
          <w:szCs w:val="24"/>
        </w:rPr>
        <w:t xml:space="preserve">2.6.3. Заявление и документы, указанные в пунктах 2.6.1 и 2.6.2 настоящего административного регламента, могут быть представлены </w:t>
      </w:r>
      <w:r w:rsidRPr="00FC3144">
        <w:rPr>
          <w:rFonts w:ascii="Arial" w:hAnsi="Arial" w:cs="Arial"/>
          <w:szCs w:val="24"/>
        </w:rPr>
        <w:lastRenderedPageBreak/>
        <w:t xml:space="preserve">заявителями по их выбору </w:t>
      </w:r>
      <w:proofErr w:type="gramStart"/>
      <w:r w:rsidRPr="00FC3144">
        <w:rPr>
          <w:rFonts w:ascii="Arial" w:hAnsi="Arial" w:cs="Arial"/>
          <w:szCs w:val="24"/>
        </w:rPr>
        <w:t>в</w:t>
      </w:r>
      <w:proofErr w:type="gramEnd"/>
      <w:r w:rsidRPr="00FC3144">
        <w:rPr>
          <w:rFonts w:ascii="Arial" w:hAnsi="Arial" w:cs="Arial"/>
          <w:szCs w:val="24"/>
        </w:rPr>
        <w:t xml:space="preserve"> </w:t>
      </w:r>
      <w:proofErr w:type="gramStart"/>
      <w:r w:rsidRPr="00FC3144">
        <w:rPr>
          <w:rFonts w:ascii="Arial" w:hAnsi="Arial" w:cs="Arial"/>
          <w:szCs w:val="24"/>
        </w:rPr>
        <w:t>уполномоченный</w:t>
      </w:r>
      <w:proofErr w:type="gramEnd"/>
      <w:r w:rsidRPr="00FC3144">
        <w:rPr>
          <w:rFonts w:ascii="Arial" w:hAnsi="Arial" w:cs="Arial"/>
          <w:szCs w:val="24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  <w:r w:rsidRPr="00FC3144">
        <w:rPr>
          <w:rFonts w:ascii="Arial" w:hAnsi="Arial" w:cs="Arial"/>
          <w:strike/>
          <w:szCs w:val="24"/>
        </w:rPr>
        <w:t xml:space="preserve"> 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Заявление в форме электронного документа подписывается</w:t>
      </w:r>
      <w:r w:rsidRPr="00FC3144">
        <w:rPr>
          <w:rFonts w:ascii="Arial" w:hAnsi="Arial" w:cs="Arial"/>
          <w:szCs w:val="24"/>
        </w:rPr>
        <w:br/>
        <w:t>по выбору заявителя: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 простой электронной подписью заявителя (представителя заявителя);</w:t>
      </w:r>
    </w:p>
    <w:p w:rsidR="005A102F" w:rsidRPr="00FC3144" w:rsidRDefault="00D433EC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FC3144">
        <w:rPr>
          <w:rFonts w:ascii="Arial" w:hAnsi="Arial" w:cs="Arial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FC3144">
        <w:rPr>
          <w:rFonts w:ascii="Arial" w:hAnsi="Arial" w:cs="Arial"/>
          <w:szCs w:val="24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FC3144">
        <w:rPr>
          <w:rFonts w:ascii="Arial" w:hAnsi="Arial" w:cs="Arial"/>
          <w:szCs w:val="24"/>
        </w:rPr>
        <w:br/>
        <w:t>а также при наличии у</w:t>
      </w:r>
      <w:proofErr w:type="gramEnd"/>
      <w:r w:rsidRPr="00FC3144">
        <w:rPr>
          <w:rFonts w:ascii="Arial" w:hAnsi="Arial" w:cs="Arial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2.7. Уполномоченный орган не вправе требовать от заявителя:</w:t>
      </w:r>
    </w:p>
    <w:p w:rsidR="005A102F" w:rsidRPr="00FC3144" w:rsidRDefault="00D433EC">
      <w:pPr>
        <w:ind w:firstLine="709"/>
        <w:jc w:val="both"/>
        <w:outlineLvl w:val="1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5A102F" w:rsidRPr="00FC3144" w:rsidRDefault="00D433EC">
      <w:pPr>
        <w:ind w:firstLine="709"/>
        <w:jc w:val="both"/>
        <w:outlineLvl w:val="1"/>
        <w:rPr>
          <w:rFonts w:ascii="Arial" w:hAnsi="Arial" w:cs="Arial"/>
          <w:szCs w:val="24"/>
        </w:rPr>
      </w:pPr>
      <w:proofErr w:type="gramStart"/>
      <w:r w:rsidRPr="00FC3144">
        <w:rPr>
          <w:rFonts w:ascii="Arial" w:hAnsi="Arial" w:cs="Arial"/>
          <w:szCs w:val="24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</w:t>
      </w:r>
      <w:r w:rsidRPr="00FC3144">
        <w:rPr>
          <w:rFonts w:ascii="Arial" w:hAnsi="Arial" w:cs="Arial"/>
          <w:color w:val="FF0000"/>
          <w:szCs w:val="24"/>
        </w:rPr>
        <w:t xml:space="preserve"> </w:t>
      </w:r>
      <w:r w:rsidRPr="00FC3144">
        <w:rPr>
          <w:rFonts w:ascii="Arial" w:hAnsi="Arial" w:cs="Arial"/>
          <w:szCs w:val="24"/>
        </w:rPr>
        <w:t>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</w:t>
      </w:r>
      <w:proofErr w:type="gramEnd"/>
      <w:r w:rsidRPr="00FC3144">
        <w:rPr>
          <w:rFonts w:ascii="Arial" w:hAnsi="Arial" w:cs="Arial"/>
          <w:szCs w:val="24"/>
        </w:rPr>
        <w:t xml:space="preserve"> 7 Федерального закона от 27 июля 2010 г.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собственной инициативе;</w:t>
      </w:r>
    </w:p>
    <w:p w:rsidR="005A102F" w:rsidRPr="00FC3144" w:rsidRDefault="00D433EC">
      <w:pPr>
        <w:ind w:firstLine="709"/>
        <w:jc w:val="both"/>
        <w:outlineLvl w:val="1"/>
        <w:rPr>
          <w:rFonts w:ascii="Arial" w:hAnsi="Arial" w:cs="Arial"/>
          <w:strike/>
          <w:szCs w:val="24"/>
          <w:highlight w:val="yellow"/>
        </w:rPr>
      </w:pPr>
      <w:proofErr w:type="gramStart"/>
      <w:r w:rsidRPr="00FC3144">
        <w:rPr>
          <w:rFonts w:ascii="Arial" w:hAnsi="Arial" w:cs="Arial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r w:rsidRPr="00FC3144">
        <w:rPr>
          <w:rFonts w:ascii="Arial" w:hAnsi="Arial" w:cs="Arial"/>
          <w:szCs w:val="24"/>
        </w:rPr>
        <w:lastRenderedPageBreak/>
        <w:t xml:space="preserve">включенных в перечни, указанные в </w:t>
      </w:r>
      <w:hyperlink r:id="rId8" w:history="1">
        <w:r w:rsidRPr="00FC3144">
          <w:rPr>
            <w:rFonts w:ascii="Arial" w:hAnsi="Arial" w:cs="Arial"/>
            <w:szCs w:val="24"/>
          </w:rPr>
          <w:t>части 1 статьи 9</w:t>
        </w:r>
      </w:hyperlink>
      <w:r w:rsidRPr="00FC3144">
        <w:rPr>
          <w:rFonts w:ascii="Arial" w:hAnsi="Arial" w:cs="Arial"/>
          <w:szCs w:val="24"/>
        </w:rPr>
        <w:t xml:space="preserve"> Федерального закона № 210-ФЗ;</w:t>
      </w:r>
      <w:proofErr w:type="gramEnd"/>
    </w:p>
    <w:p w:rsidR="005A102F" w:rsidRPr="00FC3144" w:rsidRDefault="00D433EC">
      <w:pPr>
        <w:ind w:firstLine="709"/>
        <w:jc w:val="both"/>
        <w:outlineLvl w:val="1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FC3144">
        <w:rPr>
          <w:rFonts w:ascii="Arial" w:hAnsi="Arial" w:cs="Arial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FC3144">
        <w:rPr>
          <w:rFonts w:ascii="Arial" w:hAnsi="Arial" w:cs="Arial"/>
          <w:szCs w:val="24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pacing w:val="-6"/>
          <w:szCs w:val="24"/>
        </w:rPr>
        <w:t>5) предоставления на бумажном носителе документов и информации,</w:t>
      </w:r>
      <w:r w:rsidRPr="00FC3144">
        <w:rPr>
          <w:rFonts w:ascii="Arial" w:hAnsi="Arial" w:cs="Arial"/>
          <w:szCs w:val="24"/>
        </w:rPr>
        <w:t xml:space="preserve"> электронные образы которых ранее были заверены в соответствии</w:t>
      </w:r>
      <w:r w:rsidRPr="00FC3144">
        <w:rPr>
          <w:rFonts w:ascii="Arial" w:hAnsi="Arial" w:cs="Arial"/>
          <w:szCs w:val="24"/>
        </w:rPr>
        <w:br/>
        <w:t>с пунктом 7.2 части 1 статьи 16 Федерального закона № 210-ФЗ,</w:t>
      </w:r>
      <w:r w:rsidRPr="00FC3144">
        <w:rPr>
          <w:rFonts w:ascii="Arial" w:hAnsi="Arial" w:cs="Arial"/>
          <w:szCs w:val="24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5A102F" w:rsidRPr="00FC3144" w:rsidRDefault="00D433EC">
      <w:pPr>
        <w:widowControl w:val="0"/>
        <w:ind w:firstLine="709"/>
        <w:jc w:val="both"/>
        <w:outlineLvl w:val="0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5A102F" w:rsidRPr="00FC3144" w:rsidRDefault="00D433EC">
      <w:pPr>
        <w:widowControl w:val="0"/>
        <w:ind w:firstLine="709"/>
        <w:jc w:val="both"/>
        <w:outlineLvl w:val="0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заявителем не представлены документы либо представлены не в полном объеме документы, указанные в пункте 2.6.1 настоящего административного регламента;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- при обращении за предоставлением муниципальной услуги в электронной форме в результате проверки квалифицированной электронной подписи </w:t>
      </w:r>
      <w:r w:rsidRPr="00FC3144">
        <w:rPr>
          <w:rFonts w:ascii="Arial" w:hAnsi="Arial" w:cs="Arial"/>
          <w:spacing w:val="-6"/>
          <w:szCs w:val="24"/>
        </w:rPr>
        <w:t>(далее – квалифицированная подпись) выявлено несоблюдение установленных</w:t>
      </w:r>
      <w:r w:rsidRPr="00FC3144">
        <w:rPr>
          <w:rFonts w:ascii="Arial" w:hAnsi="Arial" w:cs="Arial"/>
          <w:szCs w:val="24"/>
        </w:rPr>
        <w:t xml:space="preserve"> </w:t>
      </w:r>
      <w:hyperlink r:id="rId9" w:history="1">
        <w:r w:rsidRPr="00FC3144">
          <w:rPr>
            <w:rFonts w:ascii="Arial" w:hAnsi="Arial" w:cs="Arial"/>
            <w:szCs w:val="24"/>
          </w:rPr>
          <w:t>статьей 11</w:t>
        </w:r>
      </w:hyperlink>
      <w:r w:rsidRPr="00FC3144">
        <w:rPr>
          <w:rFonts w:ascii="Arial" w:hAnsi="Arial" w:cs="Arial"/>
          <w:szCs w:val="24"/>
        </w:rPr>
        <w:t xml:space="preserve"> Федерального закона от 06 апреля 2011 г.  № 63-ФЗ "Об электронной подписи" (далее – Федеральный закон № 63-ФЗ) условий </w:t>
      </w:r>
      <w:proofErr w:type="spellStart"/>
      <w:r w:rsidRPr="00FC3144">
        <w:rPr>
          <w:rFonts w:ascii="Arial" w:hAnsi="Arial" w:cs="Arial"/>
          <w:szCs w:val="24"/>
        </w:rPr>
        <w:t>признанияее</w:t>
      </w:r>
      <w:proofErr w:type="spellEnd"/>
      <w:r w:rsidRPr="00FC3144">
        <w:rPr>
          <w:rFonts w:ascii="Arial" w:hAnsi="Arial" w:cs="Arial"/>
          <w:szCs w:val="24"/>
        </w:rPr>
        <w:t xml:space="preserve"> действительности.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pacing w:val="-1"/>
          <w:szCs w:val="24"/>
        </w:rPr>
        <w:t xml:space="preserve">2.9. </w:t>
      </w:r>
      <w:r w:rsidRPr="00FC3144">
        <w:rPr>
          <w:rFonts w:ascii="Arial" w:hAnsi="Arial" w:cs="Arial"/>
          <w:szCs w:val="24"/>
        </w:rPr>
        <w:t xml:space="preserve">Исчерпывающий перечень оснований для приостановления или отказа в предоставлении муниципальной услуги. 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pacing w:val="-1"/>
          <w:szCs w:val="24"/>
        </w:rPr>
        <w:lastRenderedPageBreak/>
        <w:t>2.9.1. О</w:t>
      </w:r>
      <w:r w:rsidRPr="00FC3144">
        <w:rPr>
          <w:rFonts w:ascii="Arial" w:hAnsi="Arial" w:cs="Arial"/>
          <w:szCs w:val="24"/>
        </w:rPr>
        <w:t>снования для приостановления муниципальной услуги отсутствуют.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2.9.2. </w:t>
      </w:r>
      <w:proofErr w:type="gramStart"/>
      <w:r w:rsidRPr="00FC3144">
        <w:rPr>
          <w:rFonts w:ascii="Arial" w:hAnsi="Arial" w:cs="Arial"/>
          <w:szCs w:val="24"/>
        </w:rPr>
        <w:t>Уполномоченный орган отказывает в присоединении объектов дорожного сервиса к автомобильным дорогам общего пользования местного значения или отказывает 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 в случае, если расположение объектов дорожного сервиса не обеспечивает 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</w:t>
      </w:r>
      <w:proofErr w:type="gramEnd"/>
      <w:r w:rsidRPr="00FC3144">
        <w:rPr>
          <w:rFonts w:ascii="Arial" w:hAnsi="Arial" w:cs="Arial"/>
          <w:szCs w:val="24"/>
        </w:rPr>
        <w:t xml:space="preserve">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2.10. Муниципальная услуга по рассмотрению заявления о присоединении объектов дорожного сервиса и заявления о выдаче согласия на реконструкцию, капитальный ремонт и ремонт примыканий объектов дорожного сервиса предоставляется бесплатно.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trike/>
          <w:color w:val="FF0000"/>
          <w:szCs w:val="24"/>
        </w:rPr>
      </w:pPr>
      <w:r w:rsidRPr="00FC3144">
        <w:rPr>
          <w:rFonts w:ascii="Arial" w:hAnsi="Arial" w:cs="Arial"/>
          <w:szCs w:val="24"/>
        </w:rPr>
        <w:t>2.11. Максимальный срок ожидания в очереди при подаче заявления и при получении результата предоставления муниципальной услуги</w:t>
      </w:r>
      <w:r w:rsidRPr="00FC3144">
        <w:rPr>
          <w:rFonts w:ascii="Arial" w:hAnsi="Arial" w:cs="Arial"/>
          <w:szCs w:val="24"/>
        </w:rPr>
        <w:br/>
        <w:t>в случае обращения заявителя непосредственно в уполномоченный орган или МФЦ составляет 15 минут.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2.12. Срок регистрации заявления и прилагаемых к нему документов составляет: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при личном приеме – не более 15 минут.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- при поступлении заявления и документов по почте, посредством Единого портала </w:t>
      </w:r>
      <w:proofErr w:type="spellStart"/>
      <w:r w:rsidRPr="00FC3144">
        <w:rPr>
          <w:rFonts w:ascii="Arial" w:hAnsi="Arial" w:cs="Arial"/>
          <w:szCs w:val="24"/>
        </w:rPr>
        <w:t>государственныхи</w:t>
      </w:r>
      <w:proofErr w:type="spellEnd"/>
      <w:r w:rsidRPr="00FC3144">
        <w:rPr>
          <w:rFonts w:ascii="Arial" w:hAnsi="Arial" w:cs="Arial"/>
          <w:szCs w:val="24"/>
        </w:rPr>
        <w:t xml:space="preserve"> муниципальных услуг, МФЦ – 1 рабочий день.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2.13. </w:t>
      </w:r>
      <w:proofErr w:type="gramStart"/>
      <w:r w:rsidRPr="00FC3144">
        <w:rPr>
          <w:rFonts w:ascii="Arial" w:hAnsi="Arial" w:cs="Arial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FC3144">
        <w:rPr>
          <w:rFonts w:ascii="Arial" w:hAnsi="Arial" w:cs="Arial"/>
          <w:szCs w:val="24"/>
        </w:rPr>
        <w:br/>
        <w:t>с образцами их заполнения и перечнем документов и (или) информации, необходимых для предоставления муниципальной услуги, в том числе</w:t>
      </w:r>
      <w:r w:rsidRPr="00FC3144">
        <w:rPr>
          <w:rFonts w:ascii="Arial" w:hAnsi="Arial" w:cs="Arial"/>
          <w:szCs w:val="24"/>
        </w:rPr>
        <w:br/>
        <w:t>к обеспечению доступности для инвалидов указанных объектов</w:t>
      </w:r>
      <w:r w:rsidRPr="00FC3144">
        <w:rPr>
          <w:rFonts w:ascii="Arial" w:hAnsi="Arial" w:cs="Arial"/>
          <w:szCs w:val="24"/>
        </w:rPr>
        <w:br/>
        <w:t>в соответствии с законодательством Российской Федерации о социальной защите инвалидов.</w:t>
      </w:r>
      <w:proofErr w:type="gramEnd"/>
    </w:p>
    <w:p w:rsidR="005A102F" w:rsidRPr="00FC3144" w:rsidRDefault="00D433EC">
      <w:pPr>
        <w:ind w:right="-16"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2.13.1. Требования к помещениям, в которых предоставляется муниципальная услуга.</w:t>
      </w:r>
    </w:p>
    <w:p w:rsidR="005A102F" w:rsidRPr="00FC3144" w:rsidRDefault="00D433EC">
      <w:pPr>
        <w:ind w:right="-16" w:firstLine="720"/>
        <w:jc w:val="both"/>
        <w:rPr>
          <w:rFonts w:ascii="Arial" w:hAnsi="Arial" w:cs="Arial"/>
          <w:szCs w:val="24"/>
        </w:rPr>
      </w:pPr>
      <w:proofErr w:type="gramStart"/>
      <w:r w:rsidRPr="00FC3144">
        <w:rPr>
          <w:rFonts w:ascii="Arial" w:hAnsi="Arial" w:cs="Arial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Помещения уполномоченного органа должны соответствовать постановлениям Главного государственного санитарного врача Российской </w:t>
      </w:r>
      <w:proofErr w:type="spellStart"/>
      <w:r w:rsidRPr="00FC3144">
        <w:rPr>
          <w:rFonts w:ascii="Arial" w:hAnsi="Arial" w:cs="Arial"/>
          <w:szCs w:val="24"/>
        </w:rPr>
        <w:t>Федерацииот</w:t>
      </w:r>
      <w:proofErr w:type="spellEnd"/>
      <w:r w:rsidRPr="00FC3144">
        <w:rPr>
          <w:rFonts w:ascii="Arial" w:hAnsi="Arial" w:cs="Arial"/>
          <w:szCs w:val="24"/>
        </w:rPr>
        <w:t xml:space="preserve"> 02.12.2020 № 40 "Об утверждении санитарных правил СП 2.2.3670-20 "Санитарно-эпидемиологические требования к условиям </w:t>
      </w:r>
      <w:proofErr w:type="spellStart"/>
      <w:r w:rsidRPr="00FC3144">
        <w:rPr>
          <w:rFonts w:ascii="Arial" w:hAnsi="Arial" w:cs="Arial"/>
          <w:szCs w:val="24"/>
        </w:rPr>
        <w:t>труда"</w:t>
      </w:r>
      <w:proofErr w:type="gramStart"/>
      <w:r w:rsidRPr="00FC3144">
        <w:rPr>
          <w:rFonts w:ascii="Arial" w:hAnsi="Arial" w:cs="Arial"/>
          <w:szCs w:val="24"/>
        </w:rPr>
        <w:t>,о</w:t>
      </w:r>
      <w:proofErr w:type="gramEnd"/>
      <w:r w:rsidRPr="00FC3144">
        <w:rPr>
          <w:rFonts w:ascii="Arial" w:hAnsi="Arial" w:cs="Arial"/>
          <w:szCs w:val="24"/>
        </w:rPr>
        <w:t>т</w:t>
      </w:r>
      <w:proofErr w:type="spellEnd"/>
      <w:r w:rsidRPr="00FC3144">
        <w:rPr>
          <w:rFonts w:ascii="Arial" w:hAnsi="Arial" w:cs="Arial"/>
          <w:szCs w:val="24"/>
        </w:rPr>
        <w:t xml:space="preserve">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Вход и выход из помещений оборудуются соответствующими указателями.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lastRenderedPageBreak/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2.13.2. Требования к местам ожидания.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Места ожидания должны быть оборудованы стульями, кресельными секциями, скамьями.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2.13.3. Требования к местам приема заявителей.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Прием заявителей осуществляется в специально выделенных для этих целей помещениях.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2.13.4. Требования к информационным стендам.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текст настоящего административного регламента;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информация о порядке исполнения муниципальной услуги;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перечень документов, необходимых для предоставления муниципальной услуги;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формы и образцы документов для заполнения;</w:t>
      </w:r>
    </w:p>
    <w:p w:rsidR="005A102F" w:rsidRPr="00FC3144" w:rsidRDefault="00D433EC">
      <w:pPr>
        <w:ind w:right="-16"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5A102F" w:rsidRPr="00FC3144" w:rsidRDefault="00D433EC">
      <w:pPr>
        <w:widowControl w:val="0"/>
        <w:ind w:right="-16"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справочные телефоны;</w:t>
      </w:r>
    </w:p>
    <w:p w:rsidR="005A102F" w:rsidRPr="00FC3144" w:rsidRDefault="00D433EC">
      <w:pPr>
        <w:widowControl w:val="0"/>
        <w:ind w:right="-16"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адреса электронной почты и адреса Интернет-сайтов;</w:t>
      </w:r>
    </w:p>
    <w:p w:rsidR="005A102F" w:rsidRPr="00FC3144" w:rsidRDefault="00D433EC">
      <w:pPr>
        <w:widowControl w:val="0"/>
        <w:ind w:right="-16"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</w:t>
      </w:r>
      <w:r w:rsidRPr="00FC3144">
        <w:rPr>
          <w:rFonts w:ascii="Arial" w:hAnsi="Arial" w:cs="Arial"/>
          <w:szCs w:val="24"/>
        </w:rPr>
        <w:lastRenderedPageBreak/>
        <w:t xml:space="preserve">услуг, а также на официальном сайте уполномоченного органа (адрес сайта </w:t>
      </w:r>
      <w:proofErr w:type="spellStart"/>
      <w:r w:rsidRPr="00FC3144">
        <w:rPr>
          <w:rFonts w:ascii="Arial" w:hAnsi="Arial" w:cs="Arial"/>
          <w:szCs w:val="24"/>
        </w:rPr>
        <w:t>http</w:t>
      </w:r>
      <w:proofErr w:type="spellEnd"/>
      <w:r w:rsidRPr="00FC3144">
        <w:rPr>
          <w:rFonts w:ascii="Arial" w:hAnsi="Arial" w:cs="Arial"/>
          <w:szCs w:val="24"/>
        </w:rPr>
        <w:t>//atamanovka-34.ru).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2.13.5. Требования к обеспечению доступности предоставления муниципальной услуги для инвалидов.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беспрепятственный вход инвалидов в помещение и выход из него;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- допуск </w:t>
      </w:r>
      <w:proofErr w:type="spellStart"/>
      <w:r w:rsidRPr="00FC3144">
        <w:rPr>
          <w:rFonts w:ascii="Arial" w:hAnsi="Arial" w:cs="Arial"/>
          <w:szCs w:val="24"/>
        </w:rPr>
        <w:t>сурдопереводчика</w:t>
      </w:r>
      <w:proofErr w:type="spellEnd"/>
      <w:r w:rsidRPr="00FC3144">
        <w:rPr>
          <w:rFonts w:ascii="Arial" w:hAnsi="Arial" w:cs="Arial"/>
          <w:szCs w:val="24"/>
        </w:rPr>
        <w:t xml:space="preserve"> и </w:t>
      </w:r>
      <w:proofErr w:type="spellStart"/>
      <w:r w:rsidRPr="00FC3144">
        <w:rPr>
          <w:rFonts w:ascii="Arial" w:hAnsi="Arial" w:cs="Arial"/>
          <w:szCs w:val="24"/>
        </w:rPr>
        <w:t>тифлосурдопереводчика</w:t>
      </w:r>
      <w:proofErr w:type="spellEnd"/>
      <w:r w:rsidRPr="00FC3144">
        <w:rPr>
          <w:rFonts w:ascii="Arial" w:hAnsi="Arial" w:cs="Arial"/>
          <w:szCs w:val="24"/>
        </w:rPr>
        <w:t>;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proofErr w:type="gramStart"/>
      <w:r w:rsidRPr="00FC3144">
        <w:rPr>
          <w:rFonts w:ascii="Arial" w:hAnsi="Arial" w:cs="Arial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5A102F" w:rsidRPr="00FC3144" w:rsidRDefault="00D433EC">
      <w:pPr>
        <w:ind w:right="-16"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2.14. </w:t>
      </w:r>
      <w:proofErr w:type="gramStart"/>
      <w:r w:rsidRPr="00FC3144">
        <w:rPr>
          <w:rFonts w:ascii="Arial" w:hAnsi="Arial" w:cs="Arial"/>
          <w:szCs w:val="24"/>
        </w:rPr>
        <w:t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администрации Атамановского сельского поселения Даниловского</w:t>
      </w:r>
      <w:proofErr w:type="gramEnd"/>
      <w:r w:rsidRPr="00FC3144">
        <w:rPr>
          <w:rFonts w:ascii="Arial" w:hAnsi="Arial" w:cs="Arial"/>
          <w:szCs w:val="24"/>
        </w:rPr>
        <w:t xml:space="preserve"> муниципального района Волгоградской области и должностных лиц администрации Атамановского сельского поселения Даниловского муниципального района Волгоградской области. </w:t>
      </w:r>
    </w:p>
    <w:p w:rsidR="005A102F" w:rsidRPr="00FC3144" w:rsidRDefault="00D433EC">
      <w:pPr>
        <w:ind w:right="-16" w:firstLine="709"/>
        <w:jc w:val="both"/>
        <w:rPr>
          <w:rFonts w:ascii="Arial" w:hAnsi="Arial" w:cs="Arial"/>
          <w:strike/>
          <w:szCs w:val="24"/>
        </w:rPr>
      </w:pPr>
      <w:r w:rsidRPr="00FC3144">
        <w:rPr>
          <w:rFonts w:ascii="Arial" w:hAnsi="Arial" w:cs="Arial"/>
          <w:szCs w:val="24"/>
        </w:rPr>
        <w:lastRenderedPageBreak/>
        <w:t>2.15.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  <w:r w:rsidRPr="00FC3144">
        <w:rPr>
          <w:rFonts w:ascii="Arial" w:hAnsi="Arial" w:cs="Arial"/>
          <w:color w:val="FF0000"/>
          <w:szCs w:val="24"/>
          <w:vertAlign w:val="superscript"/>
        </w:rPr>
        <w:footnoteReference w:id="3"/>
      </w:r>
    </w:p>
    <w:p w:rsidR="005A102F" w:rsidRPr="00FC3144" w:rsidRDefault="005A102F">
      <w:pPr>
        <w:ind w:firstLine="709"/>
        <w:jc w:val="center"/>
        <w:rPr>
          <w:rFonts w:ascii="Arial" w:hAnsi="Arial" w:cs="Arial"/>
          <w:szCs w:val="24"/>
        </w:rPr>
      </w:pPr>
    </w:p>
    <w:p w:rsidR="005A102F" w:rsidRPr="00FC3144" w:rsidRDefault="00D433EC">
      <w:pPr>
        <w:widowControl w:val="0"/>
        <w:jc w:val="center"/>
        <w:rPr>
          <w:rFonts w:ascii="Arial" w:hAnsi="Arial" w:cs="Arial"/>
          <w:b/>
          <w:szCs w:val="24"/>
        </w:rPr>
      </w:pPr>
      <w:r w:rsidRPr="00FC3144">
        <w:rPr>
          <w:rFonts w:ascii="Arial" w:hAnsi="Arial" w:cs="Arial"/>
          <w:b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A102F" w:rsidRPr="00FC3144" w:rsidRDefault="005A102F">
      <w:pPr>
        <w:widowControl w:val="0"/>
        <w:ind w:firstLine="709"/>
        <w:jc w:val="center"/>
        <w:rPr>
          <w:rFonts w:ascii="Arial" w:hAnsi="Arial" w:cs="Arial"/>
          <w:szCs w:val="24"/>
        </w:rPr>
      </w:pP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1) прием и регистрация (отказ в приеме) заявления, в том числе, поступившего в электронной форме и прилагаемых к нему документов;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2)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3) рассмотрение заявления, принятие решения по итогам рассмотрения; направление (вручение) проекта договора о присоединении объектов дорожного сервиса либо уведомления об отказе в </w:t>
      </w:r>
      <w:r w:rsidRPr="00FC3144">
        <w:rPr>
          <w:rFonts w:ascii="Arial" w:hAnsi="Arial" w:cs="Arial"/>
          <w:spacing w:val="-1"/>
          <w:szCs w:val="24"/>
        </w:rPr>
        <w:t>присоединении объектов дорожного сервиса</w:t>
      </w:r>
      <w:r w:rsidRPr="00FC3144">
        <w:rPr>
          <w:rFonts w:ascii="Arial" w:hAnsi="Arial" w:cs="Arial"/>
          <w:szCs w:val="24"/>
        </w:rPr>
        <w:t>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trike/>
          <w:szCs w:val="24"/>
          <w:u w:val="single"/>
        </w:rPr>
      </w:pPr>
      <w:r w:rsidRPr="00FC3144">
        <w:rPr>
          <w:rFonts w:ascii="Arial" w:hAnsi="Arial" w:cs="Arial"/>
          <w:szCs w:val="24"/>
          <w:u w:val="single"/>
        </w:rPr>
        <w:t>3.1. Прием и регистрация (отказ в приеме) заявления, в том числе, поступившего в электронной форме и прилагаемых к нему документов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с использованием Единого портала государственных и муниципальных услуг.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услуги, или специалистом МФЦ, осуществляющим прием документов, а подлинники документов возвращаются гражданину.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уполномоченный орган осуществляется не позднее 1 рабочего дня, следующего за днем его приема в МФЦ.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3.1.4.</w:t>
      </w:r>
      <w:r w:rsidRPr="00FC3144">
        <w:rPr>
          <w:rFonts w:ascii="Arial" w:hAnsi="Arial" w:cs="Arial"/>
          <w:i/>
          <w:szCs w:val="24"/>
        </w:rPr>
        <w:t xml:space="preserve"> </w:t>
      </w:r>
      <w:r w:rsidRPr="00FC3144">
        <w:rPr>
          <w:rFonts w:ascii="Arial" w:hAnsi="Arial" w:cs="Arial"/>
          <w:szCs w:val="24"/>
        </w:rPr>
        <w:t xml:space="preserve"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</w:t>
      </w:r>
      <w:r w:rsidRPr="00FC3144">
        <w:rPr>
          <w:rFonts w:ascii="Arial" w:hAnsi="Arial" w:cs="Arial"/>
          <w:szCs w:val="24"/>
        </w:rPr>
        <w:lastRenderedPageBreak/>
        <w:t>комплектность представленного в соответствии с пунктом 2.6.1 настоящего административного регламента пакета документов.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Pr="00FC3144">
        <w:rPr>
          <w:rFonts w:ascii="Arial" w:hAnsi="Arial" w:cs="Arial"/>
          <w:szCs w:val="24"/>
        </w:rPr>
        <w:t>указанным</w:t>
      </w:r>
      <w:proofErr w:type="gramEnd"/>
      <w:r w:rsidRPr="00FC3144">
        <w:rPr>
          <w:rFonts w:ascii="Arial" w:hAnsi="Arial" w:cs="Arial"/>
          <w:szCs w:val="24"/>
        </w:rPr>
        <w:t xml:space="preserve"> МФЦ.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FC3144">
        <w:rPr>
          <w:rFonts w:ascii="Arial" w:hAnsi="Arial" w:cs="Arial"/>
          <w:szCs w:val="24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</w:t>
      </w:r>
      <w:bookmarkStart w:id="1" w:name="_Hlk64631330"/>
      <w:r w:rsidRPr="00FC3144">
        <w:rPr>
          <w:rFonts w:ascii="Arial" w:hAnsi="Arial" w:cs="Arial"/>
          <w:szCs w:val="24"/>
        </w:rPr>
        <w:t xml:space="preserve">, </w:t>
      </w:r>
      <w:bookmarkEnd w:id="1"/>
      <w:r w:rsidRPr="00FC3144">
        <w:rPr>
          <w:rFonts w:ascii="Arial" w:hAnsi="Arial" w:cs="Arial"/>
          <w:szCs w:val="24"/>
        </w:rPr>
        <w:t>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3.1.5. При поступлении заявления и прилагаемых к нему документов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FC3144">
        <w:rPr>
          <w:rFonts w:ascii="Arial" w:hAnsi="Arial" w:cs="Arial"/>
          <w:szCs w:val="24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3.1.6.</w:t>
      </w:r>
      <w:r w:rsidRPr="00FC3144">
        <w:rPr>
          <w:rFonts w:ascii="Arial" w:hAnsi="Arial" w:cs="Arial"/>
          <w:color w:val="FF0000"/>
          <w:szCs w:val="24"/>
        </w:rPr>
        <w:t xml:space="preserve"> </w:t>
      </w:r>
      <w:proofErr w:type="gramStart"/>
      <w:r w:rsidRPr="00FC3144">
        <w:rPr>
          <w:rFonts w:ascii="Arial" w:hAnsi="Arial" w:cs="Arial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3.1.7. </w:t>
      </w:r>
      <w:proofErr w:type="gramStart"/>
      <w:r w:rsidRPr="00FC3144">
        <w:rPr>
          <w:rFonts w:ascii="Arial" w:hAnsi="Arial" w:cs="Arial"/>
          <w:szCs w:val="24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3 рабочих дней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</w:t>
      </w:r>
      <w:proofErr w:type="gramEnd"/>
      <w:r w:rsidRPr="00FC3144">
        <w:rPr>
          <w:rFonts w:ascii="Arial" w:hAnsi="Arial" w:cs="Arial"/>
          <w:szCs w:val="24"/>
        </w:rPr>
        <w:t>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proofErr w:type="gramStart"/>
      <w:r w:rsidRPr="00FC3144">
        <w:rPr>
          <w:rFonts w:ascii="Arial" w:hAnsi="Arial" w:cs="Arial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0" w:history="1">
        <w:r w:rsidRPr="00FC3144">
          <w:rPr>
            <w:rFonts w:ascii="Arial" w:hAnsi="Arial" w:cs="Arial"/>
            <w:szCs w:val="24"/>
          </w:rPr>
          <w:t>статьи 11</w:t>
        </w:r>
      </w:hyperlink>
      <w:r w:rsidRPr="00FC3144">
        <w:rPr>
          <w:rFonts w:ascii="Arial" w:hAnsi="Arial" w:cs="Arial"/>
          <w:szCs w:val="24"/>
        </w:rPr>
        <w:t xml:space="preserve"> Федерального закона № 63-ФЗ, которые послужили основанием для принятия указанного</w:t>
      </w:r>
      <w:proofErr w:type="gramEnd"/>
      <w:r w:rsidRPr="00FC3144">
        <w:rPr>
          <w:rFonts w:ascii="Arial" w:hAnsi="Arial" w:cs="Arial"/>
          <w:szCs w:val="24"/>
        </w:rPr>
        <w:t xml:space="preserve"> решения. </w:t>
      </w:r>
      <w:r w:rsidRPr="00FC3144">
        <w:rPr>
          <w:rFonts w:ascii="Arial" w:hAnsi="Arial" w:cs="Arial"/>
          <w:szCs w:val="24"/>
        </w:rPr>
        <w:lastRenderedPageBreak/>
        <w:t xml:space="preserve">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3.1.8. Максимальный срок исполнения административной процедуры: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Прием и регистрация документов осуществляется: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при личном приеме – не более 15 минут.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- при поступлении заявления и документов по почте, посредством Единого портала </w:t>
      </w:r>
      <w:proofErr w:type="spellStart"/>
      <w:r w:rsidRPr="00FC3144">
        <w:rPr>
          <w:rFonts w:ascii="Arial" w:hAnsi="Arial" w:cs="Arial"/>
          <w:szCs w:val="24"/>
        </w:rPr>
        <w:t>государственныхи</w:t>
      </w:r>
      <w:proofErr w:type="spellEnd"/>
      <w:r w:rsidRPr="00FC3144">
        <w:rPr>
          <w:rFonts w:ascii="Arial" w:hAnsi="Arial" w:cs="Arial"/>
          <w:szCs w:val="24"/>
        </w:rPr>
        <w:t xml:space="preserve"> муниципальных услуг, МФЦ – 1 рабочий день.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в течение 3 рабочих дней</w:t>
      </w:r>
      <w:r w:rsidRPr="00FC3144">
        <w:rPr>
          <w:rFonts w:ascii="Arial" w:hAnsi="Arial" w:cs="Arial"/>
          <w:color w:val="FF0000"/>
          <w:szCs w:val="24"/>
        </w:rPr>
        <w:t xml:space="preserve"> </w:t>
      </w:r>
      <w:r w:rsidRPr="00FC3144">
        <w:rPr>
          <w:rFonts w:ascii="Arial" w:hAnsi="Arial" w:cs="Arial"/>
          <w:szCs w:val="24"/>
        </w:rPr>
        <w:t>со дня их регистрации.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Уведомление об отказе в приеме к рассмотрению заявления и прилагаемых к нему документов, в случае выявления в ходе </w:t>
      </w:r>
      <w:proofErr w:type="gramStart"/>
      <w:r w:rsidRPr="00FC3144">
        <w:rPr>
          <w:rFonts w:ascii="Arial" w:hAnsi="Arial" w:cs="Arial"/>
          <w:szCs w:val="24"/>
        </w:rPr>
        <w:t>проверки квалифицированной подписи заявителя несоблюдения установленных условий признания ее</w:t>
      </w:r>
      <w:proofErr w:type="gramEnd"/>
      <w:r w:rsidRPr="00FC3144">
        <w:rPr>
          <w:rFonts w:ascii="Arial" w:hAnsi="Arial" w:cs="Arial"/>
          <w:szCs w:val="24"/>
        </w:rPr>
        <w:t xml:space="preserve"> действительности, направляется в течение 3 дней со дня завершения проведения такой проверки.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3.1.9. Результатом выполнения административной процедуры является: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- прием и регистрация заявления, выдача (направление) заявителю расписки в получении заявления и приложенных к нему документов (уведомления о получении заявления);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  <w:u w:val="single"/>
        </w:rPr>
      </w:pPr>
      <w:r w:rsidRPr="00FC3144">
        <w:rPr>
          <w:rFonts w:ascii="Arial" w:hAnsi="Arial" w:cs="Arial"/>
          <w:szCs w:val="24"/>
        </w:rPr>
        <w:t>- выдача (направление) письма об отказе в приеме документов (уведомления об отказе в приеме к рассмотрению заявления).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  <w:u w:val="single"/>
        </w:rPr>
        <w:t xml:space="preserve">3.2.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 </w:t>
      </w:r>
    </w:p>
    <w:p w:rsidR="005A102F" w:rsidRPr="00FC3144" w:rsidRDefault="00D433EC">
      <w:pPr>
        <w:widowControl w:val="0"/>
        <w:ind w:firstLine="709"/>
        <w:jc w:val="both"/>
        <w:outlineLvl w:val="1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3.2.2. </w:t>
      </w:r>
      <w:proofErr w:type="gramStart"/>
      <w:r w:rsidRPr="00FC3144">
        <w:rPr>
          <w:rFonts w:ascii="Arial" w:hAnsi="Arial" w:cs="Arial"/>
          <w:szCs w:val="24"/>
        </w:rPr>
        <w:t xml:space="preserve">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11" w:history="1">
        <w:r w:rsidRPr="00FC3144">
          <w:rPr>
            <w:rFonts w:ascii="Arial" w:hAnsi="Arial" w:cs="Arial"/>
            <w:szCs w:val="24"/>
          </w:rPr>
          <w:t xml:space="preserve">пункте </w:t>
        </w:r>
      </w:hyperlink>
      <w:r w:rsidRPr="00FC3144">
        <w:rPr>
          <w:rFonts w:ascii="Arial" w:hAnsi="Arial" w:cs="Arial"/>
          <w:szCs w:val="24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  <w:proofErr w:type="gramEnd"/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3.2.3. Максимальный срок выполнения административной процедуры – 3 рабочих дня со дня регистрации заявления. 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3.2.4. 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  <w:u w:val="single"/>
        </w:rPr>
      </w:pPr>
      <w:r w:rsidRPr="00FC3144">
        <w:rPr>
          <w:rFonts w:ascii="Arial" w:hAnsi="Arial" w:cs="Arial"/>
          <w:szCs w:val="24"/>
          <w:u w:val="single"/>
        </w:rPr>
        <w:t xml:space="preserve">3.3. Рассмотрение заявления, принятие решения по итогам рассмотрения; </w:t>
      </w:r>
      <w:bookmarkStart w:id="2" w:name="_Hlk64631367"/>
      <w:r w:rsidRPr="00FC3144">
        <w:rPr>
          <w:rFonts w:ascii="Arial" w:hAnsi="Arial" w:cs="Arial"/>
          <w:szCs w:val="24"/>
          <w:u w:val="single"/>
        </w:rPr>
        <w:t xml:space="preserve">направление (вручение) </w:t>
      </w:r>
      <w:bookmarkEnd w:id="2"/>
      <w:r w:rsidRPr="00FC3144">
        <w:rPr>
          <w:rFonts w:ascii="Arial" w:hAnsi="Arial" w:cs="Arial"/>
          <w:szCs w:val="24"/>
          <w:u w:val="single"/>
        </w:rPr>
        <w:t>проекта</w:t>
      </w:r>
      <w:r w:rsidRPr="00FC3144">
        <w:rPr>
          <w:rFonts w:ascii="Arial" w:hAnsi="Arial" w:cs="Arial"/>
          <w:szCs w:val="24"/>
        </w:rPr>
        <w:t xml:space="preserve"> </w:t>
      </w:r>
      <w:r w:rsidRPr="00FC3144">
        <w:rPr>
          <w:rFonts w:ascii="Arial" w:hAnsi="Arial" w:cs="Arial"/>
          <w:szCs w:val="24"/>
          <w:u w:val="single"/>
        </w:rPr>
        <w:t xml:space="preserve">договора о присоединении </w:t>
      </w:r>
      <w:r w:rsidRPr="00FC3144">
        <w:rPr>
          <w:rFonts w:ascii="Arial" w:hAnsi="Arial" w:cs="Arial"/>
          <w:szCs w:val="24"/>
          <w:u w:val="single"/>
        </w:rPr>
        <w:lastRenderedPageBreak/>
        <w:t>объектов дорожного сервиса значения либо уведомления об отказе в присоединении объектов дорожного сервиса;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сервиса.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3.3.1.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3.3.2. Должностное лицо уполномоченного органа, ответственное за предоставление муниципальной услуги, рассматривает представленные документы и выявляет наличие (отсутствие) оснований для отказа в рассмотрении заявления о присоединении объектов дорожного сервиса</w:t>
      </w:r>
      <w:r w:rsidRPr="00FC3144">
        <w:rPr>
          <w:rFonts w:ascii="Arial" w:hAnsi="Arial" w:cs="Arial"/>
          <w:i/>
          <w:szCs w:val="24"/>
        </w:rPr>
        <w:t>,</w:t>
      </w:r>
      <w:r w:rsidRPr="00FC3144">
        <w:rPr>
          <w:rFonts w:ascii="Arial" w:hAnsi="Arial" w:cs="Arial"/>
          <w:szCs w:val="24"/>
        </w:rPr>
        <w:t xml:space="preserve"> отказа в выдаче согласия на реконструкцию, капитальный ремонт и ремонт примыканий объектов дорожного сервиса, предусмотренных пунктом 2.9.2 настоящего административного регламента.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3.3.3. </w:t>
      </w:r>
      <w:proofErr w:type="gramStart"/>
      <w:r w:rsidRPr="00FC3144">
        <w:rPr>
          <w:rFonts w:ascii="Arial" w:hAnsi="Arial" w:cs="Arial"/>
          <w:szCs w:val="24"/>
        </w:rPr>
        <w:t>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подготавливает проект уведомления об отказе в</w:t>
      </w:r>
      <w:r w:rsidRPr="00FC3144">
        <w:rPr>
          <w:rFonts w:ascii="Arial" w:hAnsi="Arial" w:cs="Arial"/>
          <w:szCs w:val="24"/>
          <w:u w:val="single"/>
        </w:rPr>
        <w:t xml:space="preserve"> </w:t>
      </w:r>
      <w:r w:rsidRPr="00FC3144">
        <w:rPr>
          <w:rFonts w:ascii="Arial" w:hAnsi="Arial" w:cs="Arial"/>
          <w:szCs w:val="24"/>
        </w:rPr>
        <w:t>присоединении объектов дорожного сервиса</w:t>
      </w:r>
      <w:r w:rsidRPr="00FC3144">
        <w:rPr>
          <w:rFonts w:ascii="Arial" w:hAnsi="Arial" w:cs="Arial"/>
          <w:i/>
          <w:szCs w:val="24"/>
        </w:rPr>
        <w:t>,</w:t>
      </w:r>
      <w:r w:rsidRPr="00FC3144">
        <w:rPr>
          <w:rFonts w:ascii="Arial" w:hAnsi="Arial" w:cs="Arial"/>
          <w:szCs w:val="24"/>
        </w:rPr>
        <w:t xml:space="preserve"> уведомления об отказе в выдаче согласия на реконструкцию, капитальный ремонт и ремонт примыканий объектов дорожного сервиса с указанием причин в соответствии</w:t>
      </w:r>
      <w:proofErr w:type="gramEnd"/>
      <w:r w:rsidRPr="00FC3144">
        <w:rPr>
          <w:rFonts w:ascii="Arial" w:hAnsi="Arial" w:cs="Arial"/>
          <w:szCs w:val="24"/>
        </w:rPr>
        <w:t xml:space="preserve"> с пунктом 2.9.2 настоящего административного регламента.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и готовит проект договора о присоединении объектов дорожного сервиса</w:t>
      </w:r>
      <w:r w:rsidRPr="00FC3144">
        <w:rPr>
          <w:rFonts w:ascii="Arial" w:hAnsi="Arial" w:cs="Arial"/>
          <w:i/>
          <w:szCs w:val="24"/>
        </w:rPr>
        <w:t>,</w:t>
      </w:r>
      <w:r w:rsidRPr="00FC3144">
        <w:rPr>
          <w:rFonts w:ascii="Arial" w:hAnsi="Arial" w:cs="Arial"/>
          <w:szCs w:val="24"/>
        </w:rPr>
        <w:t xml:space="preserve"> проект уведомления о согласии на реконструкцию, капитальный ремонт и ремонт примыканий объектов дорожного сервиса.</w:t>
      </w:r>
    </w:p>
    <w:p w:rsidR="005A102F" w:rsidRPr="00FC3144" w:rsidRDefault="00D433EC">
      <w:pPr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3.3.4. </w:t>
      </w:r>
      <w:proofErr w:type="gramStart"/>
      <w:r w:rsidRPr="00FC3144">
        <w:rPr>
          <w:rFonts w:ascii="Arial" w:hAnsi="Arial" w:cs="Arial"/>
          <w:szCs w:val="24"/>
        </w:rPr>
        <w:t>Проект договора о присоединении объектов дорожного сервиса (проект 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</w:t>
      </w:r>
      <w:proofErr w:type="gramEnd"/>
      <w:r w:rsidRPr="00FC3144">
        <w:rPr>
          <w:rFonts w:ascii="Arial" w:hAnsi="Arial" w:cs="Arial"/>
          <w:szCs w:val="24"/>
        </w:rPr>
        <w:t xml:space="preserve"> или уполномоченному им должностному лицу.</w:t>
      </w:r>
    </w:p>
    <w:p w:rsidR="005A102F" w:rsidRPr="00FC3144" w:rsidRDefault="00D433EC">
      <w:pPr>
        <w:tabs>
          <w:tab w:val="left" w:pos="567"/>
        </w:tabs>
        <w:ind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3.3.5. 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подписывает их в случае отсутствия замечаний.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3.3.6. Подписанные документы, указанные в пункте 3.3.4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3.3.7. </w:t>
      </w:r>
      <w:proofErr w:type="gramStart"/>
      <w:r w:rsidRPr="00FC3144">
        <w:rPr>
          <w:rFonts w:ascii="Arial" w:hAnsi="Arial" w:cs="Arial"/>
          <w:szCs w:val="24"/>
        </w:rPr>
        <w:t xml:space="preserve">В день подписания проекта договора о присоединении объектов дорожного сервиса (уведомления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должностное лицо уполномоченного </w:t>
      </w:r>
      <w:r w:rsidRPr="00FC3144">
        <w:rPr>
          <w:rFonts w:ascii="Arial" w:hAnsi="Arial" w:cs="Arial"/>
          <w:szCs w:val="24"/>
        </w:rPr>
        <w:lastRenderedPageBreak/>
        <w:t>органа, ответственное за предоставление муниципальной услуги, осуществляет его направление заявителю</w:t>
      </w:r>
      <w:proofErr w:type="gramEnd"/>
      <w:r w:rsidRPr="00FC3144">
        <w:rPr>
          <w:rFonts w:ascii="Arial" w:hAnsi="Arial" w:cs="Arial"/>
          <w:szCs w:val="24"/>
        </w:rPr>
        <w:t xml:space="preserve"> письмом либо в форме электронного документа с использованием Единого портала государственных и муниципальных услуг.</w:t>
      </w:r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FC3144">
        <w:rPr>
          <w:rFonts w:ascii="Arial" w:hAnsi="Arial" w:cs="Arial"/>
          <w:szCs w:val="24"/>
        </w:rPr>
        <w:t>Проект договора</w:t>
      </w:r>
      <w:r w:rsidRPr="00FC3144">
        <w:rPr>
          <w:rFonts w:ascii="Arial" w:hAnsi="Arial" w:cs="Arial"/>
          <w:color w:val="FF0000"/>
          <w:szCs w:val="24"/>
        </w:rPr>
        <w:t xml:space="preserve"> </w:t>
      </w:r>
      <w:r w:rsidRPr="00FC3144">
        <w:rPr>
          <w:rFonts w:ascii="Arial" w:hAnsi="Arial" w:cs="Arial"/>
          <w:szCs w:val="24"/>
        </w:rPr>
        <w:t>о присоединении объектов дорожного сервиса (уведомление об отказе в присоединении объектов дорожного сервиса), уведомление о согласии на реконструкцию, капитальный ремонт и ремонт примыканий объектов дорожного сервиса (уведомление об отказе в выдаче согласия на реконструкцию, капитальный ремонт и ремонт примыканий объектов дорожного сервиса) может быть выдано заявителю под роспись при наличии соответствующего указания в заявлении.</w:t>
      </w:r>
      <w:proofErr w:type="gramEnd"/>
    </w:p>
    <w:p w:rsidR="005A102F" w:rsidRPr="00FC3144" w:rsidRDefault="00D433E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 xml:space="preserve"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указанных выше документов в МФЦ в день подписания указанного документа, если иной способ получения не указан заявителем. </w:t>
      </w:r>
    </w:p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3.3.8. Максимальный срок выполнения административной процедуры - 20 дней</w:t>
      </w:r>
      <w:r w:rsidRPr="00FC3144">
        <w:rPr>
          <w:rFonts w:ascii="Arial" w:hAnsi="Arial" w:cs="Arial"/>
          <w:b/>
          <w:color w:val="FF0000"/>
          <w:szCs w:val="24"/>
          <w:vertAlign w:val="superscript"/>
        </w:rPr>
        <w:footnoteReference w:id="4"/>
      </w:r>
      <w:r w:rsidRPr="00FC3144">
        <w:rPr>
          <w:rFonts w:ascii="Arial" w:hAnsi="Arial" w:cs="Arial"/>
          <w:color w:val="FF0000"/>
          <w:szCs w:val="24"/>
        </w:rPr>
        <w:t xml:space="preserve"> </w:t>
      </w:r>
      <w:r w:rsidRPr="00FC3144">
        <w:rPr>
          <w:rFonts w:ascii="Arial" w:hAnsi="Arial" w:cs="Arial"/>
          <w:szCs w:val="24"/>
        </w:rPr>
        <w:t>со 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5A102F" w:rsidRPr="00FC3144" w:rsidRDefault="00D433EC">
      <w:pPr>
        <w:widowControl w:val="0"/>
        <w:tabs>
          <w:tab w:val="left" w:pos="1440"/>
        </w:tabs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3.3.9. Результатом выполнения административной процедуры является:</w:t>
      </w:r>
    </w:p>
    <w:p w:rsidR="005A102F" w:rsidRPr="00FC3144" w:rsidRDefault="00D433EC">
      <w:pPr>
        <w:widowControl w:val="0"/>
        <w:tabs>
          <w:tab w:val="left" w:pos="1440"/>
        </w:tabs>
        <w:ind w:firstLine="709"/>
        <w:jc w:val="both"/>
        <w:rPr>
          <w:rFonts w:ascii="Arial" w:hAnsi="Arial" w:cs="Arial"/>
          <w:szCs w:val="24"/>
        </w:rPr>
      </w:pPr>
      <w:bookmarkStart w:id="3" w:name="_Hlk64624411"/>
      <w:bookmarkStart w:id="4" w:name="_Hlk64631440"/>
      <w:r w:rsidRPr="00FC3144">
        <w:rPr>
          <w:rFonts w:ascii="Arial" w:hAnsi="Arial" w:cs="Arial"/>
          <w:szCs w:val="24"/>
        </w:rPr>
        <w:t>направление (вручение)</w:t>
      </w:r>
      <w:bookmarkEnd w:id="3"/>
      <w:r w:rsidRPr="00FC3144">
        <w:rPr>
          <w:rFonts w:ascii="Arial" w:hAnsi="Arial" w:cs="Arial"/>
          <w:szCs w:val="24"/>
        </w:rPr>
        <w:t xml:space="preserve"> заявителю проекта договора о присоединении объектов дорожного сервиса или уведомления о согласии на реконструкцию, капитальный ремонт и ремонт примыканий объектов дорожного сервиса;</w:t>
      </w:r>
    </w:p>
    <w:p w:rsidR="005A102F" w:rsidRPr="00FC3144" w:rsidRDefault="00D433EC">
      <w:pPr>
        <w:widowControl w:val="0"/>
        <w:tabs>
          <w:tab w:val="left" w:pos="1440"/>
        </w:tabs>
        <w:ind w:firstLine="709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направление (вручение) уведомления об отказе в присоединении объектов дорожного сервиса или уведомления об отказе в выдаче согласия на реконструкцию, капитальный ремонт и ремонт примыканий объектов дорожного сервиса.</w:t>
      </w:r>
    </w:p>
    <w:bookmarkEnd w:id="4"/>
    <w:p w:rsidR="005A102F" w:rsidRPr="00FC3144" w:rsidRDefault="00D433EC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FC3144">
        <w:rPr>
          <w:rFonts w:ascii="Arial" w:hAnsi="Arial" w:cs="Arial"/>
          <w:szCs w:val="24"/>
        </w:rPr>
        <w:t>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  <w:proofErr w:type="gramEnd"/>
    </w:p>
    <w:p w:rsidR="005A102F" w:rsidRPr="00FC3144" w:rsidRDefault="005A102F">
      <w:pPr>
        <w:ind w:right="-16"/>
        <w:jc w:val="both"/>
        <w:rPr>
          <w:rFonts w:ascii="Arial" w:hAnsi="Arial" w:cs="Arial"/>
          <w:szCs w:val="24"/>
          <w:u w:val="single"/>
        </w:rPr>
      </w:pPr>
    </w:p>
    <w:p w:rsidR="005A102F" w:rsidRPr="00FC3144" w:rsidRDefault="005A102F">
      <w:pPr>
        <w:ind w:right="-16" w:firstLine="720"/>
        <w:jc w:val="both"/>
        <w:rPr>
          <w:rFonts w:ascii="Arial" w:hAnsi="Arial" w:cs="Arial"/>
          <w:szCs w:val="24"/>
          <w:u w:val="single"/>
        </w:rPr>
      </w:pPr>
    </w:p>
    <w:p w:rsidR="005A102F" w:rsidRPr="00FC3144" w:rsidRDefault="00D433EC">
      <w:pPr>
        <w:ind w:right="-16" w:firstLine="720"/>
        <w:jc w:val="both"/>
        <w:rPr>
          <w:rFonts w:ascii="Arial" w:hAnsi="Arial" w:cs="Arial"/>
          <w:szCs w:val="24"/>
          <w:u w:val="single"/>
        </w:rPr>
      </w:pPr>
      <w:r w:rsidRPr="00FC3144">
        <w:rPr>
          <w:rFonts w:ascii="Arial" w:hAnsi="Arial" w:cs="Arial"/>
          <w:szCs w:val="24"/>
          <w:u w:val="single"/>
        </w:rPr>
        <w:t>Примечание:</w:t>
      </w:r>
    </w:p>
    <w:p w:rsidR="005A102F" w:rsidRPr="00FC3144" w:rsidRDefault="005A102F">
      <w:pPr>
        <w:ind w:right="-16" w:firstLine="720"/>
        <w:jc w:val="both"/>
        <w:rPr>
          <w:rFonts w:ascii="Arial" w:hAnsi="Arial" w:cs="Arial"/>
          <w:szCs w:val="24"/>
        </w:rPr>
      </w:pPr>
    </w:p>
    <w:p w:rsidR="005A102F" w:rsidRPr="00FC3144" w:rsidRDefault="00D433EC">
      <w:pPr>
        <w:ind w:right="-16" w:firstLine="720"/>
        <w:jc w:val="both"/>
        <w:rPr>
          <w:rFonts w:ascii="Arial" w:hAnsi="Arial" w:cs="Arial"/>
          <w:szCs w:val="24"/>
        </w:rPr>
      </w:pPr>
      <w:r w:rsidRPr="00FC3144">
        <w:rPr>
          <w:rFonts w:ascii="Arial" w:hAnsi="Arial" w:cs="Arial"/>
          <w:szCs w:val="24"/>
        </w:rPr>
        <w:t>* Форма заявления разрабатывается уполномоченным органом, с учетом требований законодательства Российской Федерации.</w:t>
      </w:r>
    </w:p>
    <w:sectPr w:rsidR="005A102F" w:rsidRPr="00FC3144">
      <w:headerReference w:type="default" r:id="rId12"/>
      <w:pgSz w:w="11906" w:h="16838"/>
      <w:pgMar w:top="979" w:right="1276" w:bottom="709" w:left="1559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83" w:rsidRDefault="00426483">
      <w:r>
        <w:separator/>
      </w:r>
    </w:p>
  </w:endnote>
  <w:endnote w:type="continuationSeparator" w:id="0">
    <w:p w:rsidR="00426483" w:rsidRDefault="0042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83" w:rsidRDefault="00426483">
      <w:r>
        <w:separator/>
      </w:r>
    </w:p>
  </w:footnote>
  <w:footnote w:type="continuationSeparator" w:id="0">
    <w:p w:rsidR="00426483" w:rsidRDefault="00426483">
      <w:r>
        <w:continuationSeparator/>
      </w:r>
    </w:p>
  </w:footnote>
  <w:footnote w:id="1">
    <w:p w:rsidR="005A102F" w:rsidRDefault="00D433EC">
      <w:pPr>
        <w:pStyle w:val="Footnote"/>
      </w:pPr>
      <w:r>
        <w:rPr>
          <w:vertAlign w:val="superscript"/>
        </w:rPr>
        <w:footnoteRef/>
      </w:r>
      <w:r>
        <w:rPr>
          <w:color w:val="FF0000"/>
        </w:rPr>
        <w:t xml:space="preserve"> Срок муниципальной услуги устанавливается органом местного самоуправления, но не должен превышать 30 дней со дня поступления заявления.</w:t>
      </w:r>
    </w:p>
  </w:footnote>
  <w:footnote w:id="2">
    <w:p w:rsidR="005A102F" w:rsidRDefault="00D433EC">
      <w:pPr>
        <w:pStyle w:val="Footnote"/>
        <w:jc w:val="both"/>
      </w:pPr>
      <w:r>
        <w:rPr>
          <w:vertAlign w:val="superscript"/>
        </w:rPr>
        <w:footnoteRef/>
      </w:r>
      <w:r>
        <w:rPr>
          <w:color w:val="FF0000"/>
        </w:rPr>
        <w:t xml:space="preserve"> Перечень документов является примерным и может быть сформирован с учетом специфики конкретного муниципального образования и положений действующего законодательства. Обращаем внимание, что перечень должен быть закрытым.</w:t>
      </w:r>
    </w:p>
    <w:p w:rsidR="005A102F" w:rsidRDefault="005A102F">
      <w:pPr>
        <w:pStyle w:val="Footnote"/>
      </w:pPr>
    </w:p>
  </w:footnote>
  <w:footnote w:id="3">
    <w:p w:rsidR="005A102F" w:rsidRDefault="00D433EC">
      <w:pPr>
        <w:pStyle w:val="Footnote"/>
        <w:jc w:val="both"/>
      </w:pPr>
      <w:r>
        <w:rPr>
          <w:vertAlign w:val="superscript"/>
        </w:rPr>
        <w:footnoteRef/>
      </w:r>
      <w:r>
        <w:rPr>
          <w:color w:val="FF0000"/>
        </w:rPr>
        <w:t xml:space="preserve"> Указывается в случае, если предоставление муниципальной услуги возможно в электронной форме и (или) через МФЦ в соответствии с законодательством и соглашением, заключенным между исполнительно-распорядительным органом муниципального образования и МФЦ.</w:t>
      </w:r>
    </w:p>
  </w:footnote>
  <w:footnote w:id="4">
    <w:p w:rsidR="005A102F" w:rsidRDefault="00D433EC">
      <w:pPr>
        <w:pStyle w:val="Footnote"/>
        <w:jc w:val="both"/>
      </w:pPr>
      <w:r>
        <w:rPr>
          <w:vertAlign w:val="superscript"/>
        </w:rPr>
        <w:footnoteRef/>
      </w:r>
      <w:r>
        <w:rPr>
          <w:color w:val="FF0000"/>
        </w:rPr>
        <w:t xml:space="preserve"> Общий максимальный срок исполнения административных процедур, предусмотренных пунктами 3.3.1-3.3.7 настоящего административного регламента, устанавливается органом местного самоуправления самостоятельно, при этом сумма сроков процедур согласно пунктов 3.1-3.3 административного </w:t>
      </w:r>
      <w:proofErr w:type="gramStart"/>
      <w:r>
        <w:rPr>
          <w:color w:val="FF0000"/>
        </w:rPr>
        <w:t>регламента</w:t>
      </w:r>
      <w:proofErr w:type="gramEnd"/>
      <w:r>
        <w:rPr>
          <w:color w:val="FF0000"/>
        </w:rPr>
        <w:t xml:space="preserve"> но не должна превышать срока </w:t>
      </w:r>
      <w:proofErr w:type="spellStart"/>
      <w:r>
        <w:rPr>
          <w:color w:val="FF0000"/>
        </w:rPr>
        <w:t>предрставления</w:t>
      </w:r>
      <w:proofErr w:type="spellEnd"/>
      <w:r>
        <w:rPr>
          <w:color w:val="FF0000"/>
        </w:rPr>
        <w:t xml:space="preserve"> муниципальной услуги, установленного пунктом 2.4 административного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2F" w:rsidRDefault="00D433E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7079F">
      <w:rPr>
        <w:noProof/>
      </w:rPr>
      <w:t>3</w:t>
    </w:r>
    <w:r>
      <w:fldChar w:fldCharType="end"/>
    </w:r>
  </w:p>
  <w:p w:rsidR="005A102F" w:rsidRDefault="005A102F">
    <w:pPr>
      <w:pStyle w:val="afa"/>
      <w:jc w:val="center"/>
    </w:pPr>
  </w:p>
  <w:p w:rsidR="005A102F" w:rsidRDefault="005A102F">
    <w:pPr>
      <w:pStyle w:val="a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02F"/>
    <w:rsid w:val="00426483"/>
    <w:rsid w:val="005A102F"/>
    <w:rsid w:val="0097079F"/>
    <w:rsid w:val="00D433EC"/>
    <w:rsid w:val="00FC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-1"/>
      <w:jc w:val="center"/>
      <w:outlineLvl w:val="1"/>
    </w:pPr>
    <w:rPr>
      <w:b/>
      <w:color w:val="FF0000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13">
    <w:name w:val="Знак примечания1"/>
    <w:link w:val="a6"/>
    <w:rPr>
      <w:sz w:val="16"/>
    </w:rPr>
  </w:style>
  <w:style w:type="character" w:styleId="a6">
    <w:name w:val="annotation reference"/>
    <w:link w:val="13"/>
    <w:rPr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4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rFonts w:ascii="Times New Roman" w:hAnsi="Times New Roman"/>
      <w:b/>
      <w:sz w:val="20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  <w:sz w:val="24"/>
    </w:rPr>
  </w:style>
  <w:style w:type="paragraph" w:customStyle="1" w:styleId="51">
    <w:name w:val="Основной текст (5) + Не полужирный"/>
    <w:link w:val="52"/>
    <w:rPr>
      <w:b/>
      <w:sz w:val="27"/>
      <w:highlight w:val="white"/>
    </w:rPr>
  </w:style>
  <w:style w:type="character" w:customStyle="1" w:styleId="52">
    <w:name w:val="Основной текст (5) + Не полужирный"/>
    <w:link w:val="51"/>
    <w:rPr>
      <w:b/>
      <w:sz w:val="27"/>
      <w:highlight w:val="whit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1">
    <w:name w:val="Normal (Web)"/>
    <w:basedOn w:val="a"/>
    <w:link w:val="af2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sz w:val="24"/>
    </w:rPr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basedOn w:val="1"/>
    <w:link w:val="aa"/>
    <w:rPr>
      <w:rFonts w:ascii="Times New Roman" w:hAnsi="Times New Roman"/>
      <w:sz w:val="20"/>
    </w:rPr>
  </w:style>
  <w:style w:type="paragraph" w:styleId="af4">
    <w:name w:val="Document Map"/>
    <w:basedOn w:val="a"/>
    <w:link w:val="af5"/>
    <w:rPr>
      <w:rFonts w:ascii="Tahoma" w:hAnsi="Tahoma"/>
      <w:sz w:val="20"/>
    </w:rPr>
  </w:style>
  <w:style w:type="character" w:customStyle="1" w:styleId="af5">
    <w:name w:val="Схема документа Знак"/>
    <w:basedOn w:val="1"/>
    <w:link w:val="af4"/>
    <w:rPr>
      <w:rFonts w:ascii="Tahoma" w:hAnsi="Tahom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1"/>
    <w:link w:val="afa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FF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893BC30E4FA44C02BFC9CA1964E73C85064487B2D390420E4EFAEE12C5063752E5772169E333C7cCF9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555F87EEE3D081121F3A0C06BC32333E96723901DBFEB23BD6A44B282E0D3724CF416228BE97C2FV7n6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F6EFCEBD78D73945BB09737A027B4142E33081DC130F502F77E0E3DD8F195EB1B53B1CE58D9EE82C8o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B04AFEAC1078C055B2081D2F00D7D26850915DDEAC67687723897B638DD29D841668B624D3366b9J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6116</Words>
  <Characters>34867</Characters>
  <Application>Microsoft Office Word</Application>
  <DocSecurity>0</DocSecurity>
  <Lines>290</Lines>
  <Paragraphs>81</Paragraphs>
  <ScaleCrop>false</ScaleCrop>
  <Company/>
  <LinksUpToDate>false</LinksUpToDate>
  <CharactersWithSpaces>40902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4</cp:revision>
  <dcterms:created xsi:type="dcterms:W3CDTF">2025-07-22T11:02:00Z</dcterms:created>
  <dcterms:modified xsi:type="dcterms:W3CDTF">2025-07-22T11:12:00Z</dcterms:modified>
</cp:coreProperties>
</file>