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857" w:rsidRPr="000A682C" w:rsidRDefault="000A682C">
      <w:pPr>
        <w:spacing w:line="240" w:lineRule="exact"/>
        <w:ind w:left="-400" w:right="-198"/>
        <w:jc w:val="center"/>
        <w:rPr>
          <w:rFonts w:cs="Arial"/>
          <w:b/>
          <w:sz w:val="24"/>
          <w:szCs w:val="24"/>
        </w:rPr>
      </w:pPr>
      <w:r w:rsidRPr="000A682C">
        <w:rPr>
          <w:rFonts w:cs="Arial"/>
          <w:b/>
          <w:sz w:val="24"/>
          <w:szCs w:val="24"/>
        </w:rPr>
        <w:t>СОВЕТ  ДЕПУТАТОВ</w:t>
      </w:r>
    </w:p>
    <w:p w:rsidR="003C2857" w:rsidRPr="000A682C" w:rsidRDefault="000A682C">
      <w:pPr>
        <w:widowControl/>
        <w:spacing w:before="120" w:after="120" w:line="276" w:lineRule="auto"/>
        <w:jc w:val="center"/>
        <w:outlineLvl w:val="1"/>
        <w:rPr>
          <w:rFonts w:cs="Arial"/>
          <w:b/>
          <w:sz w:val="24"/>
          <w:szCs w:val="24"/>
        </w:rPr>
      </w:pPr>
      <w:r w:rsidRPr="000A682C">
        <w:rPr>
          <w:rFonts w:cs="Arial"/>
          <w:b/>
          <w:sz w:val="24"/>
          <w:szCs w:val="24"/>
        </w:rPr>
        <w:t xml:space="preserve">АТАМАНОВСКОГО СЕЛЬСКОГО ПОСЕЛЕНИЯ </w:t>
      </w:r>
    </w:p>
    <w:p w:rsidR="003C2857" w:rsidRPr="000A682C" w:rsidRDefault="000A682C">
      <w:pPr>
        <w:widowControl/>
        <w:spacing w:before="120" w:after="120" w:line="276" w:lineRule="auto"/>
        <w:jc w:val="center"/>
        <w:outlineLvl w:val="1"/>
        <w:rPr>
          <w:rFonts w:cs="Arial"/>
          <w:b/>
          <w:sz w:val="24"/>
          <w:szCs w:val="24"/>
        </w:rPr>
      </w:pPr>
      <w:r w:rsidRPr="000A682C">
        <w:rPr>
          <w:rFonts w:cs="Arial"/>
          <w:b/>
          <w:sz w:val="24"/>
          <w:szCs w:val="24"/>
        </w:rPr>
        <w:t>ДАНИЛОВСКОГО МУНИЦИПАЛЬНОГО РАЙОНА</w:t>
      </w:r>
    </w:p>
    <w:p w:rsidR="000A682C" w:rsidRPr="000A682C" w:rsidRDefault="000A682C">
      <w:pPr>
        <w:widowControl/>
        <w:spacing w:before="120" w:after="120" w:line="276" w:lineRule="auto"/>
        <w:jc w:val="center"/>
        <w:outlineLvl w:val="1"/>
        <w:rPr>
          <w:rFonts w:cs="Arial"/>
          <w:b/>
          <w:sz w:val="24"/>
          <w:szCs w:val="24"/>
        </w:rPr>
      </w:pPr>
      <w:r w:rsidRPr="000A682C">
        <w:rPr>
          <w:rFonts w:cs="Arial"/>
          <w:b/>
          <w:sz w:val="24"/>
          <w:szCs w:val="24"/>
        </w:rPr>
        <w:t xml:space="preserve">ВОЛГОГРАДСКОЙ ОБЛАСТИ                                                                                  </w:t>
      </w:r>
    </w:p>
    <w:p w:rsidR="003C2857" w:rsidRPr="000A682C" w:rsidRDefault="000A682C">
      <w:pPr>
        <w:widowControl/>
        <w:spacing w:before="120" w:after="120" w:line="276" w:lineRule="auto"/>
        <w:jc w:val="center"/>
        <w:outlineLvl w:val="1"/>
        <w:rPr>
          <w:rFonts w:cs="Arial"/>
          <w:color w:val="00A0FF"/>
          <w:sz w:val="24"/>
          <w:szCs w:val="24"/>
        </w:rPr>
      </w:pPr>
      <w:r w:rsidRPr="000A682C">
        <w:rPr>
          <w:rFonts w:cs="Arial"/>
          <w:b/>
          <w:sz w:val="24"/>
          <w:szCs w:val="24"/>
        </w:rPr>
        <w:t xml:space="preserve">РЕШЕНИЕ </w:t>
      </w:r>
    </w:p>
    <w:p w:rsidR="003C2857" w:rsidRPr="000A682C" w:rsidRDefault="003C2857">
      <w:pPr>
        <w:widowControl/>
        <w:ind w:left="426" w:firstLine="567"/>
        <w:jc w:val="center"/>
        <w:rPr>
          <w:rFonts w:cs="Arial"/>
          <w:b/>
          <w:sz w:val="24"/>
          <w:szCs w:val="24"/>
        </w:rPr>
      </w:pPr>
    </w:p>
    <w:p w:rsidR="003C2857" w:rsidRPr="000A682C" w:rsidRDefault="003C2857">
      <w:pPr>
        <w:widowControl/>
        <w:rPr>
          <w:rFonts w:cs="Arial"/>
          <w:sz w:val="24"/>
          <w:szCs w:val="24"/>
        </w:rPr>
      </w:pPr>
    </w:p>
    <w:p w:rsidR="003C2857" w:rsidRPr="000A682C" w:rsidRDefault="000A682C">
      <w:pPr>
        <w:widowControl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 xml:space="preserve">от «22» мая </w:t>
      </w:r>
      <w:r w:rsidRPr="000A682C">
        <w:rPr>
          <w:rFonts w:cs="Arial"/>
          <w:spacing w:val="7"/>
          <w:sz w:val="24"/>
          <w:szCs w:val="24"/>
        </w:rPr>
        <w:t xml:space="preserve">2025 г.                                                   </w:t>
      </w:r>
      <w:r w:rsidRPr="000A682C">
        <w:rPr>
          <w:rFonts w:cs="Arial"/>
          <w:sz w:val="24"/>
          <w:szCs w:val="24"/>
        </w:rPr>
        <w:t>№</w:t>
      </w:r>
      <w:r w:rsidRPr="000A682C">
        <w:rPr>
          <w:rFonts w:cs="Arial"/>
          <w:spacing w:val="7"/>
          <w:sz w:val="24"/>
          <w:szCs w:val="24"/>
        </w:rPr>
        <w:t xml:space="preserve"> 11/3</w:t>
      </w:r>
    </w:p>
    <w:p w:rsidR="003C2857" w:rsidRPr="000A682C" w:rsidRDefault="003C2857">
      <w:pPr>
        <w:jc w:val="both"/>
        <w:rPr>
          <w:rFonts w:cs="Arial"/>
          <w:spacing w:val="-2"/>
          <w:sz w:val="24"/>
          <w:szCs w:val="24"/>
        </w:rPr>
      </w:pPr>
    </w:p>
    <w:p w:rsidR="003C2857" w:rsidRPr="000A682C" w:rsidRDefault="003C2857">
      <w:pPr>
        <w:jc w:val="center"/>
        <w:outlineLvl w:val="0"/>
        <w:rPr>
          <w:rFonts w:cs="Arial"/>
          <w:sz w:val="24"/>
          <w:szCs w:val="24"/>
        </w:rPr>
      </w:pPr>
    </w:p>
    <w:p w:rsidR="003C2857" w:rsidRPr="000A682C" w:rsidRDefault="000A682C">
      <w:pPr>
        <w:jc w:val="center"/>
        <w:outlineLvl w:val="0"/>
        <w:rPr>
          <w:rFonts w:cs="Arial"/>
          <w:b/>
          <w:sz w:val="24"/>
          <w:szCs w:val="24"/>
        </w:rPr>
      </w:pPr>
      <w:bookmarkStart w:id="0" w:name="_GoBack"/>
      <w:r w:rsidRPr="000A682C">
        <w:rPr>
          <w:rFonts w:cs="Arial"/>
          <w:b/>
          <w:sz w:val="24"/>
          <w:szCs w:val="24"/>
        </w:rPr>
        <w:t xml:space="preserve">Об утверждении Положения о </w:t>
      </w:r>
      <w:bookmarkStart w:id="1" w:name="_Hlk73706793"/>
      <w:r w:rsidRPr="000A682C">
        <w:rPr>
          <w:rFonts w:cs="Arial"/>
          <w:b/>
          <w:sz w:val="24"/>
          <w:szCs w:val="24"/>
        </w:rPr>
        <w:t xml:space="preserve">муниципальном жилищном контроле </w:t>
      </w:r>
      <w:bookmarkEnd w:id="1"/>
    </w:p>
    <w:p w:rsidR="003C2857" w:rsidRPr="000A682C" w:rsidRDefault="000A682C">
      <w:pPr>
        <w:jc w:val="center"/>
        <w:outlineLvl w:val="0"/>
        <w:rPr>
          <w:rFonts w:cs="Arial"/>
          <w:b/>
          <w:sz w:val="24"/>
          <w:szCs w:val="24"/>
        </w:rPr>
      </w:pPr>
      <w:r w:rsidRPr="000A682C">
        <w:rPr>
          <w:rFonts w:cs="Arial"/>
          <w:b/>
          <w:sz w:val="24"/>
          <w:szCs w:val="24"/>
        </w:rPr>
        <w:t>на территории Атамановского сельского поселения Даниловского муниципального района Волгоградской области</w:t>
      </w:r>
    </w:p>
    <w:bookmarkEnd w:id="0"/>
    <w:p w:rsidR="003C2857" w:rsidRPr="000A682C" w:rsidRDefault="003C2857">
      <w:pPr>
        <w:jc w:val="both"/>
        <w:outlineLvl w:val="0"/>
        <w:rPr>
          <w:rFonts w:cs="Arial"/>
          <w:sz w:val="24"/>
          <w:szCs w:val="24"/>
        </w:rPr>
      </w:pPr>
    </w:p>
    <w:p w:rsidR="003C2857" w:rsidRPr="000A682C" w:rsidRDefault="000A682C" w:rsidP="000A682C">
      <w:pPr>
        <w:ind w:firstLine="720"/>
        <w:jc w:val="both"/>
        <w:rPr>
          <w:rFonts w:cs="Arial"/>
          <w:b/>
          <w:sz w:val="24"/>
          <w:szCs w:val="24"/>
        </w:rPr>
      </w:pPr>
      <w:proofErr w:type="gramStart"/>
      <w:r w:rsidRPr="000A682C">
        <w:rPr>
          <w:rFonts w:cs="Arial"/>
          <w:sz w:val="24"/>
          <w:szCs w:val="24"/>
        </w:rPr>
        <w:t>В соответствии с Жилищн</w:t>
      </w:r>
      <w:r w:rsidRPr="000A682C">
        <w:rPr>
          <w:rFonts w:cs="Arial"/>
          <w:sz w:val="24"/>
          <w:szCs w:val="24"/>
        </w:rPr>
        <w:t>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                       от 31.07.2020 № 248-ФЗ «О государственном контроле (надзоре) и муниципаль</w:t>
      </w:r>
      <w:r w:rsidRPr="000A682C">
        <w:rPr>
          <w:rFonts w:cs="Arial"/>
          <w:sz w:val="24"/>
          <w:szCs w:val="24"/>
        </w:rPr>
        <w:t>ном контроле в Российской Федерации», Законом Волгоградской области от 28.11.2014 № 156-ОД «О закреплении отдельных вопросов местного значения за сельскими поселениями в Волгоградской области», Совет депутатов Атамановского сельского поселения Даниловского</w:t>
      </w:r>
      <w:r w:rsidRPr="000A682C">
        <w:rPr>
          <w:rFonts w:cs="Arial"/>
          <w:sz w:val="24"/>
          <w:szCs w:val="24"/>
        </w:rPr>
        <w:t xml:space="preserve"> муниципального района</w:t>
      </w:r>
      <w:proofErr w:type="gramEnd"/>
      <w:r w:rsidRPr="000A682C">
        <w:rPr>
          <w:rFonts w:cs="Arial"/>
          <w:sz w:val="24"/>
          <w:szCs w:val="24"/>
        </w:rPr>
        <w:t xml:space="preserve"> Волгоградской области</w:t>
      </w:r>
      <w:r w:rsidRPr="000A682C">
        <w:rPr>
          <w:rFonts w:cs="Arial"/>
          <w:b/>
          <w:sz w:val="24"/>
          <w:szCs w:val="24"/>
        </w:rPr>
        <w:t xml:space="preserve">,      </w:t>
      </w:r>
      <w:r w:rsidRPr="000A682C">
        <w:rPr>
          <w:rFonts w:cs="Arial"/>
          <w:b/>
          <w:sz w:val="24"/>
          <w:szCs w:val="24"/>
        </w:rPr>
        <w:t xml:space="preserve">  РЕШИЛ:</w:t>
      </w:r>
    </w:p>
    <w:p w:rsidR="003C2857" w:rsidRPr="000A682C" w:rsidRDefault="000A682C">
      <w:pPr>
        <w:ind w:firstLine="720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 xml:space="preserve">  </w:t>
      </w:r>
    </w:p>
    <w:p w:rsidR="003C2857" w:rsidRPr="000A682C" w:rsidRDefault="000A682C">
      <w:pPr>
        <w:pStyle w:val="ConsPlusNormal"/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>1. Утвердить прилагаемое Положение о муниципальном жилищном контроле на территории Атамановского сельского поселения Даниловского муниципального  района</w:t>
      </w:r>
      <w:r w:rsidRPr="000A682C">
        <w:rPr>
          <w:rFonts w:ascii="Arial" w:hAnsi="Arial" w:cs="Arial"/>
          <w:szCs w:val="24"/>
        </w:rPr>
        <w:t xml:space="preserve"> Волгоградской  области.</w:t>
      </w:r>
    </w:p>
    <w:p w:rsidR="003C2857" w:rsidRPr="000A682C" w:rsidRDefault="000A682C">
      <w:pPr>
        <w:widowControl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 xml:space="preserve">          2. Признать утратившим силу решение Совета депутатов Атамановского сельского поселения Даниловского муниципального района Волгоградской области от 01.02.2022 года №3/3 «</w:t>
      </w:r>
      <w:r w:rsidRPr="000A682C">
        <w:rPr>
          <w:rFonts w:cs="Arial"/>
          <w:sz w:val="24"/>
          <w:szCs w:val="24"/>
        </w:rPr>
        <w:t>Об утверждении Положения о муниципальном жилищном контроле на территории Атамановского сельского поселения Даниловского муниципального района Волгоградской области».</w:t>
      </w:r>
    </w:p>
    <w:p w:rsidR="003C2857" w:rsidRPr="000A682C" w:rsidRDefault="000A682C">
      <w:pPr>
        <w:widowControl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 xml:space="preserve">          3. Настоящее решение вступает в силу после его официального обнародования путем </w:t>
      </w:r>
      <w:r w:rsidRPr="000A682C">
        <w:rPr>
          <w:rFonts w:cs="Arial"/>
          <w:sz w:val="24"/>
          <w:szCs w:val="24"/>
        </w:rPr>
        <w:t>официального опубликования.</w:t>
      </w:r>
    </w:p>
    <w:p w:rsidR="003C2857" w:rsidRPr="000A682C" w:rsidRDefault="003C2857">
      <w:pPr>
        <w:widowControl/>
        <w:rPr>
          <w:rFonts w:cs="Arial"/>
          <w:sz w:val="24"/>
          <w:szCs w:val="24"/>
        </w:rPr>
      </w:pPr>
    </w:p>
    <w:p w:rsidR="003C2857" w:rsidRPr="000A682C" w:rsidRDefault="003C2857">
      <w:pPr>
        <w:widowControl/>
        <w:rPr>
          <w:rFonts w:cs="Arial"/>
          <w:sz w:val="24"/>
          <w:szCs w:val="24"/>
        </w:rPr>
      </w:pPr>
    </w:p>
    <w:p w:rsidR="003C2857" w:rsidRPr="000A682C" w:rsidRDefault="000A682C">
      <w:pPr>
        <w:widowControl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 xml:space="preserve">Глава Атамановского </w:t>
      </w:r>
    </w:p>
    <w:p w:rsidR="003C2857" w:rsidRPr="000A682C" w:rsidRDefault="000A682C">
      <w:pPr>
        <w:widowControl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 xml:space="preserve">сельского поселения                                     Е.Ф. </w:t>
      </w:r>
      <w:proofErr w:type="spellStart"/>
      <w:r w:rsidRPr="000A682C">
        <w:rPr>
          <w:rFonts w:cs="Arial"/>
          <w:sz w:val="24"/>
          <w:szCs w:val="24"/>
        </w:rPr>
        <w:t>Носаев</w:t>
      </w:r>
      <w:proofErr w:type="spellEnd"/>
      <w:r w:rsidRPr="000A682C">
        <w:rPr>
          <w:rFonts w:cs="Arial"/>
          <w:sz w:val="24"/>
          <w:szCs w:val="24"/>
        </w:rPr>
        <w:t xml:space="preserve">                                </w:t>
      </w:r>
    </w:p>
    <w:p w:rsidR="003C2857" w:rsidRPr="000A682C" w:rsidRDefault="000A682C">
      <w:pPr>
        <w:widowControl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 xml:space="preserve">                                                       </w:t>
      </w:r>
    </w:p>
    <w:p w:rsidR="003C2857" w:rsidRPr="000A682C" w:rsidRDefault="003C2857">
      <w:pPr>
        <w:pStyle w:val="ConsPlusNormal"/>
        <w:tabs>
          <w:tab w:val="left" w:pos="4536"/>
        </w:tabs>
        <w:ind w:left="4536" w:firstLine="0"/>
        <w:outlineLvl w:val="0"/>
        <w:rPr>
          <w:rFonts w:ascii="Arial" w:hAnsi="Arial" w:cs="Arial"/>
          <w:szCs w:val="24"/>
        </w:rPr>
      </w:pPr>
    </w:p>
    <w:p w:rsidR="003C2857" w:rsidRPr="000A682C" w:rsidRDefault="003C2857">
      <w:pPr>
        <w:pStyle w:val="ConsPlusNormal"/>
        <w:tabs>
          <w:tab w:val="left" w:pos="4536"/>
        </w:tabs>
        <w:ind w:left="4536" w:firstLine="0"/>
        <w:outlineLvl w:val="0"/>
        <w:rPr>
          <w:rFonts w:ascii="Arial" w:hAnsi="Arial" w:cs="Arial"/>
          <w:szCs w:val="24"/>
        </w:rPr>
      </w:pPr>
    </w:p>
    <w:p w:rsidR="003C2857" w:rsidRPr="000A682C" w:rsidRDefault="003C2857">
      <w:pPr>
        <w:pStyle w:val="ConsPlusNormal"/>
        <w:tabs>
          <w:tab w:val="left" w:pos="4536"/>
        </w:tabs>
        <w:ind w:left="4536" w:firstLine="0"/>
        <w:outlineLvl w:val="0"/>
        <w:rPr>
          <w:rFonts w:ascii="Arial" w:hAnsi="Arial" w:cs="Arial"/>
          <w:szCs w:val="24"/>
        </w:rPr>
      </w:pPr>
    </w:p>
    <w:p w:rsidR="000A682C" w:rsidRDefault="000A682C">
      <w:pPr>
        <w:pStyle w:val="ConsPlusNormal"/>
        <w:tabs>
          <w:tab w:val="left" w:pos="4536"/>
        </w:tabs>
        <w:ind w:left="4536" w:firstLine="0"/>
        <w:outlineLvl w:val="0"/>
        <w:rPr>
          <w:rFonts w:ascii="Arial" w:hAnsi="Arial" w:cs="Arial"/>
          <w:szCs w:val="24"/>
        </w:rPr>
      </w:pPr>
    </w:p>
    <w:p w:rsidR="000A682C" w:rsidRDefault="000A682C">
      <w:pPr>
        <w:pStyle w:val="ConsPlusNormal"/>
        <w:tabs>
          <w:tab w:val="left" w:pos="4536"/>
        </w:tabs>
        <w:ind w:left="4536" w:firstLine="0"/>
        <w:outlineLvl w:val="0"/>
        <w:rPr>
          <w:rFonts w:ascii="Arial" w:hAnsi="Arial" w:cs="Arial"/>
          <w:szCs w:val="24"/>
        </w:rPr>
      </w:pPr>
    </w:p>
    <w:p w:rsidR="000A682C" w:rsidRDefault="000A682C">
      <w:pPr>
        <w:pStyle w:val="ConsPlusNormal"/>
        <w:tabs>
          <w:tab w:val="left" w:pos="4536"/>
        </w:tabs>
        <w:ind w:left="4536" w:firstLine="0"/>
        <w:outlineLvl w:val="0"/>
        <w:rPr>
          <w:rFonts w:ascii="Arial" w:hAnsi="Arial" w:cs="Arial"/>
          <w:szCs w:val="24"/>
        </w:rPr>
      </w:pPr>
    </w:p>
    <w:p w:rsidR="000A682C" w:rsidRDefault="000A682C">
      <w:pPr>
        <w:pStyle w:val="ConsPlusNormal"/>
        <w:tabs>
          <w:tab w:val="left" w:pos="4536"/>
        </w:tabs>
        <w:ind w:left="4536" w:firstLine="0"/>
        <w:outlineLvl w:val="0"/>
        <w:rPr>
          <w:rFonts w:ascii="Arial" w:hAnsi="Arial" w:cs="Arial"/>
          <w:szCs w:val="24"/>
        </w:rPr>
      </w:pPr>
    </w:p>
    <w:p w:rsidR="000A682C" w:rsidRDefault="000A682C">
      <w:pPr>
        <w:pStyle w:val="ConsPlusNormal"/>
        <w:tabs>
          <w:tab w:val="left" w:pos="4536"/>
        </w:tabs>
        <w:ind w:left="4536" w:firstLine="0"/>
        <w:outlineLvl w:val="0"/>
        <w:rPr>
          <w:rFonts w:ascii="Arial" w:hAnsi="Arial" w:cs="Arial"/>
          <w:szCs w:val="24"/>
        </w:rPr>
      </w:pPr>
    </w:p>
    <w:p w:rsidR="000A682C" w:rsidRDefault="000A682C">
      <w:pPr>
        <w:pStyle w:val="ConsPlusNormal"/>
        <w:tabs>
          <w:tab w:val="left" w:pos="4536"/>
        </w:tabs>
        <w:ind w:left="4536" w:firstLine="0"/>
        <w:outlineLvl w:val="0"/>
        <w:rPr>
          <w:rFonts w:ascii="Arial" w:hAnsi="Arial" w:cs="Arial"/>
          <w:szCs w:val="24"/>
        </w:rPr>
      </w:pPr>
    </w:p>
    <w:p w:rsidR="000A682C" w:rsidRDefault="000A682C">
      <w:pPr>
        <w:pStyle w:val="ConsPlusNormal"/>
        <w:tabs>
          <w:tab w:val="left" w:pos="4536"/>
        </w:tabs>
        <w:ind w:left="4536" w:firstLine="0"/>
        <w:outlineLvl w:val="0"/>
        <w:rPr>
          <w:rFonts w:ascii="Arial" w:hAnsi="Arial" w:cs="Arial"/>
          <w:szCs w:val="24"/>
        </w:rPr>
      </w:pPr>
    </w:p>
    <w:p w:rsidR="000A682C" w:rsidRDefault="000A682C">
      <w:pPr>
        <w:pStyle w:val="ConsPlusNormal"/>
        <w:tabs>
          <w:tab w:val="left" w:pos="4536"/>
        </w:tabs>
        <w:ind w:left="4536" w:firstLine="0"/>
        <w:outlineLvl w:val="0"/>
        <w:rPr>
          <w:rFonts w:ascii="Arial" w:hAnsi="Arial" w:cs="Arial"/>
          <w:szCs w:val="24"/>
        </w:rPr>
      </w:pPr>
    </w:p>
    <w:p w:rsidR="000A682C" w:rsidRDefault="000A682C">
      <w:pPr>
        <w:pStyle w:val="ConsPlusNormal"/>
        <w:tabs>
          <w:tab w:val="left" w:pos="4536"/>
        </w:tabs>
        <w:ind w:left="4536" w:firstLine="0"/>
        <w:outlineLvl w:val="0"/>
        <w:rPr>
          <w:rFonts w:ascii="Arial" w:hAnsi="Arial" w:cs="Arial"/>
          <w:szCs w:val="24"/>
        </w:rPr>
      </w:pPr>
    </w:p>
    <w:p w:rsidR="000A682C" w:rsidRDefault="000A682C">
      <w:pPr>
        <w:pStyle w:val="ConsPlusNormal"/>
        <w:tabs>
          <w:tab w:val="left" w:pos="4536"/>
        </w:tabs>
        <w:ind w:left="4536" w:firstLine="0"/>
        <w:outlineLvl w:val="0"/>
        <w:rPr>
          <w:rFonts w:ascii="Arial" w:hAnsi="Arial" w:cs="Arial"/>
          <w:szCs w:val="24"/>
        </w:rPr>
      </w:pPr>
    </w:p>
    <w:p w:rsidR="000A682C" w:rsidRDefault="000A682C">
      <w:pPr>
        <w:pStyle w:val="ConsPlusNormal"/>
        <w:tabs>
          <w:tab w:val="left" w:pos="4536"/>
        </w:tabs>
        <w:ind w:left="4536" w:firstLine="0"/>
        <w:outlineLvl w:val="0"/>
        <w:rPr>
          <w:rFonts w:ascii="Arial" w:hAnsi="Arial" w:cs="Arial"/>
          <w:szCs w:val="24"/>
        </w:rPr>
      </w:pPr>
    </w:p>
    <w:p w:rsidR="003C2857" w:rsidRPr="000A682C" w:rsidRDefault="000A682C">
      <w:pPr>
        <w:pStyle w:val="ConsPlusNormal"/>
        <w:tabs>
          <w:tab w:val="left" w:pos="4536"/>
        </w:tabs>
        <w:ind w:left="4536" w:firstLine="0"/>
        <w:outlineLvl w:val="0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>УТВЕРЖДЕНО</w:t>
      </w:r>
    </w:p>
    <w:p w:rsidR="003C2857" w:rsidRPr="000A682C" w:rsidRDefault="000A682C">
      <w:pPr>
        <w:ind w:left="4248" w:firstLine="288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 xml:space="preserve">решением Совета депутатов </w:t>
      </w:r>
    </w:p>
    <w:p w:rsidR="003C2857" w:rsidRPr="000A682C" w:rsidRDefault="000A682C">
      <w:pPr>
        <w:ind w:left="4248" w:firstLine="288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Атаманов</w:t>
      </w:r>
      <w:r w:rsidRPr="000A682C">
        <w:rPr>
          <w:rFonts w:cs="Arial"/>
          <w:sz w:val="24"/>
          <w:szCs w:val="24"/>
        </w:rPr>
        <w:t xml:space="preserve">ского сельского поселения </w:t>
      </w:r>
    </w:p>
    <w:p w:rsidR="003C2857" w:rsidRPr="000A682C" w:rsidRDefault="000A682C">
      <w:pPr>
        <w:ind w:left="4248" w:firstLine="288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Даниловского муниципального</w:t>
      </w:r>
    </w:p>
    <w:p w:rsidR="003C2857" w:rsidRPr="000A682C" w:rsidRDefault="000A682C">
      <w:pPr>
        <w:ind w:left="4248" w:firstLine="288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 xml:space="preserve">района Волгоградской области </w:t>
      </w:r>
    </w:p>
    <w:p w:rsidR="003C2857" w:rsidRPr="000A682C" w:rsidRDefault="000A682C">
      <w:pPr>
        <w:tabs>
          <w:tab w:val="left" w:pos="4536"/>
        </w:tabs>
        <w:ind w:left="4536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от «22» мая 2025 г. № 11/3</w:t>
      </w:r>
    </w:p>
    <w:p w:rsidR="003C2857" w:rsidRPr="000A682C" w:rsidRDefault="003C2857">
      <w:pPr>
        <w:pStyle w:val="ConsPlusTitle"/>
        <w:ind w:left="4536"/>
        <w:jc w:val="center"/>
        <w:rPr>
          <w:rFonts w:ascii="Arial" w:hAnsi="Arial" w:cs="Arial"/>
          <w:b w:val="0"/>
          <w:szCs w:val="24"/>
        </w:rPr>
      </w:pPr>
      <w:bookmarkStart w:id="2" w:name="Par35"/>
      <w:bookmarkEnd w:id="2"/>
    </w:p>
    <w:p w:rsidR="003C2857" w:rsidRPr="000A682C" w:rsidRDefault="003C2857">
      <w:pPr>
        <w:pStyle w:val="ConsPlusTitle"/>
        <w:jc w:val="center"/>
        <w:rPr>
          <w:rFonts w:ascii="Arial" w:hAnsi="Arial" w:cs="Arial"/>
          <w:b w:val="0"/>
          <w:szCs w:val="24"/>
        </w:rPr>
      </w:pPr>
    </w:p>
    <w:p w:rsidR="003C2857" w:rsidRPr="000A682C" w:rsidRDefault="003C2857">
      <w:pPr>
        <w:pStyle w:val="ConsPlusTitle"/>
        <w:jc w:val="center"/>
        <w:rPr>
          <w:rFonts w:ascii="Arial" w:hAnsi="Arial" w:cs="Arial"/>
          <w:szCs w:val="24"/>
        </w:rPr>
      </w:pPr>
    </w:p>
    <w:p w:rsidR="003C2857" w:rsidRPr="000A682C" w:rsidRDefault="000A682C">
      <w:pPr>
        <w:pStyle w:val="ConsPlusTitle"/>
        <w:jc w:val="center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>ПОЛОЖЕНИЕ</w:t>
      </w:r>
    </w:p>
    <w:p w:rsidR="003C2857" w:rsidRPr="000A682C" w:rsidRDefault="000A682C">
      <w:pPr>
        <w:pStyle w:val="ConsPlusTitle"/>
        <w:jc w:val="center"/>
        <w:rPr>
          <w:rFonts w:ascii="Arial" w:hAnsi="Arial" w:cs="Arial"/>
          <w:szCs w:val="24"/>
        </w:rPr>
      </w:pPr>
      <w:bookmarkStart w:id="3" w:name="_Hlk73456502"/>
      <w:r w:rsidRPr="000A682C">
        <w:rPr>
          <w:rFonts w:ascii="Arial" w:hAnsi="Arial" w:cs="Arial"/>
          <w:szCs w:val="24"/>
        </w:rPr>
        <w:t xml:space="preserve">о муниципальном жилищном контроле на территории Атамановского сельского поселения Даниловского муниципального района Волгоградской </w:t>
      </w:r>
      <w:r w:rsidRPr="000A682C">
        <w:rPr>
          <w:rFonts w:ascii="Arial" w:hAnsi="Arial" w:cs="Arial"/>
          <w:szCs w:val="24"/>
        </w:rPr>
        <w:t>области</w:t>
      </w:r>
      <w:bookmarkEnd w:id="3"/>
    </w:p>
    <w:p w:rsidR="003C2857" w:rsidRPr="000A682C" w:rsidRDefault="003C2857">
      <w:pPr>
        <w:pStyle w:val="ConsPlusTitle"/>
        <w:jc w:val="center"/>
        <w:rPr>
          <w:rFonts w:ascii="Arial" w:hAnsi="Arial" w:cs="Arial"/>
          <w:b w:val="0"/>
          <w:szCs w:val="24"/>
        </w:rPr>
      </w:pPr>
    </w:p>
    <w:p w:rsidR="003C2857" w:rsidRPr="000A682C" w:rsidRDefault="000A682C">
      <w:pPr>
        <w:pStyle w:val="ConsPlusNormal"/>
        <w:ind w:firstLine="0"/>
        <w:jc w:val="center"/>
        <w:rPr>
          <w:rFonts w:ascii="Arial" w:hAnsi="Arial" w:cs="Arial"/>
          <w:b/>
          <w:szCs w:val="24"/>
        </w:rPr>
      </w:pPr>
      <w:r w:rsidRPr="000A682C">
        <w:rPr>
          <w:rFonts w:ascii="Arial" w:hAnsi="Arial" w:cs="Arial"/>
          <w:b/>
          <w:szCs w:val="24"/>
        </w:rPr>
        <w:t>1.Общие положения</w:t>
      </w:r>
    </w:p>
    <w:p w:rsidR="003C2857" w:rsidRPr="000A682C" w:rsidRDefault="003C2857">
      <w:pPr>
        <w:pStyle w:val="ConsPlusNormal"/>
        <w:ind w:firstLine="567"/>
        <w:rPr>
          <w:rFonts w:ascii="Arial" w:hAnsi="Arial" w:cs="Arial"/>
          <w:szCs w:val="24"/>
        </w:rPr>
      </w:pP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 xml:space="preserve">1.1. Настоящее Положение устанавливает порядок организации и осуществления муниципального жилищного контроля на территории Атамановского сельского поселения Даниловского муниципального района Волгоградской области (далее – </w:t>
      </w:r>
      <w:r w:rsidRPr="000A682C">
        <w:rPr>
          <w:rFonts w:cs="Arial"/>
          <w:sz w:val="24"/>
          <w:szCs w:val="24"/>
        </w:rPr>
        <w:t>муниципальный контроль).</w:t>
      </w:r>
    </w:p>
    <w:p w:rsidR="003C2857" w:rsidRPr="000A682C" w:rsidRDefault="000A682C">
      <w:pPr>
        <w:widowControl/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1.2. Предметом муниципального контроля является соблюдение юридическими лицами, индивидуальными предпринимателями и гражданами (далее – контролируемые лица) обязательных требований установленных жилищным законодательством, законода</w:t>
      </w:r>
      <w:r w:rsidRPr="000A682C">
        <w:rPr>
          <w:rFonts w:cs="Arial"/>
          <w:sz w:val="24"/>
          <w:szCs w:val="24"/>
        </w:rPr>
        <w:t>тельством об энергосбережении и о повышении энергетической эффективности, законодательством о газоснабжении в Российской Федерации в отношении муниципального жилищного фонда (далее – обязательных требований), а именно:</w:t>
      </w:r>
    </w:p>
    <w:p w:rsidR="003C2857" w:rsidRPr="000A682C" w:rsidRDefault="000A682C">
      <w:pPr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 xml:space="preserve">1) требований </w:t>
      </w:r>
      <w:proofErr w:type="gramStart"/>
      <w:r w:rsidRPr="000A682C">
        <w:rPr>
          <w:rFonts w:cs="Arial"/>
          <w:sz w:val="24"/>
          <w:szCs w:val="24"/>
        </w:rPr>
        <w:t>к</w:t>
      </w:r>
      <w:proofErr w:type="gramEnd"/>
      <w:r w:rsidRPr="000A682C">
        <w:rPr>
          <w:rFonts w:cs="Arial"/>
          <w:sz w:val="24"/>
          <w:szCs w:val="24"/>
        </w:rPr>
        <w:t>:</w:t>
      </w:r>
    </w:p>
    <w:p w:rsidR="003C2857" w:rsidRPr="000A682C" w:rsidRDefault="000A682C">
      <w:pPr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использованию и сохр</w:t>
      </w:r>
      <w:r w:rsidRPr="000A682C">
        <w:rPr>
          <w:rFonts w:cs="Arial"/>
          <w:sz w:val="24"/>
          <w:szCs w:val="24"/>
        </w:rPr>
        <w:t>анности жилищного фонда;</w:t>
      </w:r>
    </w:p>
    <w:p w:rsidR="003C2857" w:rsidRPr="000A682C" w:rsidRDefault="000A682C">
      <w:pPr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жилым помещениям, их использованию и содержанию;</w:t>
      </w:r>
    </w:p>
    <w:p w:rsidR="003C2857" w:rsidRPr="000A682C" w:rsidRDefault="000A682C">
      <w:pPr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использованию и содержанию общего имущества собственников помещений в многоквартирных домах;</w:t>
      </w:r>
    </w:p>
    <w:p w:rsidR="003C2857" w:rsidRPr="000A682C" w:rsidRDefault="000A682C">
      <w:pPr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 xml:space="preserve">порядку осуществления перевода жилого помещения в нежилое помещение и нежилого помещения </w:t>
      </w:r>
      <w:r w:rsidRPr="000A682C">
        <w:rPr>
          <w:rFonts w:cs="Arial"/>
          <w:sz w:val="24"/>
          <w:szCs w:val="24"/>
        </w:rPr>
        <w:t>в жилое в многоквартирном доме;</w:t>
      </w:r>
    </w:p>
    <w:p w:rsidR="003C2857" w:rsidRPr="000A682C" w:rsidRDefault="000A682C">
      <w:pPr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порядку осуществления перепланировки и (или) переустройства помещений в многоквартирном доме;</w:t>
      </w:r>
    </w:p>
    <w:p w:rsidR="003C2857" w:rsidRPr="000A682C" w:rsidRDefault="000A682C">
      <w:pPr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формированию фондов капитального ремонта;</w:t>
      </w:r>
    </w:p>
    <w:p w:rsidR="003C2857" w:rsidRPr="000A682C" w:rsidRDefault="000A682C">
      <w:pPr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созданию и деятельности юридических лиц, индивидуальных предпринимателей, осуществляющих</w:t>
      </w:r>
      <w:r w:rsidRPr="000A682C">
        <w:rPr>
          <w:rFonts w:cs="Arial"/>
          <w:sz w:val="24"/>
          <w:szCs w:val="24"/>
        </w:rPr>
        <w:t xml:space="preserve">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3C2857" w:rsidRPr="000A682C" w:rsidRDefault="000A682C">
      <w:pPr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предоставлению коммунальных услуг собственникам и пользователям помещений в многоквартирных домах и жилых д</w:t>
      </w:r>
      <w:r w:rsidRPr="000A682C">
        <w:rPr>
          <w:rFonts w:cs="Arial"/>
          <w:sz w:val="24"/>
          <w:szCs w:val="24"/>
        </w:rPr>
        <w:t>омов;</w:t>
      </w:r>
    </w:p>
    <w:p w:rsidR="003C2857" w:rsidRPr="000A682C" w:rsidRDefault="000A682C">
      <w:pPr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 xml:space="preserve">порядку размещения </w:t>
      </w:r>
      <w:proofErr w:type="spellStart"/>
      <w:r w:rsidRPr="000A682C">
        <w:rPr>
          <w:rFonts w:cs="Arial"/>
          <w:sz w:val="24"/>
          <w:szCs w:val="24"/>
        </w:rPr>
        <w:t>ресурсоснабжающими</w:t>
      </w:r>
      <w:proofErr w:type="spellEnd"/>
      <w:r w:rsidRPr="000A682C">
        <w:rPr>
          <w:rFonts w:cs="Arial"/>
          <w:sz w:val="24"/>
          <w:szCs w:val="24"/>
        </w:rPr>
        <w:t xml:space="preserve"> организациями, лицами, осуществляющими деятельность по управлению многоквартирными домами информации в  государственной информационной системе жилищно-коммунального хозяйства;</w:t>
      </w:r>
    </w:p>
    <w:p w:rsidR="003C2857" w:rsidRPr="000A682C" w:rsidRDefault="000A682C">
      <w:pPr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обеспечению доступности для инвалидо</w:t>
      </w:r>
      <w:r w:rsidRPr="000A682C">
        <w:rPr>
          <w:rFonts w:cs="Arial"/>
          <w:sz w:val="24"/>
          <w:szCs w:val="24"/>
        </w:rPr>
        <w:t>в помещений в многоквартирных домах;</w:t>
      </w:r>
    </w:p>
    <w:p w:rsidR="003C2857" w:rsidRPr="000A682C" w:rsidRDefault="000A682C">
      <w:pPr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предоставлению жилых помещений в наемных домах социального использования;</w:t>
      </w:r>
    </w:p>
    <w:p w:rsidR="003C2857" w:rsidRPr="000A682C" w:rsidRDefault="000A682C">
      <w:pPr>
        <w:widowControl/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 xml:space="preserve">безопасной эксплуатации и техническому обслуживанию внутридомового и (или) внутриквартирного газового оборудования, а также требований к </w:t>
      </w:r>
      <w:r w:rsidRPr="000A682C">
        <w:rPr>
          <w:rFonts w:cs="Arial"/>
          <w:sz w:val="24"/>
          <w:szCs w:val="24"/>
        </w:rPr>
        <w:lastRenderedPageBreak/>
        <w:t>содержан</w:t>
      </w:r>
      <w:r w:rsidRPr="000A682C">
        <w:rPr>
          <w:rFonts w:cs="Arial"/>
          <w:sz w:val="24"/>
          <w:szCs w:val="24"/>
        </w:rPr>
        <w:t>ию относящихся к общему имуществу в многоквартирном доме вентиляционных и дымовых каналов;</w:t>
      </w:r>
    </w:p>
    <w:p w:rsidR="003C2857" w:rsidRPr="000A682C" w:rsidRDefault="000A682C">
      <w:pPr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3C2857" w:rsidRPr="000A682C" w:rsidRDefault="000A682C">
      <w:pPr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3)  пра</w:t>
      </w:r>
      <w:r w:rsidRPr="000A682C">
        <w:rPr>
          <w:rFonts w:cs="Arial"/>
          <w:sz w:val="24"/>
          <w:szCs w:val="24"/>
        </w:rPr>
        <w:t>вил:</w:t>
      </w:r>
    </w:p>
    <w:p w:rsidR="003C2857" w:rsidRPr="000A682C" w:rsidRDefault="000A682C">
      <w:pPr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</w:t>
      </w:r>
      <w:r w:rsidRPr="000A682C">
        <w:rPr>
          <w:rFonts w:cs="Arial"/>
          <w:sz w:val="24"/>
          <w:szCs w:val="24"/>
        </w:rPr>
        <w:t>лжительность;</w:t>
      </w:r>
    </w:p>
    <w:p w:rsidR="003C2857" w:rsidRPr="000A682C" w:rsidRDefault="000A682C">
      <w:pPr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содержания общего имущества в многоквартирном доме;</w:t>
      </w:r>
    </w:p>
    <w:p w:rsidR="003C2857" w:rsidRPr="000A682C" w:rsidRDefault="000A682C">
      <w:pPr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изменения размера платы за содержание жилого помещения;</w:t>
      </w:r>
    </w:p>
    <w:p w:rsidR="003C2857" w:rsidRPr="000A682C" w:rsidRDefault="000A682C">
      <w:pPr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</w:t>
      </w:r>
      <w:r w:rsidRPr="000A682C">
        <w:rPr>
          <w:rFonts w:cs="Arial"/>
          <w:sz w:val="24"/>
          <w:szCs w:val="24"/>
        </w:rPr>
        <w:t xml:space="preserve"> домах и жилых домов.</w:t>
      </w:r>
    </w:p>
    <w:p w:rsidR="003C2857" w:rsidRPr="000A682C" w:rsidRDefault="000A682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0A682C">
        <w:rPr>
          <w:rFonts w:ascii="Arial" w:hAnsi="Arial" w:cs="Arial"/>
          <w:sz w:val="24"/>
          <w:szCs w:val="24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3C2857" w:rsidRPr="000A682C" w:rsidRDefault="000A682C">
      <w:pPr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1.3. Объектами муниципального контроля (далее – объект контроля) являются:</w:t>
      </w:r>
    </w:p>
    <w:p w:rsidR="003C2857" w:rsidRPr="000A682C" w:rsidRDefault="000A682C">
      <w:pPr>
        <w:widowControl/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 xml:space="preserve">деятельность, действия (бездействие) </w:t>
      </w:r>
      <w:r w:rsidRPr="000A682C">
        <w:rPr>
          <w:rFonts w:cs="Arial"/>
          <w:sz w:val="24"/>
          <w:szCs w:val="24"/>
        </w:rPr>
        <w:t>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3C2857" w:rsidRPr="000A682C" w:rsidRDefault="000A682C">
      <w:pPr>
        <w:widowControl/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результаты деятельности контролируемых лиц, в том числе работы и услуги,</w:t>
      </w:r>
      <w:r w:rsidRPr="000A682C">
        <w:rPr>
          <w:rFonts w:cs="Arial"/>
          <w:sz w:val="24"/>
          <w:szCs w:val="24"/>
        </w:rPr>
        <w:t xml:space="preserve"> к которым предъявляются обязательные требования;</w:t>
      </w:r>
    </w:p>
    <w:p w:rsidR="003C2857" w:rsidRPr="000A682C" w:rsidRDefault="000A682C">
      <w:pPr>
        <w:widowControl/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здания, строения, сооружения, территории, включая земельные участки, предметы и другие объекты, которыми контролируемые лица владеют и (или) пользуются и к которым предъявляются обязательные требования.</w:t>
      </w: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1.4</w:t>
      </w:r>
      <w:r w:rsidRPr="000A682C">
        <w:rPr>
          <w:rFonts w:cs="Arial"/>
          <w:sz w:val="24"/>
          <w:szCs w:val="24"/>
        </w:rPr>
        <w:t>. Учет объектов контроля осуществляется посредством использования:</w:t>
      </w: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государственной информационной системы жилищно-коммунального хозяйства;</w:t>
      </w:r>
    </w:p>
    <w:p w:rsidR="003C2857" w:rsidRPr="000A682C" w:rsidRDefault="000A682C">
      <w:pPr>
        <w:widowControl/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 xml:space="preserve">единого реестра контрольных (надзорных) мероприятий; </w:t>
      </w:r>
    </w:p>
    <w:p w:rsidR="003C2857" w:rsidRPr="000A682C" w:rsidRDefault="000A682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0A682C">
        <w:rPr>
          <w:rFonts w:ascii="Arial" w:hAnsi="Arial" w:cs="Arial"/>
          <w:sz w:val="24"/>
          <w:szCs w:val="24"/>
        </w:rPr>
        <w:t>информационной системы (подсистемы государственной информационн</w:t>
      </w:r>
      <w:r w:rsidRPr="000A682C">
        <w:rPr>
          <w:rFonts w:ascii="Arial" w:hAnsi="Arial" w:cs="Arial"/>
          <w:sz w:val="24"/>
          <w:szCs w:val="24"/>
        </w:rPr>
        <w:t>ой системы) досудебного обжалования;</w:t>
      </w:r>
    </w:p>
    <w:p w:rsidR="003C2857" w:rsidRPr="000A682C" w:rsidRDefault="000A682C">
      <w:pPr>
        <w:widowControl/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 xml:space="preserve">мобильного приложения «Инспектор»; 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color w:val="FF0000"/>
          <w:szCs w:val="24"/>
        </w:rPr>
      </w:pPr>
      <w:r w:rsidRPr="000A682C">
        <w:rPr>
          <w:rFonts w:ascii="Arial" w:hAnsi="Arial" w:cs="Arial"/>
          <w:szCs w:val="24"/>
        </w:rPr>
        <w:t>иных государственных и муниципальных информационных систем путем межведомственного информационного взаимодействия.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 xml:space="preserve">Контрольным органом в соответствии с частью 2 статьи 16 и           </w:t>
      </w:r>
      <w:r w:rsidRPr="000A682C">
        <w:rPr>
          <w:rFonts w:ascii="Arial" w:hAnsi="Arial" w:cs="Arial"/>
          <w:szCs w:val="24"/>
        </w:rPr>
        <w:t xml:space="preserve">  частью 5 статьи 17 Федерального закона от 31 июля 2020 г. № 248-ФЗ               «О государственном контроле (надзоре) и муниципальном контроле в Российской Федерации» (далее – Федеральный закон № 248-ФЗ)   обеспечивается учет объектов контроля с использ</w:t>
      </w:r>
      <w:r w:rsidRPr="000A682C">
        <w:rPr>
          <w:rFonts w:ascii="Arial" w:hAnsi="Arial" w:cs="Arial"/>
          <w:szCs w:val="24"/>
        </w:rPr>
        <w:t>ованием информационной системы Контрольного органа.</w:t>
      </w:r>
    </w:p>
    <w:p w:rsidR="003C2857" w:rsidRPr="000A682C" w:rsidRDefault="000A682C">
      <w:pPr>
        <w:widowControl/>
        <w:ind w:firstLine="709"/>
        <w:contextualSpacing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1.5. Муниципальный контроль осуществляется администрацией Атамановского сельского поселения Даниловского муниципального района Волгоградской области (далее – Контрольный орган).</w:t>
      </w: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1.6. Руководство деятельностью по осуществлению муниципального контроля осуществляет глава Атамановского сельского поселения Даниловского муниципального района Волгоградской области.</w:t>
      </w: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1.7. От имени Контрольного органа муниципальный контроль вправе осуществл</w:t>
      </w:r>
      <w:r w:rsidRPr="000A682C">
        <w:rPr>
          <w:rFonts w:cs="Arial"/>
          <w:sz w:val="24"/>
          <w:szCs w:val="24"/>
        </w:rPr>
        <w:t>ять следующие должностные лица:</w:t>
      </w:r>
    </w:p>
    <w:p w:rsidR="003C2857" w:rsidRPr="000A682C" w:rsidRDefault="000A682C">
      <w:pPr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1) руководитель (заместитель руководителя) Контрольного органа;</w:t>
      </w:r>
    </w:p>
    <w:p w:rsidR="003C2857" w:rsidRPr="000A682C" w:rsidRDefault="000A682C">
      <w:pPr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 xml:space="preserve">2) должностное лицо Контрольного органа, в должностные обязанности которого в соответствии с настоящим Положением, должностной инструкцией </w:t>
      </w:r>
      <w:r w:rsidRPr="000A682C">
        <w:rPr>
          <w:rFonts w:cs="Arial"/>
          <w:sz w:val="24"/>
          <w:szCs w:val="24"/>
        </w:rPr>
        <w:lastRenderedPageBreak/>
        <w:t xml:space="preserve">входит осуществление </w:t>
      </w:r>
      <w:r w:rsidRPr="000A682C">
        <w:rPr>
          <w:rFonts w:cs="Arial"/>
          <w:sz w:val="24"/>
          <w:szCs w:val="24"/>
        </w:rPr>
        <w:t>полномочий по виду муниципального контроля, в том числе проведение профилактических мероприятий и контрольных мероприятий (далее – инспектор).</w:t>
      </w:r>
    </w:p>
    <w:p w:rsidR="003C2857" w:rsidRPr="000A682C" w:rsidRDefault="000A682C">
      <w:pPr>
        <w:widowControl/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Перечень должностных лиц Контрольного органа, уполномоченных на осуществление муниципального контроля, установлен</w:t>
      </w:r>
      <w:r w:rsidRPr="000A682C">
        <w:rPr>
          <w:rFonts w:cs="Arial"/>
          <w:sz w:val="24"/>
          <w:szCs w:val="24"/>
        </w:rPr>
        <w:t xml:space="preserve"> приложением 1 к настоящему Положению. </w:t>
      </w:r>
    </w:p>
    <w:p w:rsidR="003C2857" w:rsidRPr="000A682C" w:rsidRDefault="000A682C">
      <w:pPr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Должностными лицами</w:t>
      </w:r>
      <w:r w:rsidRPr="000A682C">
        <w:rPr>
          <w:rFonts w:cs="Arial"/>
          <w:i/>
          <w:sz w:val="24"/>
          <w:szCs w:val="24"/>
        </w:rPr>
        <w:t xml:space="preserve"> </w:t>
      </w:r>
      <w:r w:rsidRPr="000A682C">
        <w:rPr>
          <w:rFonts w:cs="Arial"/>
          <w:sz w:val="24"/>
          <w:szCs w:val="24"/>
        </w:rPr>
        <w:t xml:space="preserve">Контрольного органа, уполномоченными </w:t>
      </w:r>
      <w:r w:rsidRPr="000A682C">
        <w:rPr>
          <w:rFonts w:cs="Arial"/>
          <w:sz w:val="24"/>
          <w:szCs w:val="24"/>
        </w:rPr>
        <w:br/>
        <w:t>на принятие решения о проведении контрольного мероприятия, являются руководитель, заместитель руководителя Контрольного органа (далее – уполномоченные должнос</w:t>
      </w:r>
      <w:r w:rsidRPr="000A682C">
        <w:rPr>
          <w:rFonts w:cs="Arial"/>
          <w:sz w:val="24"/>
          <w:szCs w:val="24"/>
        </w:rPr>
        <w:t xml:space="preserve">тные лица Контрольного органа). </w:t>
      </w: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851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1.8. Права и обязанности инспектора.</w:t>
      </w: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851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1.8.1. Инспектор обязан:</w:t>
      </w: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851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1) соблюдать законодательство Российской Федерации, права и законные интересы контролируемых лиц;</w:t>
      </w: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851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 xml:space="preserve">2) своевременно и в полной мере осуществлять предоставленные в </w:t>
      </w:r>
      <w:r w:rsidRPr="000A682C">
        <w:rPr>
          <w:rFonts w:cs="Arial"/>
          <w:sz w:val="24"/>
          <w:szCs w:val="24"/>
        </w:rPr>
        <w:t>соответствии с законодательством Российской Федерации полномочия по предупреждению, выявлению и пресечению нарушений обязательных требований, принимать меры по обеспечению исполнения решений Контрольного органа вплоть до подготовки предложений об обращении</w:t>
      </w:r>
      <w:r w:rsidRPr="000A682C">
        <w:rPr>
          <w:rFonts w:cs="Arial"/>
          <w:sz w:val="24"/>
          <w:szCs w:val="24"/>
        </w:rPr>
        <w:t xml:space="preserve"> в суд с требованием о принудительном исполнении предписания, если такая мера предусмотрена законодательством;</w:t>
      </w: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851"/>
        <w:jc w:val="both"/>
        <w:rPr>
          <w:rFonts w:cs="Arial"/>
          <w:sz w:val="24"/>
          <w:szCs w:val="24"/>
        </w:rPr>
      </w:pPr>
      <w:proofErr w:type="gramStart"/>
      <w:r w:rsidRPr="000A682C">
        <w:rPr>
          <w:rFonts w:cs="Arial"/>
          <w:sz w:val="24"/>
          <w:szCs w:val="24"/>
        </w:rPr>
        <w:t>3) проводить контрольные мероприятия и совершать контрольные действия на законном основании и в соответствии с их назначением только во время исп</w:t>
      </w:r>
      <w:r w:rsidRPr="000A682C">
        <w:rPr>
          <w:rFonts w:cs="Arial"/>
          <w:sz w:val="24"/>
          <w:szCs w:val="24"/>
        </w:rPr>
        <w:t>олнения служебных обязанностей и при наличии соответствующей информации в едином реестре контрольных мероприятий, а в случае взаимодействия с контролируемыми лицами проводить такие мероприятия и совершать такие действия только при предъявлении служебного у</w:t>
      </w:r>
      <w:r w:rsidRPr="000A682C">
        <w:rPr>
          <w:rFonts w:cs="Arial"/>
          <w:sz w:val="24"/>
          <w:szCs w:val="24"/>
        </w:rPr>
        <w:t>достоверения, иных документов, предусмотренных федеральными законами;</w:t>
      </w:r>
      <w:proofErr w:type="gramEnd"/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851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4) не допускать при проведении контрольных мероприятий проявление неуважения в отношении богослужений, других религиозных обрядов и церемоний, не препятствовать их проведению, а также не</w:t>
      </w:r>
      <w:r w:rsidRPr="000A682C">
        <w:rPr>
          <w:rFonts w:cs="Arial"/>
          <w:sz w:val="24"/>
          <w:szCs w:val="24"/>
        </w:rPr>
        <w:t xml:space="preserve"> нарушать внутренние установления религиозных организаций;</w:t>
      </w: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851"/>
        <w:jc w:val="both"/>
        <w:rPr>
          <w:rFonts w:cs="Arial"/>
          <w:sz w:val="24"/>
          <w:szCs w:val="24"/>
        </w:rPr>
      </w:pPr>
      <w:proofErr w:type="gramStart"/>
      <w:r w:rsidRPr="000A682C">
        <w:rPr>
          <w:rFonts w:cs="Arial"/>
          <w:sz w:val="24"/>
          <w:szCs w:val="24"/>
        </w:rPr>
        <w:t xml:space="preserve">5) не препятствовать присутствию контролируемых лиц, их представителей, а с согласия контролируемых лиц, их представителей присутствию Уполномоченного при Президенте Российской Федерации по защите </w:t>
      </w:r>
      <w:r w:rsidRPr="000A682C">
        <w:rPr>
          <w:rFonts w:cs="Arial"/>
          <w:sz w:val="24"/>
          <w:szCs w:val="24"/>
        </w:rPr>
        <w:t>прав предпринимателей или его общественных представителей, уполномоченного по защите прав предпринимателей в Волгоградской области при проведении контрольных мероприятий (за исключением контрольных мероприятий, при проведении которых не требуется взаимодей</w:t>
      </w:r>
      <w:r w:rsidRPr="000A682C">
        <w:rPr>
          <w:rFonts w:cs="Arial"/>
          <w:sz w:val="24"/>
          <w:szCs w:val="24"/>
        </w:rPr>
        <w:t>ствие контрольных органов с контролируемыми лицами) и в случаях, предусмотренных</w:t>
      </w:r>
      <w:proofErr w:type="gramEnd"/>
      <w:r w:rsidRPr="000A682C">
        <w:rPr>
          <w:rFonts w:cs="Arial"/>
          <w:sz w:val="24"/>
          <w:szCs w:val="24"/>
        </w:rPr>
        <w:t xml:space="preserve"> Федеральным законом № 248-ФЗ и пунктом 3.3 настоящего Положения, осуществлять консультирование;</w:t>
      </w: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851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6) предоставлять контролируемым лицам, их представителям, присутствующим при пр</w:t>
      </w:r>
      <w:r w:rsidRPr="000A682C">
        <w:rPr>
          <w:rFonts w:cs="Arial"/>
          <w:sz w:val="24"/>
          <w:szCs w:val="24"/>
        </w:rPr>
        <w:t>оведении контрольных мероприятий, информацию и документы, относящиеся к предмету муниципального контроля, в том числе сведения о согласовании проведения контрольного мероприятия органами прокуратуры в случае, если такое согласование предусмотрено Федеральн</w:t>
      </w:r>
      <w:r w:rsidRPr="000A682C">
        <w:rPr>
          <w:rFonts w:cs="Arial"/>
          <w:sz w:val="24"/>
          <w:szCs w:val="24"/>
        </w:rPr>
        <w:t>ым законом № 248-ФЗ;</w:t>
      </w: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851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7) знакомить контролируемых лиц, их представителей с результатами контрольных мероприятий и контрольных действий, относящихся к предмету контрольного мероприятия;</w:t>
      </w: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851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8) знакомить контролируемых лиц, их представителей с информацией и (или)</w:t>
      </w:r>
      <w:r w:rsidRPr="000A682C">
        <w:rPr>
          <w:rFonts w:cs="Arial"/>
          <w:sz w:val="24"/>
          <w:szCs w:val="24"/>
        </w:rPr>
        <w:t xml:space="preserve"> документами, полученными в рамках межведомственного информационного взаимодействия и относящимися к предмету контрольного мероприятия;</w:t>
      </w: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851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lastRenderedPageBreak/>
        <w:t>9) учитывать при определении мер, принимаемых по фактам выявленных нарушений, соответствие указанных мер тяжести нарушен</w:t>
      </w:r>
      <w:r w:rsidRPr="000A682C">
        <w:rPr>
          <w:rFonts w:cs="Arial"/>
          <w:sz w:val="24"/>
          <w:szCs w:val="24"/>
        </w:rPr>
        <w:t>ий, их потенциальной опасности для охраняемых законом ценностей, а также не допускать необоснованного ограничения прав и законных интересов контролируемых лиц, неправомерного вреда (ущерба) их имуществу;</w:t>
      </w: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851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 xml:space="preserve">10) доказывать обоснованность своих действий при их </w:t>
      </w:r>
      <w:r w:rsidRPr="000A682C">
        <w:rPr>
          <w:rFonts w:cs="Arial"/>
          <w:sz w:val="24"/>
          <w:szCs w:val="24"/>
        </w:rPr>
        <w:t>обжаловании в порядке, установленном законодательством Российской Федерации;</w:t>
      </w: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851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11) соблюдать установленные законодательством Российской Федерации сроки проведения контрольных мероприятий и совершения контрольных действий;</w:t>
      </w: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851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12) не требовать от контролируемых л</w:t>
      </w:r>
      <w:r w:rsidRPr="000A682C">
        <w:rPr>
          <w:rFonts w:cs="Arial"/>
          <w:sz w:val="24"/>
          <w:szCs w:val="24"/>
        </w:rPr>
        <w:t>иц документы и иные сведения,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самоуправления.</w:t>
      </w: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851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1.8.2. Инспектор при проведении контрольного меропр</w:t>
      </w:r>
      <w:r w:rsidRPr="000A682C">
        <w:rPr>
          <w:rFonts w:cs="Arial"/>
          <w:sz w:val="24"/>
          <w:szCs w:val="24"/>
        </w:rPr>
        <w:t>иятия в пределах своих полномочий и в объеме проводимых контрольных действий имеет право:</w:t>
      </w: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851"/>
        <w:jc w:val="both"/>
        <w:rPr>
          <w:rFonts w:cs="Arial"/>
          <w:sz w:val="24"/>
          <w:szCs w:val="24"/>
        </w:rPr>
      </w:pPr>
      <w:proofErr w:type="gramStart"/>
      <w:r w:rsidRPr="000A682C">
        <w:rPr>
          <w:rFonts w:cs="Arial"/>
          <w:sz w:val="24"/>
          <w:szCs w:val="24"/>
        </w:rPr>
        <w:t>1) беспрепятственно по предъявлении служебного удостоверения и в соответствии с полномочиями, установленными решением контрольного органа о проведении контрольного ме</w:t>
      </w:r>
      <w:r w:rsidRPr="000A682C">
        <w:rPr>
          <w:rFonts w:cs="Arial"/>
          <w:sz w:val="24"/>
          <w:szCs w:val="24"/>
        </w:rPr>
        <w:t>роприятия, посещать (осматривать) производственные объекты, если иное не предусмотрено федеральными законами;</w:t>
      </w:r>
      <w:proofErr w:type="gramEnd"/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851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2) знакомиться со всеми документами, касающимися соблюдения обязательных требований, в том числе в установленном порядке с документами, содержащим</w:t>
      </w:r>
      <w:r w:rsidRPr="000A682C">
        <w:rPr>
          <w:rFonts w:cs="Arial"/>
          <w:sz w:val="24"/>
          <w:szCs w:val="24"/>
        </w:rPr>
        <w:t>и государственную, служебную, коммерческую или иную охраняемую законом тайну;</w:t>
      </w: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851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3) требовать от контролируемых лиц, в том числе руководителей и других работников контролируемых организаций, представления письменных объяснений по фактам нарушений обязательных</w:t>
      </w:r>
      <w:r w:rsidRPr="000A682C">
        <w:rPr>
          <w:rFonts w:cs="Arial"/>
          <w:sz w:val="24"/>
          <w:szCs w:val="24"/>
        </w:rPr>
        <w:t xml:space="preserve"> требований, выявленных при проведении контрольных мероприятий, а также представления документов для копирования, фото- и видеосъемки;</w:t>
      </w: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851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4) знакомиться с технической документацией, электронными базами данных, информационными системами контролируемых лиц в ча</w:t>
      </w:r>
      <w:r w:rsidRPr="000A682C">
        <w:rPr>
          <w:rFonts w:cs="Arial"/>
          <w:sz w:val="24"/>
          <w:szCs w:val="24"/>
        </w:rPr>
        <w:t>сти, относящейся к предмету и объему контрольного мероприятия;</w:t>
      </w: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851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5) составлять акты по фактам непредставления или несвоевременного представления контролируемым лицом документов и материалов, запрошенных при проведении контрольных мероприятий, невозможности п</w:t>
      </w:r>
      <w:r w:rsidRPr="000A682C">
        <w:rPr>
          <w:rFonts w:cs="Arial"/>
          <w:sz w:val="24"/>
          <w:szCs w:val="24"/>
        </w:rPr>
        <w:t>ровести опрос должностных лиц и (или) работников контролируемого лица, ограничения доступа в помещения, воспрепятствования иным мерам по осуществлению контрольного мероприятия;</w:t>
      </w: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851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6) выдавать контролируемым лицам рекомендации по обеспечению безопасности и пре</w:t>
      </w:r>
      <w:r w:rsidRPr="000A682C">
        <w:rPr>
          <w:rFonts w:cs="Arial"/>
          <w:sz w:val="24"/>
          <w:szCs w:val="24"/>
        </w:rPr>
        <w:t>дотвращению нарушений обязательных требований, принимать решения об устранении контролируемыми лицами выявленных нарушений обязательных требований и о восстановлении нарушенного положения;</w:t>
      </w: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7) обращаться в соответствии с Федеральным законом от 07.02.2011 го</w:t>
      </w:r>
      <w:r w:rsidRPr="000A682C">
        <w:rPr>
          <w:rFonts w:cs="Arial"/>
          <w:sz w:val="24"/>
          <w:szCs w:val="24"/>
        </w:rPr>
        <w:t>да № 3-ФЗ «О полиции» за содействием к органам полиции в случаях, если инспектору оказывается противодействие или угрожает опасность;</w:t>
      </w:r>
    </w:p>
    <w:p w:rsidR="003C2857" w:rsidRPr="000A682C" w:rsidRDefault="000A682C">
      <w:pPr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8) совершать иные действия, предусмотренные федеральными законами о видах контроля, настоящим Положением.</w:t>
      </w:r>
    </w:p>
    <w:p w:rsidR="003C2857" w:rsidRPr="000A682C" w:rsidRDefault="000A682C">
      <w:pPr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1.9. Контрольный</w:t>
      </w:r>
      <w:r w:rsidRPr="000A682C">
        <w:rPr>
          <w:rFonts w:cs="Arial"/>
          <w:sz w:val="24"/>
          <w:szCs w:val="24"/>
        </w:rPr>
        <w:t xml:space="preserve"> орган вправе обратиться в суд с заявлениями:</w:t>
      </w:r>
    </w:p>
    <w:p w:rsidR="003C2857" w:rsidRPr="000A682C" w:rsidRDefault="000A682C">
      <w:pPr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 xml:space="preserve">1) о признании недействительным решения, принятого общим собранием собственников помещений в многоквартирном доме либо общим собранием членов товарищества собственников жилья,  жилищно-строительного или иного </w:t>
      </w:r>
      <w:r w:rsidRPr="000A682C">
        <w:rPr>
          <w:rFonts w:cs="Arial"/>
          <w:sz w:val="24"/>
          <w:szCs w:val="24"/>
        </w:rPr>
        <w:t xml:space="preserve">специализированного потребительского кооператива с нарушением требований </w:t>
      </w:r>
      <w:r w:rsidRPr="000A682C">
        <w:rPr>
          <w:rFonts w:cs="Arial"/>
          <w:sz w:val="24"/>
          <w:szCs w:val="24"/>
        </w:rPr>
        <w:lastRenderedPageBreak/>
        <w:t>Жилищного кодекса Российской Федерации;</w:t>
      </w:r>
    </w:p>
    <w:p w:rsidR="003C2857" w:rsidRPr="000A682C" w:rsidRDefault="000A682C">
      <w:pPr>
        <w:ind w:firstLine="709"/>
        <w:jc w:val="both"/>
        <w:rPr>
          <w:rFonts w:cs="Arial"/>
          <w:sz w:val="24"/>
          <w:szCs w:val="24"/>
        </w:rPr>
      </w:pPr>
      <w:proofErr w:type="gramStart"/>
      <w:r w:rsidRPr="000A682C">
        <w:rPr>
          <w:rFonts w:cs="Arial"/>
          <w:sz w:val="24"/>
          <w:szCs w:val="24"/>
        </w:rPr>
        <w:t>2) о ликвидации товарищества собственников жилья, жилищного, жилищно-строительного или иного специализированного потребительского кооператива в</w:t>
      </w:r>
      <w:r w:rsidRPr="000A682C">
        <w:rPr>
          <w:rFonts w:cs="Arial"/>
          <w:sz w:val="24"/>
          <w:szCs w:val="24"/>
        </w:rPr>
        <w:t xml:space="preserve"> случае неисполнения в установленный срок предписания об устранении несоответствия устава такого товарищества или такого кооператива, внесенных в устав такого товарищества или такого кооператива изменений требованиям Жилищного кодекса Российской Федерации </w:t>
      </w:r>
      <w:r w:rsidRPr="000A682C">
        <w:rPr>
          <w:rFonts w:cs="Arial"/>
          <w:sz w:val="24"/>
          <w:szCs w:val="24"/>
        </w:rPr>
        <w:t>либо в случае выявления нарушений порядка создания такого товарищества или такого кооператива, если эти нарушения носят неустранимый</w:t>
      </w:r>
      <w:proofErr w:type="gramEnd"/>
      <w:r w:rsidRPr="000A682C">
        <w:rPr>
          <w:rFonts w:cs="Arial"/>
          <w:sz w:val="24"/>
          <w:szCs w:val="24"/>
        </w:rPr>
        <w:t xml:space="preserve"> характер;</w:t>
      </w:r>
    </w:p>
    <w:p w:rsidR="003C2857" w:rsidRPr="000A682C" w:rsidRDefault="000A682C">
      <w:pPr>
        <w:ind w:firstLine="709"/>
        <w:jc w:val="both"/>
        <w:rPr>
          <w:rFonts w:cs="Arial"/>
          <w:sz w:val="24"/>
          <w:szCs w:val="24"/>
        </w:rPr>
      </w:pPr>
      <w:proofErr w:type="gramStart"/>
      <w:r w:rsidRPr="000A682C">
        <w:rPr>
          <w:rFonts w:cs="Arial"/>
          <w:sz w:val="24"/>
          <w:szCs w:val="24"/>
        </w:rPr>
        <w:t>3) о признании договора управления многоквартирным домом, договора оказания услуг и (или) выполнения работ по сод</w:t>
      </w:r>
      <w:r w:rsidRPr="000A682C">
        <w:rPr>
          <w:rFonts w:cs="Arial"/>
          <w:sz w:val="24"/>
          <w:szCs w:val="24"/>
        </w:rPr>
        <w:t>ержанию и ремонту общего имущества в многоквартирном доме либо договора оказания услуг по содержанию и (или) выполнению работ по ремонту общего имущества в многоквартирном доме недействительными в случае неисполнения в установленный срок предписания об уст</w:t>
      </w:r>
      <w:r w:rsidRPr="000A682C">
        <w:rPr>
          <w:rFonts w:cs="Arial"/>
          <w:sz w:val="24"/>
          <w:szCs w:val="24"/>
        </w:rPr>
        <w:t>ранении нарушений требований Жилищного кодекса Российской Федерации о выборе управляющей организации</w:t>
      </w:r>
      <w:proofErr w:type="gramEnd"/>
      <w:r w:rsidRPr="000A682C">
        <w:rPr>
          <w:rFonts w:cs="Arial"/>
          <w:sz w:val="24"/>
          <w:szCs w:val="24"/>
        </w:rPr>
        <w:t xml:space="preserve">, </w:t>
      </w:r>
      <w:proofErr w:type="gramStart"/>
      <w:r w:rsidRPr="000A682C">
        <w:rPr>
          <w:rFonts w:cs="Arial"/>
          <w:sz w:val="24"/>
          <w:szCs w:val="24"/>
        </w:rPr>
        <w:t>об утверждении условий договора управления многоквартирным домом и о его заключении, о заключении договора оказания услуг и (или) выполнения работ по соде</w:t>
      </w:r>
      <w:r w:rsidRPr="000A682C">
        <w:rPr>
          <w:rFonts w:cs="Arial"/>
          <w:sz w:val="24"/>
          <w:szCs w:val="24"/>
        </w:rPr>
        <w:t>ржанию и ремонту общего имущества в многоквартирном доме либо договора оказания услуг по содержанию и (или) выполнению работ по ремонту общего имущества в многоквартирном доме, об утверждении условий указанных договоров;</w:t>
      </w:r>
      <w:proofErr w:type="gramEnd"/>
    </w:p>
    <w:p w:rsidR="003C2857" w:rsidRPr="000A682C" w:rsidRDefault="000A682C">
      <w:pPr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4) в защиту прав и законных интерес</w:t>
      </w:r>
      <w:r w:rsidRPr="000A682C">
        <w:rPr>
          <w:rFonts w:cs="Arial"/>
          <w:sz w:val="24"/>
          <w:szCs w:val="24"/>
        </w:rPr>
        <w:t>ов собственников помещений в многоквартирном доме, нанимателей и других пользователей жилых помещений по их обращению или в защиту прав, свобод и законных интересов неопределенного круга лиц в случае выявления нарушения обязательных требований;</w:t>
      </w:r>
    </w:p>
    <w:p w:rsidR="003C2857" w:rsidRPr="000A682C" w:rsidRDefault="000A682C">
      <w:pPr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5) о призна</w:t>
      </w:r>
      <w:r w:rsidRPr="000A682C">
        <w:rPr>
          <w:rFonts w:cs="Arial"/>
          <w:sz w:val="24"/>
          <w:szCs w:val="24"/>
        </w:rPr>
        <w:t xml:space="preserve">нии </w:t>
      </w:r>
      <w:proofErr w:type="gramStart"/>
      <w:r w:rsidRPr="000A682C">
        <w:rPr>
          <w:rFonts w:cs="Arial"/>
          <w:sz w:val="24"/>
          <w:szCs w:val="24"/>
        </w:rPr>
        <w:t>договора найма жилого помещения жилищного фонда социального использования</w:t>
      </w:r>
      <w:proofErr w:type="gramEnd"/>
      <w:r w:rsidRPr="000A682C">
        <w:rPr>
          <w:rFonts w:cs="Arial"/>
          <w:sz w:val="24"/>
          <w:szCs w:val="24"/>
        </w:rPr>
        <w:t xml:space="preserve"> недействительным в случае неисполнения в установленный срок предписания об устранении несоответствия данного договора обязательным требованиям, установленным Жилищным кодексом Ро</w:t>
      </w:r>
      <w:r w:rsidRPr="000A682C">
        <w:rPr>
          <w:rFonts w:cs="Arial"/>
          <w:sz w:val="24"/>
          <w:szCs w:val="24"/>
        </w:rPr>
        <w:t>ссийской Федерации;</w:t>
      </w:r>
    </w:p>
    <w:p w:rsidR="003C2857" w:rsidRPr="000A682C" w:rsidRDefault="000A682C">
      <w:pPr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6) о понуждении к исполнению предписания.</w:t>
      </w: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1.10. К отношениям, связанным с осуществлением муниципального контроля применяются положения Федерального закона № 248-ФЗ.</w:t>
      </w:r>
    </w:p>
    <w:p w:rsidR="003C2857" w:rsidRPr="000A682C" w:rsidRDefault="000A682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0A682C">
        <w:rPr>
          <w:rFonts w:ascii="Arial" w:hAnsi="Arial" w:cs="Arial"/>
          <w:sz w:val="24"/>
          <w:szCs w:val="24"/>
        </w:rPr>
        <w:t xml:space="preserve">1.11. </w:t>
      </w:r>
      <w:proofErr w:type="gramStart"/>
      <w:r w:rsidRPr="000A682C">
        <w:rPr>
          <w:rFonts w:ascii="Arial" w:hAnsi="Arial" w:cs="Arial"/>
          <w:sz w:val="24"/>
          <w:szCs w:val="24"/>
        </w:rPr>
        <w:t>Информирование контролируемых лиц о совершаемых должностными лица</w:t>
      </w:r>
      <w:r w:rsidRPr="000A682C">
        <w:rPr>
          <w:rFonts w:ascii="Arial" w:hAnsi="Arial" w:cs="Arial"/>
          <w:sz w:val="24"/>
          <w:szCs w:val="24"/>
        </w:rPr>
        <w:t>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(надзорных) мероприятий, а также доведения их до контролируемых л</w:t>
      </w:r>
      <w:r w:rsidRPr="000A682C">
        <w:rPr>
          <w:rFonts w:ascii="Arial" w:hAnsi="Arial" w:cs="Arial"/>
          <w:sz w:val="24"/>
          <w:szCs w:val="24"/>
        </w:rPr>
        <w:t>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</w:t>
      </w:r>
      <w:proofErr w:type="gramEnd"/>
      <w:r w:rsidRPr="000A682C">
        <w:rPr>
          <w:rFonts w:ascii="Arial" w:hAnsi="Arial" w:cs="Arial"/>
          <w:sz w:val="24"/>
          <w:szCs w:val="24"/>
        </w:rPr>
        <w:t xml:space="preserve"> электронной форме</w:t>
      </w:r>
      <w:r w:rsidRPr="000A682C">
        <w:rPr>
          <w:rFonts w:ascii="Arial" w:hAnsi="Arial" w:cs="Arial"/>
          <w:sz w:val="24"/>
          <w:szCs w:val="24"/>
        </w:rPr>
        <w:t>, в том числе через федеральную государственную информационную систему «Единый портал государственных и муниципальных услуг (функций)»</w:t>
      </w:r>
      <w:r w:rsidRPr="000A682C">
        <w:rPr>
          <w:rFonts w:ascii="Arial" w:hAnsi="Arial" w:cs="Arial"/>
          <w:sz w:val="24"/>
          <w:szCs w:val="24"/>
        </w:rPr>
        <w:t xml:space="preserve"> </w:t>
      </w:r>
      <w:r w:rsidRPr="000A682C">
        <w:rPr>
          <w:rFonts w:ascii="Arial" w:hAnsi="Arial" w:cs="Arial"/>
          <w:sz w:val="24"/>
          <w:szCs w:val="24"/>
        </w:rPr>
        <w:t>(далее – единый портал государственных и муниципальных услуг).</w:t>
      </w:r>
    </w:p>
    <w:p w:rsidR="003C2857" w:rsidRPr="000A682C" w:rsidRDefault="003C2857">
      <w:pPr>
        <w:pStyle w:val="ConsPlusNormal"/>
        <w:ind w:firstLine="709"/>
        <w:jc w:val="both"/>
        <w:rPr>
          <w:rFonts w:ascii="Arial" w:hAnsi="Arial" w:cs="Arial"/>
          <w:strike/>
          <w:szCs w:val="24"/>
        </w:rPr>
      </w:pPr>
    </w:p>
    <w:p w:rsidR="003C2857" w:rsidRPr="000A682C" w:rsidRDefault="000A682C">
      <w:pPr>
        <w:pStyle w:val="ConsPlusTitle"/>
        <w:ind w:left="1543"/>
        <w:outlineLvl w:val="1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>2. Категории риска причинения вреда (ущерба)</w:t>
      </w:r>
    </w:p>
    <w:p w:rsidR="003C2857" w:rsidRPr="000A682C" w:rsidRDefault="003C2857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 xml:space="preserve">2.1. </w:t>
      </w:r>
      <w:proofErr w:type="gramStart"/>
      <w:r w:rsidRPr="000A682C">
        <w:rPr>
          <w:rFonts w:cs="Arial"/>
          <w:sz w:val="24"/>
          <w:szCs w:val="24"/>
        </w:rPr>
        <w:t>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</w:t>
      </w:r>
      <w:r w:rsidRPr="000A682C">
        <w:rPr>
          <w:rFonts w:cs="Arial"/>
          <w:sz w:val="24"/>
          <w:szCs w:val="24"/>
        </w:rPr>
        <w:t xml:space="preserve"> результаты, при этом Контрольным органом на постоянной основе проводится мониторинг (сбор, </w:t>
      </w:r>
      <w:r w:rsidRPr="000A682C">
        <w:rPr>
          <w:rFonts w:cs="Arial"/>
          <w:sz w:val="24"/>
          <w:szCs w:val="24"/>
        </w:rPr>
        <w:lastRenderedPageBreak/>
        <w:t>обработка, анализ и учет) сведений, используемых для оценки и управления рисками причинения вреда (ущерба).</w:t>
      </w:r>
      <w:proofErr w:type="gramEnd"/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2.2. В целях управления рисками причинения вреда (ущерба</w:t>
      </w:r>
      <w:r w:rsidRPr="000A682C">
        <w:rPr>
          <w:rFonts w:cs="Arial"/>
          <w:sz w:val="24"/>
          <w:szCs w:val="24"/>
        </w:rPr>
        <w:t>) при осуществлении муниципального контроля объекты контроля могут быть отнесены к одной из следующих категорий риска причинения вреда (ущерба) (далее – категории риска):</w:t>
      </w:r>
    </w:p>
    <w:p w:rsidR="003C2857" w:rsidRPr="000A682C" w:rsidRDefault="000A682C">
      <w:pPr>
        <w:widowControl/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высокий риск;</w:t>
      </w:r>
    </w:p>
    <w:p w:rsidR="003C2857" w:rsidRPr="000A682C" w:rsidRDefault="000A682C">
      <w:pPr>
        <w:widowControl/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средний риск;</w:t>
      </w:r>
    </w:p>
    <w:p w:rsidR="003C2857" w:rsidRPr="000A682C" w:rsidRDefault="000A682C">
      <w:pPr>
        <w:widowControl/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умеренный риск;</w:t>
      </w:r>
    </w:p>
    <w:p w:rsidR="003C2857" w:rsidRPr="000A682C" w:rsidRDefault="000A682C">
      <w:pPr>
        <w:widowControl/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низкий риск.</w:t>
      </w: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2.3. Критерии отнесения объе</w:t>
      </w:r>
      <w:r w:rsidRPr="000A682C">
        <w:rPr>
          <w:rFonts w:cs="Arial"/>
          <w:sz w:val="24"/>
          <w:szCs w:val="24"/>
        </w:rPr>
        <w:t>ктов контроля к категориям риска                 в рамках осуществления муниципального контроля установлены приложением 2 к настоящему Положению.</w:t>
      </w: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2.4. Отнесение объекта контроля к одной из категорий риска осуществляется Контрольным органом ежегодно на осно</w:t>
      </w:r>
      <w:r w:rsidRPr="000A682C">
        <w:rPr>
          <w:rFonts w:cs="Arial"/>
          <w:sz w:val="24"/>
          <w:szCs w:val="24"/>
        </w:rPr>
        <w:t>ве сопоставления его характеристик с утвержденными критериями риска.</w:t>
      </w: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В случае если объект контроля не отнесен к определенной категории риска, он считается отнесенным к категории низкого риска.</w:t>
      </w: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2.5. Контрольный орган в течение пяти рабочих дней со дня посту</w:t>
      </w:r>
      <w:r w:rsidRPr="000A682C">
        <w:rPr>
          <w:rFonts w:cs="Arial"/>
          <w:sz w:val="24"/>
          <w:szCs w:val="24"/>
        </w:rPr>
        <w:t>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контроля.</w:t>
      </w:r>
    </w:p>
    <w:p w:rsidR="003C2857" w:rsidRPr="000A682C" w:rsidRDefault="003C2857">
      <w:pPr>
        <w:widowControl/>
        <w:tabs>
          <w:tab w:val="left" w:pos="1134"/>
        </w:tabs>
        <w:jc w:val="center"/>
        <w:rPr>
          <w:rFonts w:cs="Arial"/>
          <w:b/>
          <w:sz w:val="24"/>
          <w:szCs w:val="24"/>
        </w:rPr>
      </w:pPr>
    </w:p>
    <w:p w:rsidR="003C2857" w:rsidRPr="000A682C" w:rsidRDefault="000A682C">
      <w:pPr>
        <w:widowControl/>
        <w:tabs>
          <w:tab w:val="left" w:pos="1134"/>
        </w:tabs>
        <w:jc w:val="center"/>
        <w:rPr>
          <w:rFonts w:cs="Arial"/>
          <w:b/>
          <w:sz w:val="24"/>
          <w:szCs w:val="24"/>
        </w:rPr>
      </w:pPr>
      <w:r w:rsidRPr="000A682C">
        <w:rPr>
          <w:rFonts w:cs="Arial"/>
          <w:b/>
          <w:sz w:val="24"/>
          <w:szCs w:val="24"/>
        </w:rPr>
        <w:t xml:space="preserve">3. Профилактические мероприятия, </w:t>
      </w:r>
    </w:p>
    <w:p w:rsidR="003C2857" w:rsidRPr="000A682C" w:rsidRDefault="000A682C">
      <w:pPr>
        <w:widowControl/>
        <w:tabs>
          <w:tab w:val="left" w:pos="1134"/>
        </w:tabs>
        <w:jc w:val="center"/>
        <w:rPr>
          <w:rFonts w:cs="Arial"/>
          <w:b/>
          <w:sz w:val="24"/>
          <w:szCs w:val="24"/>
        </w:rPr>
      </w:pPr>
      <w:proofErr w:type="gramStart"/>
      <w:r w:rsidRPr="000A682C">
        <w:rPr>
          <w:rFonts w:cs="Arial"/>
          <w:b/>
          <w:sz w:val="24"/>
          <w:szCs w:val="24"/>
        </w:rPr>
        <w:t>проводимые</w:t>
      </w:r>
      <w:proofErr w:type="gramEnd"/>
      <w:r w:rsidRPr="000A682C">
        <w:rPr>
          <w:rFonts w:cs="Arial"/>
          <w:b/>
          <w:sz w:val="24"/>
          <w:szCs w:val="24"/>
        </w:rPr>
        <w:t xml:space="preserve"> при осуществлении муниципального контроля</w:t>
      </w:r>
    </w:p>
    <w:p w:rsidR="003C2857" w:rsidRPr="000A682C" w:rsidRDefault="003C2857">
      <w:pPr>
        <w:widowControl/>
        <w:tabs>
          <w:tab w:val="left" w:pos="1134"/>
        </w:tabs>
        <w:jc w:val="center"/>
        <w:rPr>
          <w:rFonts w:cs="Arial"/>
          <w:sz w:val="24"/>
          <w:szCs w:val="24"/>
        </w:rPr>
      </w:pP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При осуществлении муниципального контроля Контрольный орган проводит следующие виды профилактических мероприятий: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>1) информирование;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>2) объявление предостережения;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>3) консультирование;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>4) профилактический визит.</w:t>
      </w:r>
    </w:p>
    <w:p w:rsidR="003C2857" w:rsidRPr="000A682C" w:rsidRDefault="003C2857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:rsidR="003C2857" w:rsidRPr="000A682C" w:rsidRDefault="003C2857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:rsidR="003C2857" w:rsidRPr="000A682C" w:rsidRDefault="000A682C">
      <w:pPr>
        <w:pStyle w:val="ConsPlusNormal"/>
        <w:ind w:firstLine="0"/>
        <w:jc w:val="center"/>
        <w:rPr>
          <w:rFonts w:ascii="Arial" w:hAnsi="Arial" w:cs="Arial"/>
          <w:b/>
          <w:szCs w:val="24"/>
        </w:rPr>
      </w:pPr>
      <w:r w:rsidRPr="000A682C">
        <w:rPr>
          <w:rFonts w:ascii="Arial" w:hAnsi="Arial" w:cs="Arial"/>
          <w:b/>
          <w:szCs w:val="24"/>
        </w:rPr>
        <w:t xml:space="preserve">3.1. Информирование контролируемых и иных заинтересованных лиц по вопросам соблюдения обязательных требований </w:t>
      </w:r>
    </w:p>
    <w:p w:rsidR="003C2857" w:rsidRPr="000A682C" w:rsidRDefault="003C2857">
      <w:pPr>
        <w:pStyle w:val="ConsPlusNormal"/>
        <w:ind w:firstLine="709"/>
        <w:jc w:val="center"/>
        <w:rPr>
          <w:rFonts w:ascii="Arial" w:hAnsi="Arial" w:cs="Arial"/>
          <w:b/>
          <w:szCs w:val="24"/>
        </w:rPr>
      </w:pP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 xml:space="preserve">3.1.1. </w:t>
      </w:r>
      <w:proofErr w:type="gramStart"/>
      <w:r w:rsidRPr="000A682C">
        <w:rPr>
          <w:rFonts w:cs="Arial"/>
          <w:sz w:val="24"/>
          <w:szCs w:val="24"/>
        </w:rPr>
        <w:t>Контрольный орган осуществляет информирование контролируемых и иных заинтересованных лиц по вопросам соблюдения обязательных требований</w:t>
      </w:r>
      <w:r w:rsidRPr="000A682C">
        <w:rPr>
          <w:rFonts w:cs="Arial"/>
          <w:sz w:val="24"/>
          <w:szCs w:val="24"/>
        </w:rPr>
        <w:t xml:space="preserve"> посредством размещения сведений, определенных частью 3 статьи 46 Федерального закона № 248-ФЗ, на официальном сайте в информационно-телекоммуникационной сети «Интернет» (далее – официальный сайт), в средствах массовой информации, через личные кабинеты кон</w:t>
      </w:r>
      <w:r w:rsidRPr="000A682C">
        <w:rPr>
          <w:rFonts w:cs="Arial"/>
          <w:sz w:val="24"/>
          <w:szCs w:val="24"/>
        </w:rPr>
        <w:t xml:space="preserve">тролируемых лиц в государственных информационных системах (при их наличии) и в иных формах. </w:t>
      </w:r>
      <w:proofErr w:type="gramEnd"/>
    </w:p>
    <w:p w:rsidR="003C2857" w:rsidRPr="000A682C" w:rsidRDefault="000A682C">
      <w:pPr>
        <w:widowControl/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3.1.2. Контрольный орган обязан размещать и поддерживать в актуальном состоянии на своем официальном сайте в сети «Интернет» сведения, определенные частью 3 статьи</w:t>
      </w:r>
      <w:r w:rsidRPr="000A682C">
        <w:rPr>
          <w:rFonts w:cs="Arial"/>
          <w:sz w:val="24"/>
          <w:szCs w:val="24"/>
        </w:rPr>
        <w:t xml:space="preserve"> 46 Федерального закона                            № 248-ФЗ.</w:t>
      </w:r>
    </w:p>
    <w:p w:rsidR="003C2857" w:rsidRPr="000A682C" w:rsidRDefault="003C2857">
      <w:pPr>
        <w:widowControl/>
        <w:ind w:firstLine="709"/>
        <w:jc w:val="both"/>
        <w:rPr>
          <w:rFonts w:cs="Arial"/>
          <w:sz w:val="24"/>
          <w:szCs w:val="24"/>
        </w:rPr>
      </w:pPr>
    </w:p>
    <w:p w:rsidR="003C2857" w:rsidRPr="000A682C" w:rsidRDefault="000A682C">
      <w:pPr>
        <w:widowControl/>
        <w:jc w:val="center"/>
        <w:rPr>
          <w:rFonts w:cs="Arial"/>
          <w:b/>
          <w:sz w:val="24"/>
          <w:szCs w:val="24"/>
        </w:rPr>
      </w:pPr>
      <w:r w:rsidRPr="000A682C">
        <w:rPr>
          <w:rFonts w:cs="Arial"/>
          <w:b/>
          <w:sz w:val="24"/>
          <w:szCs w:val="24"/>
        </w:rPr>
        <w:t xml:space="preserve">3.2. Предостережение о недопустимости нарушения </w:t>
      </w:r>
    </w:p>
    <w:p w:rsidR="003C2857" w:rsidRPr="000A682C" w:rsidRDefault="000A682C">
      <w:pPr>
        <w:widowControl/>
        <w:jc w:val="center"/>
        <w:rPr>
          <w:rFonts w:cs="Arial"/>
          <w:b/>
          <w:sz w:val="24"/>
          <w:szCs w:val="24"/>
        </w:rPr>
      </w:pPr>
      <w:r w:rsidRPr="000A682C">
        <w:rPr>
          <w:rFonts w:cs="Arial"/>
          <w:b/>
          <w:sz w:val="24"/>
          <w:szCs w:val="24"/>
        </w:rPr>
        <w:t>обязательных требований</w:t>
      </w:r>
    </w:p>
    <w:p w:rsidR="003C2857" w:rsidRPr="000A682C" w:rsidRDefault="003C2857">
      <w:pPr>
        <w:widowControl/>
        <w:ind w:firstLine="709"/>
        <w:jc w:val="center"/>
        <w:rPr>
          <w:rFonts w:cs="Arial"/>
          <w:b/>
          <w:sz w:val="24"/>
          <w:szCs w:val="24"/>
        </w:rPr>
      </w:pP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 xml:space="preserve">3.2.1. </w:t>
      </w:r>
      <w:proofErr w:type="gramStart"/>
      <w:r w:rsidRPr="000A682C">
        <w:rPr>
          <w:rFonts w:cs="Arial"/>
          <w:sz w:val="24"/>
          <w:szCs w:val="24"/>
        </w:rPr>
        <w:t>Контрольный орган объявляет контролируемому лицу предостережение о недопустимости нарушения обязательных требован</w:t>
      </w:r>
      <w:r w:rsidRPr="000A682C">
        <w:rPr>
          <w:rFonts w:cs="Arial"/>
          <w:sz w:val="24"/>
          <w:szCs w:val="24"/>
        </w:rPr>
        <w:t xml:space="preserve">ий (далее </w:t>
      </w:r>
      <w:r w:rsidRPr="000A682C">
        <w:rPr>
          <w:rFonts w:cs="Arial"/>
          <w:sz w:val="24"/>
          <w:szCs w:val="24"/>
        </w:rPr>
        <w:lastRenderedPageBreak/>
        <w:t>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</w:t>
      </w:r>
      <w:r w:rsidRPr="000A682C">
        <w:rPr>
          <w:rFonts w:cs="Arial"/>
          <w:sz w:val="24"/>
          <w:szCs w:val="24"/>
        </w:rPr>
        <w:t xml:space="preserve">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</w:t>
      </w:r>
      <w:proofErr w:type="gramEnd"/>
      <w:r w:rsidRPr="000A682C">
        <w:rPr>
          <w:rFonts w:cs="Arial"/>
          <w:sz w:val="24"/>
          <w:szCs w:val="24"/>
        </w:rPr>
        <w:t xml:space="preserve"> соблюдения обязательных требований.</w:t>
      </w: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 xml:space="preserve">3.2.2. Предостережение составляется по форме, утвержденной </w:t>
      </w:r>
      <w:r w:rsidRPr="000A682C">
        <w:rPr>
          <w:rFonts w:cs="Arial"/>
          <w:sz w:val="24"/>
          <w:szCs w:val="24"/>
        </w:rPr>
        <w:t>приказом Минэкономразвития России от 31.03.2021 № 151 «О типовых формах документов, используемых контрольным (надзорным) органом».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>3.2.3. Контролируемое лицо в течение десяти рабочих дней со дня получения предостережения вправе подать в Контрольный орган в</w:t>
      </w:r>
      <w:r w:rsidRPr="000A682C">
        <w:rPr>
          <w:rFonts w:ascii="Arial" w:hAnsi="Arial" w:cs="Arial"/>
          <w:szCs w:val="24"/>
        </w:rPr>
        <w:t>озражение в отношении предостережения (далее – возражение).</w:t>
      </w:r>
    </w:p>
    <w:p w:rsidR="003C2857" w:rsidRPr="000A682C" w:rsidRDefault="000A682C">
      <w:pPr>
        <w:widowControl/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3.2.4. Возражение должно содержать:</w:t>
      </w:r>
    </w:p>
    <w:p w:rsidR="003C2857" w:rsidRPr="000A682C" w:rsidRDefault="000A682C">
      <w:pPr>
        <w:widowControl/>
        <w:ind w:firstLine="709"/>
        <w:jc w:val="both"/>
        <w:rPr>
          <w:rFonts w:cs="Arial"/>
          <w:sz w:val="24"/>
          <w:szCs w:val="24"/>
        </w:rPr>
      </w:pPr>
      <w:proofErr w:type="gramStart"/>
      <w:r w:rsidRPr="000A682C">
        <w:rPr>
          <w:rFonts w:cs="Arial"/>
          <w:sz w:val="24"/>
          <w:szCs w:val="24"/>
        </w:rPr>
        <w:t>1) наименование Контрольного органа, в который направляется возражение;</w:t>
      </w:r>
      <w:proofErr w:type="gramEnd"/>
    </w:p>
    <w:p w:rsidR="003C2857" w:rsidRPr="000A682C" w:rsidRDefault="000A682C">
      <w:pPr>
        <w:widowControl/>
        <w:ind w:firstLine="709"/>
        <w:jc w:val="both"/>
        <w:rPr>
          <w:rFonts w:cs="Arial"/>
          <w:sz w:val="24"/>
          <w:szCs w:val="24"/>
        </w:rPr>
      </w:pPr>
      <w:proofErr w:type="gramStart"/>
      <w:r w:rsidRPr="000A682C">
        <w:rPr>
          <w:rFonts w:cs="Arial"/>
          <w:sz w:val="24"/>
          <w:szCs w:val="24"/>
        </w:rPr>
        <w:t>2) наименование юридического лица, фамилию, имя и отчество (последнее – при наличии) инд</w:t>
      </w:r>
      <w:r w:rsidRPr="000A682C">
        <w:rPr>
          <w:rFonts w:cs="Arial"/>
          <w:sz w:val="24"/>
          <w:szCs w:val="24"/>
        </w:rPr>
        <w:t>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  <w:proofErr w:type="gramEnd"/>
    </w:p>
    <w:p w:rsidR="003C2857" w:rsidRPr="000A682C" w:rsidRDefault="000A682C">
      <w:pPr>
        <w:widowControl/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3) дату и номер предостережения;</w:t>
      </w:r>
    </w:p>
    <w:p w:rsidR="003C2857" w:rsidRPr="000A682C" w:rsidRDefault="000A682C">
      <w:pPr>
        <w:widowControl/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4) дово</w:t>
      </w:r>
      <w:r w:rsidRPr="000A682C">
        <w:rPr>
          <w:rFonts w:cs="Arial"/>
          <w:sz w:val="24"/>
          <w:szCs w:val="24"/>
        </w:rPr>
        <w:t xml:space="preserve">ды, на основании которых контролируемое лицо </w:t>
      </w:r>
      <w:proofErr w:type="gramStart"/>
      <w:r w:rsidRPr="000A682C">
        <w:rPr>
          <w:rFonts w:cs="Arial"/>
          <w:sz w:val="24"/>
          <w:szCs w:val="24"/>
        </w:rPr>
        <w:t>не согласно</w:t>
      </w:r>
      <w:proofErr w:type="gramEnd"/>
      <w:r w:rsidRPr="000A682C">
        <w:rPr>
          <w:rFonts w:cs="Arial"/>
          <w:sz w:val="24"/>
          <w:szCs w:val="24"/>
        </w:rPr>
        <w:t xml:space="preserve"> с объявленным предостережением;</w:t>
      </w:r>
    </w:p>
    <w:p w:rsidR="003C2857" w:rsidRPr="000A682C" w:rsidRDefault="000A682C">
      <w:pPr>
        <w:widowControl/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5) дату получения предостережения контролируемым лицом;</w:t>
      </w:r>
    </w:p>
    <w:p w:rsidR="003C2857" w:rsidRPr="000A682C" w:rsidRDefault="000A682C">
      <w:pPr>
        <w:widowControl/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6) личную подпись и дату.</w:t>
      </w:r>
    </w:p>
    <w:p w:rsidR="003C2857" w:rsidRPr="000A682C" w:rsidRDefault="000A682C">
      <w:pPr>
        <w:widowControl/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3.2.5. В случае необходимости в подтверждение своих доводов контролируемое лицо прила</w:t>
      </w:r>
      <w:r w:rsidRPr="000A682C">
        <w:rPr>
          <w:rFonts w:cs="Arial"/>
          <w:sz w:val="24"/>
          <w:szCs w:val="24"/>
        </w:rPr>
        <w:t>гает к возражению соответствующие документы либо их заверенные копии.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>3.2.6. Контрольный орган рассматривает возражение в отношении предостережения в течение пятнадцати рабочих дней со дня его получения.</w:t>
      </w:r>
    </w:p>
    <w:p w:rsidR="003C2857" w:rsidRPr="000A682C" w:rsidRDefault="000A682C">
      <w:pPr>
        <w:widowControl/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3.2.7. По результатам рассмотрения возражения Контро</w:t>
      </w:r>
      <w:r w:rsidRPr="000A682C">
        <w:rPr>
          <w:rFonts w:cs="Arial"/>
          <w:sz w:val="24"/>
          <w:szCs w:val="24"/>
        </w:rPr>
        <w:t>льный орган принимает одно из следующих решений:</w:t>
      </w:r>
    </w:p>
    <w:p w:rsidR="003C2857" w:rsidRPr="000A682C" w:rsidRDefault="000A682C">
      <w:pPr>
        <w:widowControl/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1) удовлетворяет возражение в форме отмены предостережения;</w:t>
      </w:r>
    </w:p>
    <w:p w:rsidR="003C2857" w:rsidRPr="000A682C" w:rsidRDefault="000A682C">
      <w:pPr>
        <w:widowControl/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2) отказывает в удовлетворении возражения с указанием причины отказа.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>3.2.8. Контрольный орган информирует контролируемое лицо о результатах рассмо</w:t>
      </w:r>
      <w:r w:rsidRPr="000A682C">
        <w:rPr>
          <w:rFonts w:ascii="Arial" w:hAnsi="Arial" w:cs="Arial"/>
          <w:szCs w:val="24"/>
        </w:rPr>
        <w:t>трения возражения не позднее пяти</w:t>
      </w:r>
      <w:r w:rsidRPr="000A682C">
        <w:rPr>
          <w:rFonts w:ascii="Arial" w:hAnsi="Arial" w:cs="Arial"/>
          <w:color w:val="FF0000"/>
          <w:szCs w:val="24"/>
          <w:vertAlign w:val="superscript"/>
        </w:rPr>
        <w:t xml:space="preserve"> </w:t>
      </w:r>
      <w:r w:rsidRPr="000A682C">
        <w:rPr>
          <w:rFonts w:ascii="Arial" w:hAnsi="Arial" w:cs="Arial"/>
          <w:szCs w:val="24"/>
        </w:rPr>
        <w:t>рабочих дней со дня рассмотрения возражения в отношении предостережения.</w:t>
      </w:r>
    </w:p>
    <w:p w:rsidR="003C2857" w:rsidRPr="000A682C" w:rsidRDefault="000A682C">
      <w:pPr>
        <w:widowControl/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3.2.9. Повторное направление возражения по тем же основаниям не допускается.</w:t>
      </w:r>
    </w:p>
    <w:p w:rsidR="003C2857" w:rsidRPr="000A682C" w:rsidRDefault="000A682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0A682C">
        <w:rPr>
          <w:rFonts w:ascii="Arial" w:hAnsi="Arial" w:cs="Arial"/>
          <w:sz w:val="24"/>
          <w:szCs w:val="24"/>
        </w:rPr>
        <w:t>3.2.10.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:rsidR="003C2857" w:rsidRPr="000A682C" w:rsidRDefault="003C2857">
      <w:pPr>
        <w:widowControl/>
        <w:ind w:firstLine="709"/>
        <w:jc w:val="center"/>
        <w:rPr>
          <w:rFonts w:cs="Arial"/>
          <w:sz w:val="24"/>
          <w:szCs w:val="24"/>
        </w:rPr>
      </w:pPr>
    </w:p>
    <w:p w:rsidR="003C2857" w:rsidRPr="000A682C" w:rsidRDefault="000A682C">
      <w:pPr>
        <w:widowControl/>
        <w:jc w:val="center"/>
        <w:rPr>
          <w:rFonts w:cs="Arial"/>
          <w:b/>
          <w:sz w:val="24"/>
          <w:szCs w:val="24"/>
        </w:rPr>
      </w:pPr>
      <w:r w:rsidRPr="000A682C">
        <w:rPr>
          <w:rFonts w:cs="Arial"/>
          <w:b/>
          <w:sz w:val="24"/>
          <w:szCs w:val="24"/>
        </w:rPr>
        <w:t>3.3. Консультиров</w:t>
      </w:r>
      <w:r w:rsidRPr="000A682C">
        <w:rPr>
          <w:rFonts w:cs="Arial"/>
          <w:b/>
          <w:sz w:val="24"/>
          <w:szCs w:val="24"/>
        </w:rPr>
        <w:t>ание</w:t>
      </w:r>
    </w:p>
    <w:p w:rsidR="003C2857" w:rsidRPr="000A682C" w:rsidRDefault="003C2857">
      <w:pPr>
        <w:widowControl/>
        <w:ind w:firstLine="709"/>
        <w:jc w:val="center"/>
        <w:rPr>
          <w:rFonts w:cs="Arial"/>
          <w:b/>
          <w:sz w:val="24"/>
          <w:szCs w:val="24"/>
        </w:rPr>
      </w:pP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>3.3.1. 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:rsidR="003C2857" w:rsidRPr="000A682C" w:rsidRDefault="000A682C">
      <w:pPr>
        <w:pStyle w:val="ConsPlusNormal"/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>1) порядка проведения контрольных мероприятий и обязательного профилактического визита;</w:t>
      </w:r>
    </w:p>
    <w:p w:rsidR="003C2857" w:rsidRPr="000A682C" w:rsidRDefault="000A682C">
      <w:pPr>
        <w:pStyle w:val="ConsPlusNormal"/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 xml:space="preserve">2) </w:t>
      </w:r>
      <w:r w:rsidRPr="000A682C">
        <w:rPr>
          <w:rFonts w:ascii="Arial" w:hAnsi="Arial" w:cs="Arial"/>
          <w:szCs w:val="24"/>
        </w:rPr>
        <w:t>периодичности проведения контрольных мероприятий и обязательного профилактического визита;</w:t>
      </w:r>
    </w:p>
    <w:p w:rsidR="003C2857" w:rsidRPr="000A682C" w:rsidRDefault="000A682C">
      <w:pPr>
        <w:pStyle w:val="ConsPlusNormal"/>
        <w:tabs>
          <w:tab w:val="left" w:pos="1134"/>
        </w:tabs>
        <w:ind w:left="709" w:firstLine="0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lastRenderedPageBreak/>
        <w:t>3) порядка принятия решений по итогам контрольных мероприятий;</w:t>
      </w:r>
    </w:p>
    <w:p w:rsidR="003C2857" w:rsidRPr="000A682C" w:rsidRDefault="000A682C">
      <w:pPr>
        <w:pStyle w:val="ConsPlusNormal"/>
        <w:tabs>
          <w:tab w:val="left" w:pos="1134"/>
        </w:tabs>
        <w:ind w:left="709" w:firstLine="0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>4) порядка обжалования решений Контрольного органа.</w:t>
      </w: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3.3.2. Инспекторы осуществляют консультирование ко</w:t>
      </w:r>
      <w:r w:rsidRPr="000A682C">
        <w:rPr>
          <w:rFonts w:cs="Arial"/>
          <w:sz w:val="24"/>
          <w:szCs w:val="24"/>
        </w:rPr>
        <w:t>нтролируемых лиц и их представителей: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>2) посредством размещения на официальном сай</w:t>
      </w:r>
      <w:r w:rsidRPr="000A682C">
        <w:rPr>
          <w:rFonts w:ascii="Arial" w:hAnsi="Arial" w:cs="Arial"/>
          <w:szCs w:val="24"/>
        </w:rPr>
        <w:t>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3C2857" w:rsidRPr="000A682C" w:rsidRDefault="000A682C">
      <w:pPr>
        <w:widowControl/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3.3.3. Индивидуальное консультирование на личном приеме каждого з</w:t>
      </w:r>
      <w:r w:rsidRPr="000A682C">
        <w:rPr>
          <w:rFonts w:cs="Arial"/>
          <w:sz w:val="24"/>
          <w:szCs w:val="24"/>
        </w:rPr>
        <w:t>аявителя инспекторами не может превышать 10 минут.</w:t>
      </w:r>
    </w:p>
    <w:p w:rsidR="003C2857" w:rsidRPr="000A682C" w:rsidRDefault="000A682C">
      <w:pPr>
        <w:widowControl/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Время разговора по телефону не должно превышать 10 минут.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>3.3.4. Контрольный орган не предоставляет контролируемым лицам и их представителям в письменной форме информацию по вопросам устного консультирован</w:t>
      </w:r>
      <w:r w:rsidRPr="000A682C">
        <w:rPr>
          <w:rFonts w:ascii="Arial" w:hAnsi="Arial" w:cs="Arial"/>
          <w:szCs w:val="24"/>
        </w:rPr>
        <w:t>ия.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>3.3.5. Письменное консультирование контролируемых лиц и их представителей осуществляется по следующим вопросам: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>1) порядок обжалования решений Контрольного органа;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>2) порядок проведения профилактического визита и обязательного профилактического визита.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 xml:space="preserve">3.3.6. Контролируемое лицо вправе направить запрос о предоставлении письменного ответа в сроки, установленные Федеральным </w:t>
      </w:r>
      <w:hyperlink r:id="rId5" w:history="1">
        <w:r w:rsidRPr="000A682C">
          <w:rPr>
            <w:rFonts w:ascii="Arial" w:hAnsi="Arial" w:cs="Arial"/>
            <w:szCs w:val="24"/>
          </w:rPr>
          <w:t>законом</w:t>
        </w:r>
      </w:hyperlink>
      <w:r w:rsidRPr="000A682C">
        <w:rPr>
          <w:rFonts w:ascii="Arial" w:hAnsi="Arial" w:cs="Arial"/>
          <w:szCs w:val="24"/>
        </w:rPr>
        <w:t xml:space="preserve"> от 02.05.2006 № 59-ФЗ «О порядке рассмотрения обращений граждан Российской Федерации».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>3.3.7. Контрольный орган осуществляет учет проведенных консультирований.</w:t>
      </w:r>
    </w:p>
    <w:p w:rsidR="003C2857" w:rsidRPr="000A682C" w:rsidRDefault="003C2857">
      <w:pPr>
        <w:pStyle w:val="ConsPlusNormal"/>
        <w:ind w:firstLine="0"/>
        <w:jc w:val="center"/>
        <w:rPr>
          <w:rFonts w:ascii="Arial" w:hAnsi="Arial" w:cs="Arial"/>
          <w:szCs w:val="24"/>
        </w:rPr>
      </w:pPr>
    </w:p>
    <w:p w:rsidR="003C2857" w:rsidRPr="000A682C" w:rsidRDefault="000A682C">
      <w:pPr>
        <w:pStyle w:val="ConsPlusNormal"/>
        <w:ind w:firstLine="0"/>
        <w:jc w:val="center"/>
        <w:rPr>
          <w:rFonts w:ascii="Arial" w:hAnsi="Arial" w:cs="Arial"/>
          <w:b/>
          <w:szCs w:val="24"/>
        </w:rPr>
      </w:pPr>
      <w:r w:rsidRPr="000A682C">
        <w:rPr>
          <w:rFonts w:ascii="Arial" w:hAnsi="Arial" w:cs="Arial"/>
          <w:b/>
          <w:szCs w:val="24"/>
        </w:rPr>
        <w:t>3.4. Профилактический визит</w:t>
      </w:r>
    </w:p>
    <w:p w:rsidR="003C2857" w:rsidRPr="000A682C" w:rsidRDefault="003C2857">
      <w:pPr>
        <w:pStyle w:val="ConsPlusNormal"/>
        <w:ind w:firstLine="709"/>
        <w:jc w:val="both"/>
        <w:rPr>
          <w:rFonts w:ascii="Arial" w:hAnsi="Arial" w:cs="Arial"/>
          <w:b/>
          <w:szCs w:val="24"/>
        </w:rPr>
      </w:pPr>
    </w:p>
    <w:p w:rsidR="003C2857" w:rsidRPr="000A682C" w:rsidRDefault="000A682C">
      <w:pPr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 xml:space="preserve">3.4.1. Профилактический визит </w:t>
      </w:r>
      <w:r w:rsidRPr="000A682C">
        <w:rPr>
          <w:rFonts w:cs="Arial"/>
          <w:sz w:val="24"/>
          <w:szCs w:val="24"/>
        </w:rPr>
        <w:t>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3C2857" w:rsidRPr="000A682C" w:rsidRDefault="000A682C">
      <w:pPr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 xml:space="preserve">3.4.2. Профилактический визит проводится по инициативе </w:t>
      </w:r>
      <w:r w:rsidRPr="000A682C">
        <w:rPr>
          <w:rFonts w:cs="Arial"/>
          <w:sz w:val="24"/>
          <w:szCs w:val="24"/>
        </w:rPr>
        <w:t>Контрольного органа (обязательный профилактический визит) или по инициативе контролируемого лица.</w:t>
      </w:r>
    </w:p>
    <w:p w:rsidR="003C2857" w:rsidRPr="000A682C" w:rsidRDefault="000A682C">
      <w:pPr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3.4.3. Обязательный профилактический визит проводится:</w:t>
      </w:r>
    </w:p>
    <w:p w:rsidR="003C2857" w:rsidRPr="000A682C" w:rsidRDefault="000A682C">
      <w:pPr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1) в отношении контролируемых лиц, принадлежащих им объектов контроля, отнесенных к категории высокого,</w:t>
      </w:r>
      <w:r w:rsidRPr="000A682C">
        <w:rPr>
          <w:rFonts w:cs="Arial"/>
          <w:sz w:val="24"/>
          <w:szCs w:val="24"/>
        </w:rPr>
        <w:t xml:space="preserve"> среднего и умеренного риска;</w:t>
      </w:r>
    </w:p>
    <w:p w:rsidR="003C2857" w:rsidRPr="000A682C" w:rsidRDefault="000A682C">
      <w:pPr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2) по поручению:</w:t>
      </w:r>
    </w:p>
    <w:p w:rsidR="003C2857" w:rsidRPr="000A682C" w:rsidRDefault="000A682C">
      <w:pPr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а) Президента Российской Федерации;</w:t>
      </w:r>
    </w:p>
    <w:p w:rsidR="003C2857" w:rsidRPr="000A682C" w:rsidRDefault="000A682C">
      <w:pPr>
        <w:ind w:firstLine="709"/>
        <w:jc w:val="both"/>
        <w:rPr>
          <w:rFonts w:cs="Arial"/>
          <w:b/>
          <w:i/>
          <w:color w:val="FF0000"/>
          <w:sz w:val="24"/>
          <w:szCs w:val="24"/>
        </w:rPr>
      </w:pPr>
      <w:r w:rsidRPr="000A682C">
        <w:rPr>
          <w:rFonts w:cs="Arial"/>
          <w:sz w:val="24"/>
          <w:szCs w:val="24"/>
        </w:rPr>
        <w:t xml:space="preserve">б) Председателя Правительства Российской Федерации или Заместителя Председателя Правительства Российской Федерации, </w:t>
      </w:r>
      <w:proofErr w:type="gramStart"/>
      <w:r w:rsidRPr="000A682C">
        <w:rPr>
          <w:rFonts w:cs="Arial"/>
          <w:sz w:val="24"/>
          <w:szCs w:val="24"/>
        </w:rPr>
        <w:t>согласованному</w:t>
      </w:r>
      <w:proofErr w:type="gramEnd"/>
      <w:r w:rsidRPr="000A682C">
        <w:rPr>
          <w:rFonts w:cs="Arial"/>
          <w:sz w:val="24"/>
          <w:szCs w:val="24"/>
        </w:rPr>
        <w:t xml:space="preserve"> с Заместителем Председателя Правительства </w:t>
      </w:r>
      <w:r w:rsidRPr="000A682C">
        <w:rPr>
          <w:rFonts w:cs="Arial"/>
          <w:sz w:val="24"/>
          <w:szCs w:val="24"/>
        </w:rPr>
        <w:t xml:space="preserve">Российской Федерации - Руководителем Аппарата Правительства Российской Федерации </w:t>
      </w:r>
    </w:p>
    <w:p w:rsidR="003C2857" w:rsidRPr="000A682C" w:rsidRDefault="000A682C">
      <w:pPr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Обязательный профилактический визит не предусматривает отказ контролируемого лица от его проведения.</w:t>
      </w:r>
    </w:p>
    <w:p w:rsidR="003C2857" w:rsidRPr="000A682C" w:rsidRDefault="000A682C">
      <w:pPr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3.4.4. Периодичность проведения обязательных профилактических визитов, от</w:t>
      </w:r>
      <w:r w:rsidRPr="000A682C">
        <w:rPr>
          <w:rFonts w:cs="Arial"/>
          <w:sz w:val="24"/>
          <w:szCs w:val="24"/>
        </w:rPr>
        <w:t>несенных к определенным категориям риска, устанавливаются соразмерно рискам причинения вреда (ущерба).</w:t>
      </w:r>
    </w:p>
    <w:p w:rsidR="003C2857" w:rsidRPr="000A682C" w:rsidRDefault="000A682C">
      <w:pPr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 xml:space="preserve">Периодичность проведения обязательных профилактических визитов для объектов контроля, отнесенных к категории среднего или умеренного риска, определяется </w:t>
      </w:r>
      <w:r w:rsidRPr="000A682C">
        <w:rPr>
          <w:rFonts w:cs="Arial"/>
          <w:sz w:val="24"/>
          <w:szCs w:val="24"/>
        </w:rPr>
        <w:t>Правительством Российской Федерации.</w:t>
      </w:r>
    </w:p>
    <w:p w:rsidR="003C2857" w:rsidRPr="000A682C" w:rsidRDefault="000A682C">
      <w:pPr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lastRenderedPageBreak/>
        <w:t>3.4.5.  В рамках обязательного профилактического визита инспектор при необходимости осуществляет, предусмотренные частью 4 статьи 52.1 Федерального закона № 248-ФЗ действия, в том числе проводит осмотр, истребование нео</w:t>
      </w:r>
      <w:r w:rsidRPr="000A682C">
        <w:rPr>
          <w:rFonts w:cs="Arial"/>
          <w:sz w:val="24"/>
          <w:szCs w:val="24"/>
        </w:rPr>
        <w:t>бходимых документов, экспертизу.</w:t>
      </w:r>
    </w:p>
    <w:p w:rsidR="003C2857" w:rsidRPr="000A682C" w:rsidRDefault="000A682C">
      <w:pPr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3.4.6. 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экспертизы.</w:t>
      </w:r>
    </w:p>
    <w:p w:rsidR="003C2857" w:rsidRPr="000A682C" w:rsidRDefault="000A682C">
      <w:pPr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 xml:space="preserve">3.4.7. По окончании проведения обязательного </w:t>
      </w:r>
      <w:r w:rsidRPr="000A682C">
        <w:rPr>
          <w:rFonts w:cs="Arial"/>
          <w:sz w:val="24"/>
          <w:szCs w:val="24"/>
        </w:rPr>
        <w:t>профилактического визита составляется акт о проведении обязательного профилактического визита в порядке, предусмотренном статьей 90 Федерального закона                  № 248-ФЗ для контрольных мероприятий.</w:t>
      </w:r>
    </w:p>
    <w:p w:rsidR="003C2857" w:rsidRPr="000A682C" w:rsidRDefault="000A682C">
      <w:pPr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Предписание об устранении выявленных нарушений об</w:t>
      </w:r>
      <w:r w:rsidRPr="000A682C">
        <w:rPr>
          <w:rFonts w:cs="Arial"/>
          <w:sz w:val="24"/>
          <w:szCs w:val="24"/>
        </w:rPr>
        <w:t>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                   № 248-ФЗ.</w:t>
      </w:r>
    </w:p>
    <w:p w:rsidR="003C2857" w:rsidRPr="000A682C" w:rsidRDefault="000A682C">
      <w:pPr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3.4.8. В</w:t>
      </w:r>
      <w:r w:rsidRPr="000A682C">
        <w:rPr>
          <w:rFonts w:cs="Arial"/>
          <w:sz w:val="24"/>
          <w:szCs w:val="24"/>
        </w:rPr>
        <w:t xml:space="preserve"> случае невозможности проведения обязательного профилактического визита и (или)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порядке, предусмотренном часть</w:t>
      </w:r>
      <w:r w:rsidRPr="000A682C">
        <w:rPr>
          <w:rFonts w:cs="Arial"/>
          <w:sz w:val="24"/>
          <w:szCs w:val="24"/>
        </w:rPr>
        <w:t>ю 10 статьи 65 Федерального закона № 248-ФЗ для контрольных мероприятий.</w:t>
      </w:r>
    </w:p>
    <w:p w:rsidR="003C2857" w:rsidRPr="000A682C" w:rsidRDefault="000A682C">
      <w:pPr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 xml:space="preserve">Уполномоченное должностное лицо Контрольного органа вправе не позднее трех месяцев </w:t>
      </w:r>
      <w:proofErr w:type="gramStart"/>
      <w:r w:rsidRPr="000A682C">
        <w:rPr>
          <w:rFonts w:cs="Arial"/>
          <w:sz w:val="24"/>
          <w:szCs w:val="24"/>
        </w:rPr>
        <w:t>с даты составления</w:t>
      </w:r>
      <w:proofErr w:type="gramEnd"/>
      <w:r w:rsidRPr="000A682C">
        <w:rPr>
          <w:rFonts w:cs="Arial"/>
          <w:sz w:val="24"/>
          <w:szCs w:val="24"/>
        </w:rPr>
        <w:t xml:space="preserve"> акта о невозможности проведения обязательного профилактического визита принять ре</w:t>
      </w:r>
      <w:r w:rsidRPr="000A682C">
        <w:rPr>
          <w:rFonts w:cs="Arial"/>
          <w:sz w:val="24"/>
          <w:szCs w:val="24"/>
        </w:rPr>
        <w:t>шение о повторном проведении обязательного профилактического визита в отношении контролируемого лица.</w:t>
      </w:r>
    </w:p>
    <w:p w:rsidR="003C2857" w:rsidRPr="000A682C" w:rsidRDefault="000A682C">
      <w:pPr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3.4.9. Профилактический визит по инициативе контролируемого лица может быть проведен по его заявлению, если такое лицо относится к субъектам малого предпр</w:t>
      </w:r>
      <w:r w:rsidRPr="000A682C">
        <w:rPr>
          <w:rFonts w:cs="Arial"/>
          <w:sz w:val="24"/>
          <w:szCs w:val="24"/>
        </w:rPr>
        <w:t>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:rsidR="003C2857" w:rsidRPr="000A682C" w:rsidRDefault="000A682C">
      <w:pPr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Контролируемое лицо подает заявление о проведении профилактического визита (далее также – заявление) посредством единого порта</w:t>
      </w:r>
      <w:r w:rsidRPr="000A682C">
        <w:rPr>
          <w:rFonts w:cs="Arial"/>
          <w:sz w:val="24"/>
          <w:szCs w:val="24"/>
        </w:rPr>
        <w:t xml:space="preserve">ла государственных и муниципальных услуг. </w:t>
      </w:r>
    </w:p>
    <w:p w:rsidR="003C2857" w:rsidRPr="000A682C" w:rsidRDefault="000A682C">
      <w:pPr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3.4.10.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лицо.</w:t>
      </w:r>
    </w:p>
    <w:p w:rsidR="003C2857" w:rsidRPr="000A682C" w:rsidRDefault="000A682C">
      <w:pPr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В сл</w:t>
      </w:r>
      <w:r w:rsidRPr="000A682C">
        <w:rPr>
          <w:rFonts w:cs="Arial"/>
          <w:sz w:val="24"/>
          <w:szCs w:val="24"/>
        </w:rPr>
        <w:t>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</w:t>
      </w:r>
    </w:p>
    <w:p w:rsidR="003C2857" w:rsidRPr="000A682C" w:rsidRDefault="000A682C">
      <w:pPr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Контролируемое лицо впра</w:t>
      </w:r>
      <w:r w:rsidRPr="000A682C">
        <w:rPr>
          <w:rFonts w:cs="Arial"/>
          <w:sz w:val="24"/>
          <w:szCs w:val="24"/>
        </w:rPr>
        <w:t>ве отозвать заявление либо направить отказ от проведения профилактического визита, уведомив об этом Контрольный орган не позднее, чем за пять рабочих дней до даты его проведения.</w:t>
      </w:r>
    </w:p>
    <w:p w:rsidR="003C2857" w:rsidRPr="000A682C" w:rsidRDefault="000A682C">
      <w:pPr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3.4.11. Решение об отказе в проведении профилактического визита принимается в</w:t>
      </w:r>
      <w:r w:rsidRPr="000A682C">
        <w:rPr>
          <w:rFonts w:cs="Arial"/>
          <w:sz w:val="24"/>
          <w:szCs w:val="24"/>
        </w:rPr>
        <w:t xml:space="preserve"> следующих случаях:</w:t>
      </w:r>
    </w:p>
    <w:p w:rsidR="003C2857" w:rsidRPr="000A682C" w:rsidRDefault="000A682C">
      <w:pPr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1) от контролируемого лица поступило уведомление об отзыве заявления;</w:t>
      </w:r>
    </w:p>
    <w:p w:rsidR="003C2857" w:rsidRPr="000A682C" w:rsidRDefault="000A682C">
      <w:pPr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2)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</w:t>
      </w:r>
      <w:r w:rsidRPr="000A682C">
        <w:rPr>
          <w:rFonts w:cs="Arial"/>
          <w:sz w:val="24"/>
          <w:szCs w:val="24"/>
        </w:rPr>
        <w:t xml:space="preserve">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3C2857" w:rsidRPr="000A682C" w:rsidRDefault="000A682C">
      <w:pPr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3) в течение года до даты подачи заявления Контрольным органом проведен профилактический визит по</w:t>
      </w:r>
      <w:r w:rsidRPr="000A682C">
        <w:rPr>
          <w:rFonts w:cs="Arial"/>
          <w:sz w:val="24"/>
          <w:szCs w:val="24"/>
        </w:rPr>
        <w:t xml:space="preserve"> ранее поданному заявлению;</w:t>
      </w:r>
    </w:p>
    <w:p w:rsidR="003C2857" w:rsidRPr="000A682C" w:rsidRDefault="000A682C">
      <w:pPr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 xml:space="preserve">4) заявление содержит нецензурные либо оскорбительные выражения, </w:t>
      </w:r>
      <w:r w:rsidRPr="000A682C">
        <w:rPr>
          <w:rFonts w:cs="Arial"/>
          <w:sz w:val="24"/>
          <w:szCs w:val="24"/>
        </w:rPr>
        <w:lastRenderedPageBreak/>
        <w:t>угрозы жизни, здоровью и имуществу должностных лиц Контрольного органа либо членов их семей.</w:t>
      </w:r>
    </w:p>
    <w:p w:rsidR="003C2857" w:rsidRPr="000A682C" w:rsidRDefault="000A682C">
      <w:pPr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 xml:space="preserve">3.4.12. Разъяснения и рекомендации, полученные контролируемым лицом в </w:t>
      </w:r>
      <w:r w:rsidRPr="000A682C">
        <w:rPr>
          <w:rFonts w:cs="Arial"/>
          <w:sz w:val="24"/>
          <w:szCs w:val="24"/>
        </w:rPr>
        <w:t>ходе профилактического визита, носят рекомендательный характер.</w:t>
      </w:r>
    </w:p>
    <w:p w:rsidR="003C2857" w:rsidRPr="000A682C" w:rsidRDefault="000A682C">
      <w:pPr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Предписания об устранении выявленных в ходе профилактического визита нарушений обязательных требований контролируемым лицам не могут выдаваться.</w:t>
      </w:r>
    </w:p>
    <w:p w:rsidR="003C2857" w:rsidRPr="000A682C" w:rsidRDefault="000A682C">
      <w:pPr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3.4.13. В случае</w:t>
      </w:r>
      <w:proofErr w:type="gramStart"/>
      <w:r w:rsidRPr="000A682C">
        <w:rPr>
          <w:rFonts w:cs="Arial"/>
          <w:sz w:val="24"/>
          <w:szCs w:val="24"/>
        </w:rPr>
        <w:t>,</w:t>
      </w:r>
      <w:proofErr w:type="gramEnd"/>
      <w:r w:rsidRPr="000A682C">
        <w:rPr>
          <w:rFonts w:cs="Arial"/>
          <w:sz w:val="24"/>
          <w:szCs w:val="24"/>
        </w:rPr>
        <w:t xml:space="preserve"> если при проведении профилакт</w:t>
      </w:r>
      <w:r w:rsidRPr="000A682C">
        <w:rPr>
          <w:rFonts w:cs="Arial"/>
          <w:sz w:val="24"/>
          <w:szCs w:val="24"/>
        </w:rPr>
        <w:t>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инспектор незамедлительно направляет информацию об этом уполномоченному дол</w:t>
      </w:r>
      <w:r w:rsidRPr="000A682C">
        <w:rPr>
          <w:rFonts w:cs="Arial"/>
          <w:sz w:val="24"/>
          <w:szCs w:val="24"/>
        </w:rPr>
        <w:t>жностному лицу Контрольного органа для принятия решения о проведении контрольных мероприятий.</w:t>
      </w:r>
    </w:p>
    <w:p w:rsidR="003C2857" w:rsidRPr="000A682C" w:rsidRDefault="003C2857">
      <w:pPr>
        <w:pStyle w:val="af2"/>
        <w:widowControl/>
        <w:tabs>
          <w:tab w:val="left" w:pos="1134"/>
        </w:tabs>
        <w:ind w:left="0"/>
        <w:jc w:val="center"/>
        <w:rPr>
          <w:rFonts w:cs="Arial"/>
          <w:b/>
          <w:sz w:val="24"/>
          <w:szCs w:val="24"/>
        </w:rPr>
      </w:pPr>
    </w:p>
    <w:p w:rsidR="003C2857" w:rsidRPr="000A682C" w:rsidRDefault="000A682C">
      <w:pPr>
        <w:pStyle w:val="af2"/>
        <w:widowControl/>
        <w:tabs>
          <w:tab w:val="left" w:pos="1134"/>
        </w:tabs>
        <w:ind w:left="0"/>
        <w:jc w:val="center"/>
        <w:rPr>
          <w:rFonts w:cs="Arial"/>
          <w:b/>
          <w:sz w:val="24"/>
          <w:szCs w:val="24"/>
        </w:rPr>
      </w:pPr>
      <w:r w:rsidRPr="000A682C">
        <w:rPr>
          <w:rFonts w:cs="Arial"/>
          <w:b/>
          <w:sz w:val="24"/>
          <w:szCs w:val="24"/>
        </w:rPr>
        <w:t xml:space="preserve">4. Контрольные мероприятия, проводимые </w:t>
      </w:r>
    </w:p>
    <w:p w:rsidR="003C2857" w:rsidRPr="000A682C" w:rsidRDefault="000A682C">
      <w:pPr>
        <w:pStyle w:val="af2"/>
        <w:widowControl/>
        <w:tabs>
          <w:tab w:val="left" w:pos="1134"/>
        </w:tabs>
        <w:ind w:left="0"/>
        <w:jc w:val="center"/>
        <w:rPr>
          <w:rFonts w:cs="Arial"/>
          <w:b/>
          <w:sz w:val="24"/>
          <w:szCs w:val="24"/>
        </w:rPr>
      </w:pPr>
      <w:r w:rsidRPr="000A682C">
        <w:rPr>
          <w:rFonts w:cs="Arial"/>
          <w:b/>
          <w:sz w:val="24"/>
          <w:szCs w:val="24"/>
        </w:rPr>
        <w:t xml:space="preserve">при осуществлении муниципального контроля </w:t>
      </w:r>
    </w:p>
    <w:p w:rsidR="003C2857" w:rsidRPr="000A682C" w:rsidRDefault="003C2857">
      <w:pPr>
        <w:pStyle w:val="af2"/>
        <w:widowControl/>
        <w:tabs>
          <w:tab w:val="left" w:pos="1134"/>
        </w:tabs>
        <w:ind w:left="709"/>
        <w:jc w:val="both"/>
        <w:rPr>
          <w:rFonts w:cs="Arial"/>
          <w:sz w:val="24"/>
          <w:szCs w:val="24"/>
        </w:rPr>
      </w:pPr>
    </w:p>
    <w:p w:rsidR="003C2857" w:rsidRPr="000A682C" w:rsidRDefault="000A682C">
      <w:pPr>
        <w:widowControl/>
        <w:tabs>
          <w:tab w:val="left" w:pos="1134"/>
        </w:tabs>
        <w:jc w:val="center"/>
        <w:rPr>
          <w:rFonts w:cs="Arial"/>
          <w:b/>
          <w:sz w:val="24"/>
          <w:szCs w:val="24"/>
        </w:rPr>
      </w:pPr>
      <w:r w:rsidRPr="000A682C">
        <w:rPr>
          <w:rFonts w:cs="Arial"/>
          <w:b/>
          <w:sz w:val="24"/>
          <w:szCs w:val="24"/>
        </w:rPr>
        <w:t>4.1. Контрольные мероприятия. Общие вопросы</w:t>
      </w:r>
    </w:p>
    <w:p w:rsidR="003C2857" w:rsidRPr="000A682C" w:rsidRDefault="003C2857">
      <w:pPr>
        <w:widowControl/>
        <w:tabs>
          <w:tab w:val="left" w:pos="1134"/>
        </w:tabs>
        <w:ind w:firstLine="709"/>
        <w:jc w:val="both"/>
        <w:rPr>
          <w:rFonts w:cs="Arial"/>
          <w:b/>
          <w:sz w:val="24"/>
          <w:szCs w:val="24"/>
        </w:rPr>
      </w:pP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 xml:space="preserve">4.1.1. Муниципальный контроль </w:t>
      </w:r>
      <w:r w:rsidRPr="000A682C">
        <w:rPr>
          <w:rFonts w:cs="Arial"/>
          <w:sz w:val="24"/>
          <w:szCs w:val="24"/>
        </w:rPr>
        <w:t>осуществляется Контрольным органом посредством организации проведения следующих плановых и внеплановых контрольных</w:t>
      </w:r>
      <w:r w:rsidRPr="000A682C">
        <w:rPr>
          <w:rFonts w:cs="Arial"/>
          <w:b/>
          <w:sz w:val="24"/>
          <w:szCs w:val="24"/>
        </w:rPr>
        <w:t xml:space="preserve"> </w:t>
      </w:r>
      <w:r w:rsidRPr="000A682C">
        <w:rPr>
          <w:rFonts w:cs="Arial"/>
          <w:sz w:val="24"/>
          <w:szCs w:val="24"/>
        </w:rPr>
        <w:t>мероприятий: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>инспекционный визит, документарная проверка, выездная проверка – при  взаимодействии с контролируемыми лицами;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>наблюдение за соб</w:t>
      </w:r>
      <w:r w:rsidRPr="000A682C">
        <w:rPr>
          <w:rFonts w:ascii="Arial" w:hAnsi="Arial" w:cs="Arial"/>
          <w:szCs w:val="24"/>
        </w:rPr>
        <w:t>людением обязательных требований, выездное обследование – без взаимодействия с контролируемыми лицами.</w:t>
      </w: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4.1.2. При осуществлении муниципального контроля</w:t>
      </w:r>
      <w:r w:rsidRPr="000A682C">
        <w:rPr>
          <w:rFonts w:cs="Arial"/>
          <w:color w:val="FF0000"/>
          <w:sz w:val="24"/>
          <w:szCs w:val="24"/>
        </w:rPr>
        <w:t xml:space="preserve"> </w:t>
      </w:r>
      <w:r w:rsidRPr="000A682C">
        <w:rPr>
          <w:rFonts w:cs="Arial"/>
          <w:sz w:val="24"/>
          <w:szCs w:val="24"/>
        </w:rPr>
        <w:t xml:space="preserve">взаимодействием с контролируемыми лицами являются: </w:t>
      </w: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709"/>
        <w:jc w:val="both"/>
        <w:rPr>
          <w:rFonts w:cs="Arial"/>
          <w:b/>
          <w:color w:val="FF0000"/>
          <w:sz w:val="24"/>
          <w:szCs w:val="24"/>
        </w:rPr>
      </w:pPr>
      <w:r w:rsidRPr="000A682C">
        <w:rPr>
          <w:rFonts w:cs="Arial"/>
          <w:sz w:val="24"/>
          <w:szCs w:val="24"/>
        </w:rPr>
        <w:t>встречи, телефонные и иные переговоры (непосредствен</w:t>
      </w:r>
      <w:r w:rsidRPr="000A682C">
        <w:rPr>
          <w:rFonts w:cs="Arial"/>
          <w:sz w:val="24"/>
          <w:szCs w:val="24"/>
        </w:rPr>
        <w:t xml:space="preserve">ное взаимодействие) между инспектором и контролируемым лицом или его представителем; </w:t>
      </w: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 xml:space="preserve">запрос документов, иных материалов; </w:t>
      </w: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присутствие инспектора в месте осуществления деятельности контролируемого лица (за исключением случаев присутствия инспектора на обще</w:t>
      </w:r>
      <w:r w:rsidRPr="000A682C">
        <w:rPr>
          <w:rFonts w:cs="Arial"/>
          <w:sz w:val="24"/>
          <w:szCs w:val="24"/>
        </w:rPr>
        <w:t xml:space="preserve">доступных производственных объектах). </w:t>
      </w:r>
    </w:p>
    <w:p w:rsidR="003C2857" w:rsidRPr="000A682C" w:rsidRDefault="000A682C">
      <w:pPr>
        <w:widowControl/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4.1.3. Контрольные мероприятия, осуществляемые при  взаимодействии с контролируемым лицом, проводятся Контрольным органом по следующим основаниям:</w:t>
      </w:r>
    </w:p>
    <w:p w:rsidR="003C2857" w:rsidRPr="000A682C" w:rsidRDefault="000A682C">
      <w:pPr>
        <w:widowControl/>
        <w:tabs>
          <w:tab w:val="left" w:pos="1134"/>
        </w:tabs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 xml:space="preserve">1) наличие у Контрольного органа сведений о причинении вреда (ущерба) </w:t>
      </w:r>
      <w:r w:rsidRPr="000A682C">
        <w:rPr>
          <w:rFonts w:cs="Arial"/>
          <w:sz w:val="24"/>
          <w:szCs w:val="24"/>
        </w:rPr>
        <w:t>или об угрозе причинения вреда (ущерба) охраняемым законом ценностям с учетом положений статьи 60 Федерального закона № 248-ФЗ;</w:t>
      </w:r>
    </w:p>
    <w:p w:rsidR="003C2857" w:rsidRPr="000A682C" w:rsidRDefault="000A682C">
      <w:pPr>
        <w:widowControl/>
        <w:tabs>
          <w:tab w:val="left" w:pos="1134"/>
        </w:tabs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2) наступление сроков проведения контрольных мероприятий, включенных в план проведения контрольных мероприятий;</w:t>
      </w:r>
    </w:p>
    <w:p w:rsidR="003C2857" w:rsidRPr="000A682C" w:rsidRDefault="000A682C">
      <w:pPr>
        <w:widowControl/>
        <w:tabs>
          <w:tab w:val="left" w:pos="1134"/>
        </w:tabs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3) поручение Пре</w:t>
      </w:r>
      <w:r w:rsidRPr="000A682C">
        <w:rPr>
          <w:rFonts w:cs="Arial"/>
          <w:sz w:val="24"/>
          <w:szCs w:val="24"/>
        </w:rPr>
        <w:t>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3C2857" w:rsidRPr="000A682C" w:rsidRDefault="000A682C">
      <w:pPr>
        <w:widowControl/>
        <w:tabs>
          <w:tab w:val="left" w:pos="1134"/>
        </w:tabs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4) требование прокурора о проведении контрольного мероприятия в рамках надзора за исполнением законов</w:t>
      </w:r>
      <w:r w:rsidRPr="000A682C">
        <w:rPr>
          <w:rFonts w:cs="Arial"/>
          <w:sz w:val="24"/>
          <w:szCs w:val="24"/>
        </w:rPr>
        <w:t>, соблюдением прав и свобод человека и гражданина по поступившим в органы прокуратуры материалам и обращениям;</w:t>
      </w:r>
    </w:p>
    <w:p w:rsidR="003C2857" w:rsidRPr="000A682C" w:rsidRDefault="000A682C">
      <w:pPr>
        <w:widowControl/>
        <w:tabs>
          <w:tab w:val="left" w:pos="1134"/>
        </w:tabs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 xml:space="preserve">5) истечение срока исполнения решения Контрольного органа об устранении выявленного нарушения обязательных требований – в случаях, установленных </w:t>
      </w:r>
      <w:hyperlink r:id="rId6" w:history="1">
        <w:r w:rsidRPr="000A682C">
          <w:rPr>
            <w:rFonts w:cs="Arial"/>
            <w:sz w:val="24"/>
            <w:szCs w:val="24"/>
          </w:rPr>
          <w:t>частью 1 статьи 95</w:t>
        </w:r>
      </w:hyperlink>
      <w:r w:rsidRPr="000A682C">
        <w:rPr>
          <w:rFonts w:cs="Arial"/>
          <w:sz w:val="24"/>
          <w:szCs w:val="24"/>
        </w:rPr>
        <w:t xml:space="preserve"> Федерального закона № 248-ФЗ;</w:t>
      </w:r>
    </w:p>
    <w:p w:rsidR="003C2857" w:rsidRPr="000A682C" w:rsidRDefault="000A682C">
      <w:pPr>
        <w:widowControl/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lastRenderedPageBreak/>
        <w:t xml:space="preserve">6) выявление соответствия объекта контроля </w:t>
      </w:r>
      <w:r w:rsidRPr="000A682C">
        <w:rPr>
          <w:rFonts w:cs="Arial"/>
          <w:sz w:val="24"/>
          <w:szCs w:val="24"/>
        </w:rPr>
        <w:t>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3C2857" w:rsidRPr="000A682C" w:rsidRDefault="000A682C">
      <w:pPr>
        <w:widowControl/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7) уклонение контролируемого лица от проведения обязательного профилактического визита.</w:t>
      </w: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Контрольные мероприятия без взаимоде</w:t>
      </w:r>
      <w:r w:rsidRPr="000A682C">
        <w:rPr>
          <w:rFonts w:cs="Arial"/>
          <w:sz w:val="24"/>
          <w:szCs w:val="24"/>
        </w:rPr>
        <w:t>йствия с контролируемым лицом проводятся инспекторами на основании заданий уполномоченных должностных лиц Контрольного органа, включая задания, содержащиеся в планах работы Контрольного органа, в том числе в случаях, установленных Федеральным законом № 248</w:t>
      </w:r>
      <w:r w:rsidRPr="000A682C">
        <w:rPr>
          <w:rFonts w:cs="Arial"/>
          <w:sz w:val="24"/>
          <w:szCs w:val="24"/>
        </w:rPr>
        <w:t>-ФЗ.</w:t>
      </w:r>
    </w:p>
    <w:p w:rsidR="003C2857" w:rsidRPr="000A682C" w:rsidRDefault="000A682C">
      <w:pPr>
        <w:widowControl/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 xml:space="preserve">4.1.4. Плановые и внеплановые контрольные мероприятия, за исключением проводимых без взаимодействия с контролируемыми лицами, проводятся путем совершения инспектором и лицами, привлекаемыми к проведению контрольного мероприятия, следующих контрольных </w:t>
      </w:r>
      <w:r w:rsidRPr="000A682C">
        <w:rPr>
          <w:rFonts w:cs="Arial"/>
          <w:sz w:val="24"/>
          <w:szCs w:val="24"/>
        </w:rPr>
        <w:t xml:space="preserve">действий: </w:t>
      </w:r>
    </w:p>
    <w:p w:rsidR="003C2857" w:rsidRPr="000A682C" w:rsidRDefault="000A682C">
      <w:pPr>
        <w:widowControl/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осмотр;</w:t>
      </w:r>
    </w:p>
    <w:p w:rsidR="003C2857" w:rsidRPr="000A682C" w:rsidRDefault="000A682C">
      <w:pPr>
        <w:widowControl/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опрос;</w:t>
      </w:r>
    </w:p>
    <w:p w:rsidR="003C2857" w:rsidRPr="000A682C" w:rsidRDefault="000A682C">
      <w:pPr>
        <w:widowControl/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получение письменных объяснений;</w:t>
      </w:r>
    </w:p>
    <w:p w:rsidR="003C2857" w:rsidRPr="000A682C" w:rsidRDefault="000A682C">
      <w:pPr>
        <w:widowControl/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истребование документов;</w:t>
      </w:r>
    </w:p>
    <w:p w:rsidR="003C2857" w:rsidRPr="000A682C" w:rsidRDefault="000A682C">
      <w:pPr>
        <w:widowControl/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экспертиза.</w:t>
      </w:r>
    </w:p>
    <w:p w:rsidR="003C2857" w:rsidRPr="000A682C" w:rsidRDefault="000A682C">
      <w:pPr>
        <w:widowControl/>
        <w:tabs>
          <w:tab w:val="left" w:pos="1134"/>
        </w:tabs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 xml:space="preserve">4.1.5. </w:t>
      </w:r>
      <w:proofErr w:type="gramStart"/>
      <w:r w:rsidRPr="000A682C">
        <w:rPr>
          <w:rFonts w:cs="Arial"/>
          <w:sz w:val="24"/>
          <w:szCs w:val="24"/>
        </w:rPr>
        <w:t>Для проведения контрольного мероприятия, предусматривающего взаимодействие с контролируемым лицом, а также документарной проверки, принимается решение Ко</w:t>
      </w:r>
      <w:r w:rsidRPr="000A682C">
        <w:rPr>
          <w:rFonts w:cs="Arial"/>
          <w:sz w:val="24"/>
          <w:szCs w:val="24"/>
        </w:rPr>
        <w:t xml:space="preserve">нтрольного органа, подписанное уполномоченным лицом Контрольного органа, в котором указываются сведения, предусмотренные частью 1 статьи 64 Федерального закона № 248-ФЗ. </w:t>
      </w:r>
      <w:proofErr w:type="gramEnd"/>
    </w:p>
    <w:p w:rsidR="003C2857" w:rsidRPr="000A682C" w:rsidRDefault="000A682C">
      <w:pPr>
        <w:widowControl/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В отношении проведения контрольных мероприятий без взаимодействия не требуется принят</w:t>
      </w:r>
      <w:r w:rsidRPr="000A682C">
        <w:rPr>
          <w:rFonts w:cs="Arial"/>
          <w:sz w:val="24"/>
          <w:szCs w:val="24"/>
        </w:rPr>
        <w:t>ие решения о проведении данного контрольного мероприятия, предусмотренного абзацем первым настоящего пункта Положения.</w:t>
      </w:r>
    </w:p>
    <w:p w:rsidR="003C2857" w:rsidRPr="000A682C" w:rsidRDefault="000A682C">
      <w:pPr>
        <w:widowControl/>
        <w:tabs>
          <w:tab w:val="left" w:pos="1134"/>
        </w:tabs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4.1.6. Контрольные мероприятия проводятся инспекторами, указанными в решении Контрольного органа о проведении контрольного мероприятия.</w:t>
      </w: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П</w:t>
      </w:r>
      <w:r w:rsidRPr="000A682C">
        <w:rPr>
          <w:rFonts w:cs="Arial"/>
          <w:sz w:val="24"/>
          <w:szCs w:val="24"/>
        </w:rPr>
        <w:t>ри необходимости Контрольный орган привлекает к проведению контрольных мероприятий экспертов, экспертные организации, аттестованные в установленном порядке, и включенных в реестр экспертов, экспертных организаций, привлекаемых к проведению контрольных меро</w:t>
      </w:r>
      <w:r w:rsidRPr="000A682C">
        <w:rPr>
          <w:rFonts w:cs="Arial"/>
          <w:sz w:val="24"/>
          <w:szCs w:val="24"/>
        </w:rPr>
        <w:t>приятий.</w:t>
      </w:r>
    </w:p>
    <w:p w:rsidR="003C2857" w:rsidRPr="000A682C" w:rsidRDefault="000A682C">
      <w:pPr>
        <w:pStyle w:val="HTML"/>
        <w:ind w:firstLine="540"/>
        <w:jc w:val="both"/>
        <w:rPr>
          <w:rFonts w:ascii="Arial" w:hAnsi="Arial" w:cs="Arial"/>
          <w:sz w:val="24"/>
          <w:szCs w:val="24"/>
        </w:rPr>
      </w:pPr>
      <w:r w:rsidRPr="000A682C">
        <w:rPr>
          <w:rFonts w:ascii="Arial" w:hAnsi="Arial" w:cs="Arial"/>
          <w:sz w:val="24"/>
          <w:szCs w:val="24"/>
        </w:rPr>
        <w:t>4.1.7. По окончании проведения контрольного мероприятия, предусматривающего взаимодействие с контролируемым лицом,</w:t>
      </w:r>
      <w:r w:rsidRPr="000A682C">
        <w:rPr>
          <w:rFonts w:ascii="Arial" w:hAnsi="Arial" w:cs="Arial"/>
          <w:sz w:val="24"/>
          <w:szCs w:val="24"/>
        </w:rPr>
        <w:t xml:space="preserve"> </w:t>
      </w:r>
      <w:r w:rsidRPr="000A682C">
        <w:rPr>
          <w:rFonts w:ascii="Arial" w:hAnsi="Arial" w:cs="Arial"/>
          <w:sz w:val="24"/>
          <w:szCs w:val="24"/>
        </w:rPr>
        <w:t>инспектор составляет акт контрольного мероприятия (далее также – акт) по форме, утвержденной приказом Минэкономразвития России от 31</w:t>
      </w:r>
      <w:r w:rsidRPr="000A682C">
        <w:rPr>
          <w:rFonts w:ascii="Arial" w:hAnsi="Arial" w:cs="Arial"/>
          <w:sz w:val="24"/>
          <w:szCs w:val="24"/>
        </w:rPr>
        <w:t xml:space="preserve">.03.2021 № 151               «О типовых формах документов, используемых контрольным (надзорным) органом». </w:t>
      </w: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 xml:space="preserve">В случае если по результатам проведения такого мероприятия выявлено нарушение обязательных требований, в акте указывается, какое именно обязательное </w:t>
      </w:r>
      <w:r w:rsidRPr="000A682C">
        <w:rPr>
          <w:rFonts w:cs="Arial"/>
          <w:sz w:val="24"/>
          <w:szCs w:val="24"/>
        </w:rPr>
        <w:t xml:space="preserve">требование нарушено, каким нормативным правовым актом и его структурной единицей оно установлено. </w:t>
      </w: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 xml:space="preserve"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</w:t>
      </w:r>
      <w:r w:rsidRPr="000A682C">
        <w:rPr>
          <w:rFonts w:cs="Arial"/>
          <w:sz w:val="24"/>
          <w:szCs w:val="24"/>
        </w:rPr>
        <w:t>указывается факт его устранения.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>4.1.8. Документы, иные материалы, являющиеся доказательствами нарушения обязательных требований, приобщаются к акту.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 xml:space="preserve">Заполненные при проведении контрольного мероприятия проверочные листы должны быть приобщены к акту. 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>4.1.9</w:t>
      </w:r>
      <w:r w:rsidRPr="000A682C">
        <w:rPr>
          <w:rFonts w:ascii="Arial" w:hAnsi="Arial" w:cs="Arial"/>
          <w:szCs w:val="24"/>
        </w:rPr>
        <w:t xml:space="preserve">. Оформление акта производится по месту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 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>4.1.10. Результаты контрольного мероприятия, с</w:t>
      </w:r>
      <w:r w:rsidRPr="000A682C">
        <w:rPr>
          <w:rFonts w:ascii="Arial" w:hAnsi="Arial" w:cs="Arial"/>
          <w:szCs w:val="24"/>
        </w:rPr>
        <w:t xml:space="preserve">одержащие информацию, </w:t>
      </w:r>
      <w:r w:rsidRPr="000A682C">
        <w:rPr>
          <w:rFonts w:ascii="Arial" w:hAnsi="Arial" w:cs="Arial"/>
          <w:szCs w:val="24"/>
        </w:rPr>
        <w:lastRenderedPageBreak/>
        <w:t>составляющую государственную, коммерческую, служебную, иную охраняемую законом тайну, оформляются с соблюдением требований, предусмотренных законодательством Российской Федерации.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>4.1.11. Контролируемое лицо или его представитель знак</w:t>
      </w:r>
      <w:r w:rsidRPr="000A682C">
        <w:rPr>
          <w:rFonts w:ascii="Arial" w:hAnsi="Arial" w:cs="Arial"/>
          <w:szCs w:val="24"/>
        </w:rPr>
        <w:t>омится с содержанием акта на месте проведения контрольного мероприятия, за исключением случаев, установленных абзацем вторым настоящего пункта.</w:t>
      </w:r>
    </w:p>
    <w:p w:rsidR="003C2857" w:rsidRPr="000A682C" w:rsidRDefault="000A682C">
      <w:pPr>
        <w:widowControl/>
        <w:ind w:firstLine="709"/>
        <w:jc w:val="both"/>
        <w:rPr>
          <w:rFonts w:cs="Arial"/>
          <w:sz w:val="24"/>
          <w:szCs w:val="24"/>
        </w:rPr>
      </w:pPr>
      <w:bookmarkStart w:id="4" w:name="Par1"/>
      <w:bookmarkEnd w:id="4"/>
      <w:proofErr w:type="gramStart"/>
      <w:r w:rsidRPr="000A682C">
        <w:rPr>
          <w:rFonts w:cs="Arial"/>
          <w:sz w:val="24"/>
          <w:szCs w:val="24"/>
        </w:rPr>
        <w:t xml:space="preserve">В случае проведения контрольных мероприятий с использованием мобильного приложения «Инспектор» либо составления </w:t>
      </w:r>
      <w:r w:rsidRPr="000A682C">
        <w:rPr>
          <w:rFonts w:cs="Arial"/>
          <w:sz w:val="24"/>
          <w:szCs w:val="24"/>
        </w:rPr>
        <w:t xml:space="preserve">акта контрольного  мероприятия без взаимодействия, а также в случае, если составление акта по результатам контрольного мероприятия на месте его проведения невозможно по причине совершения контрольных действий, предусмотренных пунктами 6 - 9 части 1 статьи </w:t>
      </w:r>
      <w:r w:rsidRPr="000A682C">
        <w:rPr>
          <w:rFonts w:cs="Arial"/>
          <w:sz w:val="24"/>
          <w:szCs w:val="24"/>
        </w:rPr>
        <w:t>65 Федерального закона № 248-ФЗ, или в иных случаях, установленных Федеральным законом № 248-ФЗ, Контрольный орган направляет</w:t>
      </w:r>
      <w:proofErr w:type="gramEnd"/>
      <w:r w:rsidRPr="000A682C">
        <w:rPr>
          <w:rFonts w:cs="Arial"/>
          <w:sz w:val="24"/>
          <w:szCs w:val="24"/>
        </w:rPr>
        <w:t xml:space="preserve"> акт контролируемому лицу в порядке, установленном статьей 21 Федерального закона № 248-ФЗ.</w:t>
      </w:r>
    </w:p>
    <w:p w:rsidR="003C2857" w:rsidRPr="000A682C" w:rsidRDefault="003C2857">
      <w:pPr>
        <w:pStyle w:val="af2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</w:p>
    <w:p w:rsidR="003C2857" w:rsidRPr="000A682C" w:rsidRDefault="000A682C">
      <w:pPr>
        <w:pStyle w:val="ConsPlusNormal"/>
        <w:tabs>
          <w:tab w:val="left" w:pos="284"/>
        </w:tabs>
        <w:ind w:firstLine="0"/>
        <w:jc w:val="center"/>
        <w:rPr>
          <w:rFonts w:ascii="Arial" w:hAnsi="Arial" w:cs="Arial"/>
          <w:b/>
          <w:szCs w:val="24"/>
        </w:rPr>
      </w:pPr>
      <w:r w:rsidRPr="000A682C">
        <w:rPr>
          <w:rFonts w:ascii="Arial" w:hAnsi="Arial" w:cs="Arial"/>
          <w:b/>
          <w:szCs w:val="24"/>
        </w:rPr>
        <w:t xml:space="preserve">4.2. Меры, принимаемые Контрольным органом по результатам </w:t>
      </w:r>
    </w:p>
    <w:p w:rsidR="003C2857" w:rsidRPr="000A682C" w:rsidRDefault="000A682C">
      <w:pPr>
        <w:pStyle w:val="ConsPlusNormal"/>
        <w:tabs>
          <w:tab w:val="left" w:pos="284"/>
        </w:tabs>
        <w:ind w:firstLine="0"/>
        <w:jc w:val="center"/>
        <w:rPr>
          <w:rFonts w:ascii="Arial" w:hAnsi="Arial" w:cs="Arial"/>
          <w:b/>
          <w:szCs w:val="24"/>
        </w:rPr>
      </w:pPr>
      <w:r w:rsidRPr="000A682C">
        <w:rPr>
          <w:rFonts w:ascii="Arial" w:hAnsi="Arial" w:cs="Arial"/>
          <w:b/>
          <w:szCs w:val="24"/>
        </w:rPr>
        <w:t>контрольных мероприятий</w:t>
      </w:r>
    </w:p>
    <w:p w:rsidR="003C2857" w:rsidRPr="000A682C" w:rsidRDefault="003C2857">
      <w:pPr>
        <w:pStyle w:val="ConsPlusNormal"/>
        <w:ind w:firstLine="709"/>
        <w:jc w:val="center"/>
        <w:rPr>
          <w:rFonts w:ascii="Arial" w:hAnsi="Arial" w:cs="Arial"/>
          <w:b/>
          <w:szCs w:val="24"/>
          <w:highlight w:val="yellow"/>
        </w:rPr>
      </w:pP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4.2.1.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полномочий, предусмотр</w:t>
      </w:r>
      <w:r w:rsidRPr="000A682C">
        <w:rPr>
          <w:rFonts w:cs="Arial"/>
          <w:sz w:val="24"/>
          <w:szCs w:val="24"/>
        </w:rPr>
        <w:t>енных законодательством Российской Федерации,  обязан: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>1)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</w:t>
      </w:r>
      <w:r w:rsidRPr="000A682C">
        <w:rPr>
          <w:rFonts w:ascii="Arial" w:hAnsi="Arial" w:cs="Arial"/>
          <w:color w:val="FF0000"/>
          <w:szCs w:val="24"/>
        </w:rPr>
        <w:t xml:space="preserve"> </w:t>
      </w:r>
      <w:r w:rsidRPr="000A682C">
        <w:rPr>
          <w:rFonts w:ascii="Arial" w:hAnsi="Arial" w:cs="Arial"/>
          <w:szCs w:val="24"/>
        </w:rPr>
        <w:t xml:space="preserve">их устранения,          </w:t>
      </w:r>
      <w:r w:rsidRPr="000A682C">
        <w:rPr>
          <w:rFonts w:ascii="Arial" w:hAnsi="Arial" w:cs="Arial"/>
          <w:szCs w:val="24"/>
        </w:rPr>
        <w:t xml:space="preserve">      а также других мероприятий, предусмотренных федеральным законом о виде контроля;</w:t>
      </w:r>
    </w:p>
    <w:p w:rsidR="003C2857" w:rsidRPr="000A682C" w:rsidRDefault="000A682C">
      <w:pPr>
        <w:widowControl/>
        <w:ind w:firstLine="709"/>
        <w:jc w:val="both"/>
        <w:rPr>
          <w:rFonts w:cs="Arial"/>
          <w:sz w:val="24"/>
          <w:szCs w:val="24"/>
        </w:rPr>
      </w:pPr>
      <w:proofErr w:type="gramStart"/>
      <w:r w:rsidRPr="000A682C">
        <w:rPr>
          <w:rFonts w:cs="Arial"/>
          <w:sz w:val="24"/>
          <w:szCs w:val="24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</w:t>
      </w:r>
      <w:r w:rsidRPr="000A682C">
        <w:rPr>
          <w:rFonts w:cs="Arial"/>
          <w:sz w:val="24"/>
          <w:szCs w:val="24"/>
        </w:rPr>
        <w:t>нию его причинения вплоть до обращения в суд с требованием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 до сведения граждан, организаций любым дост</w:t>
      </w:r>
      <w:r w:rsidRPr="000A682C">
        <w:rPr>
          <w:rFonts w:cs="Arial"/>
          <w:sz w:val="24"/>
          <w:szCs w:val="24"/>
        </w:rPr>
        <w:t>упным способом информации о наличии угрозы причинения вреда (ущерба) охраняемым</w:t>
      </w:r>
      <w:proofErr w:type="gramEnd"/>
      <w:r w:rsidRPr="000A682C">
        <w:rPr>
          <w:rFonts w:cs="Arial"/>
          <w:sz w:val="24"/>
          <w:szCs w:val="24"/>
        </w:rPr>
        <w:t xml:space="preserve"> </w:t>
      </w:r>
      <w:proofErr w:type="gramStart"/>
      <w:r w:rsidRPr="000A682C">
        <w:rPr>
          <w:rFonts w:cs="Arial"/>
          <w:sz w:val="24"/>
          <w:szCs w:val="24"/>
        </w:rPr>
        <w:t xml:space="preserve">законом ценностям и способах ее предотвращения в случае, если при проведении  контрольного мероприятия установлено, что деятельность гражданина, организации, владеющих и (или) </w:t>
      </w:r>
      <w:r w:rsidRPr="000A682C">
        <w:rPr>
          <w:rFonts w:cs="Arial"/>
          <w:sz w:val="24"/>
          <w:szCs w:val="24"/>
        </w:rPr>
        <w:t>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работы, оказываемые услуги представляю</w:t>
      </w:r>
      <w:r w:rsidRPr="000A682C">
        <w:rPr>
          <w:rFonts w:cs="Arial"/>
          <w:sz w:val="24"/>
          <w:szCs w:val="24"/>
        </w:rPr>
        <w:t>т непосредственную угрозу причинения вреда (ущерба) охраняемым законом ценностям или что такой вред</w:t>
      </w:r>
      <w:proofErr w:type="gramEnd"/>
      <w:r w:rsidRPr="000A682C">
        <w:rPr>
          <w:rFonts w:cs="Arial"/>
          <w:sz w:val="24"/>
          <w:szCs w:val="24"/>
        </w:rPr>
        <w:t xml:space="preserve"> (ущерб) причинен;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</w:t>
      </w:r>
      <w:r w:rsidRPr="000A682C">
        <w:rPr>
          <w:rFonts w:ascii="Arial" w:hAnsi="Arial" w:cs="Arial"/>
          <w:szCs w:val="24"/>
        </w:rPr>
        <w:t>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proofErr w:type="gramStart"/>
      <w:r w:rsidRPr="000A682C">
        <w:rPr>
          <w:rFonts w:ascii="Arial" w:hAnsi="Arial" w:cs="Arial"/>
          <w:szCs w:val="24"/>
        </w:rPr>
        <w:t>4) принять меры по осуществлению контроля за устранением выявл</w:t>
      </w:r>
      <w:r w:rsidRPr="000A682C">
        <w:rPr>
          <w:rFonts w:ascii="Arial" w:hAnsi="Arial" w:cs="Arial"/>
          <w:szCs w:val="24"/>
        </w:rPr>
        <w:t xml:space="preserve">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</w:t>
      </w:r>
      <w:r w:rsidRPr="000A682C">
        <w:rPr>
          <w:rFonts w:ascii="Arial" w:hAnsi="Arial" w:cs="Arial"/>
          <w:szCs w:val="24"/>
        </w:rPr>
        <w:t xml:space="preserve">исполнения вплоть до обращения в суд с требованием о принудительном исполнении предписания, если такая мера </w:t>
      </w:r>
      <w:r w:rsidRPr="000A682C">
        <w:rPr>
          <w:rFonts w:ascii="Arial" w:hAnsi="Arial" w:cs="Arial"/>
          <w:szCs w:val="24"/>
        </w:rPr>
        <w:lastRenderedPageBreak/>
        <w:t>предусмотрена законодательством;</w:t>
      </w:r>
      <w:proofErr w:type="gramEnd"/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>5) рассмотреть вопрос о выдаче рекомендации по соблюдению обязательных требований, проведении иных мероприятий, нап</w:t>
      </w:r>
      <w:r w:rsidRPr="000A682C">
        <w:rPr>
          <w:rFonts w:ascii="Arial" w:hAnsi="Arial" w:cs="Arial"/>
          <w:szCs w:val="24"/>
        </w:rPr>
        <w:t>равленных на профилактику рисков причинения вреда (ущерба) охраняемым законом ценностям.</w:t>
      </w:r>
    </w:p>
    <w:p w:rsidR="003C2857" w:rsidRPr="000A682C" w:rsidRDefault="000A682C">
      <w:pPr>
        <w:widowControl/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4.2.2. Предписание об устранении выявленных нарушений обязательных требований (далее – предписание) выдается контролируемому лицу в случае, если выявленные нарушения о</w:t>
      </w:r>
      <w:r w:rsidRPr="000A682C">
        <w:rPr>
          <w:rFonts w:cs="Arial"/>
          <w:sz w:val="24"/>
          <w:szCs w:val="24"/>
        </w:rPr>
        <w:t>бязательных требований не устранены до окончания проведения контрольного мероприятия, обязательного профилактического визита.</w:t>
      </w:r>
    </w:p>
    <w:p w:rsidR="003C2857" w:rsidRPr="000A682C" w:rsidRDefault="000A682C">
      <w:pPr>
        <w:widowControl/>
        <w:ind w:firstLine="709"/>
        <w:jc w:val="both"/>
        <w:rPr>
          <w:rFonts w:cs="Arial"/>
          <w:color w:val="FF0000"/>
          <w:sz w:val="24"/>
          <w:szCs w:val="24"/>
        </w:rPr>
      </w:pPr>
      <w:r w:rsidRPr="000A682C">
        <w:rPr>
          <w:rFonts w:cs="Arial"/>
          <w:sz w:val="24"/>
          <w:szCs w:val="24"/>
        </w:rPr>
        <w:t>4.2.3. Контролируемое лицо, в отношении которого выявлены нарушения обязательных требований, вправе подать ходатайство о заключени</w:t>
      </w:r>
      <w:r w:rsidRPr="000A682C">
        <w:rPr>
          <w:rFonts w:cs="Arial"/>
          <w:sz w:val="24"/>
          <w:szCs w:val="24"/>
        </w:rPr>
        <w:t>и с Контрольным органом соглашения о надлежащем устранении выявленных нарушений обязательных требований (далее – соглашение), в порядке, установленном Правительством Российской Федерации</w:t>
      </w:r>
      <w:r w:rsidRPr="000A682C">
        <w:rPr>
          <w:rFonts w:cs="Arial"/>
          <w:color w:val="FF0000"/>
          <w:sz w:val="24"/>
          <w:szCs w:val="24"/>
        </w:rPr>
        <w:t>.</w:t>
      </w:r>
    </w:p>
    <w:p w:rsidR="003C2857" w:rsidRPr="000A682C" w:rsidRDefault="000A682C">
      <w:pPr>
        <w:widowControl/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4.2.4. Соглашение должно включать:</w:t>
      </w:r>
    </w:p>
    <w:p w:rsidR="003C2857" w:rsidRPr="000A682C" w:rsidRDefault="000A682C">
      <w:pPr>
        <w:widowControl/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 xml:space="preserve">1) перечень выявленных нарушений </w:t>
      </w:r>
      <w:r w:rsidRPr="000A682C">
        <w:rPr>
          <w:rFonts w:cs="Arial"/>
          <w:sz w:val="24"/>
          <w:szCs w:val="24"/>
        </w:rPr>
        <w:t>обязательных требований, подлежащих устранению контролируемым лицом;</w:t>
      </w:r>
    </w:p>
    <w:p w:rsidR="003C2857" w:rsidRPr="000A682C" w:rsidRDefault="000A682C">
      <w:pPr>
        <w:widowControl/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2) программу устранения выявленных нарушений обязательных требований, включающую перечень мероприятий по оценке исполнения такой программы, а также документов и сведений, подлежащих напра</w:t>
      </w:r>
      <w:r w:rsidRPr="000A682C">
        <w:rPr>
          <w:rFonts w:cs="Arial"/>
          <w:sz w:val="24"/>
          <w:szCs w:val="24"/>
        </w:rPr>
        <w:t>влению для оценки исполнения такой программы;</w:t>
      </w:r>
    </w:p>
    <w:p w:rsidR="003C2857" w:rsidRPr="000A682C" w:rsidRDefault="000A682C">
      <w:pPr>
        <w:widowControl/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3) срок исполнения соглашения.</w:t>
      </w:r>
    </w:p>
    <w:p w:rsidR="003C2857" w:rsidRPr="000A682C" w:rsidRDefault="000A682C">
      <w:pPr>
        <w:widowControl/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 xml:space="preserve">4.2.5. По истечении срока исполнения соглашения Контрольный  орган принимает решение о признании соглашения </w:t>
      </w:r>
      <w:proofErr w:type="gramStart"/>
      <w:r w:rsidRPr="000A682C">
        <w:rPr>
          <w:rFonts w:cs="Arial"/>
          <w:sz w:val="24"/>
          <w:szCs w:val="24"/>
        </w:rPr>
        <w:t>исполненным</w:t>
      </w:r>
      <w:proofErr w:type="gramEnd"/>
      <w:r w:rsidRPr="000A682C">
        <w:rPr>
          <w:rFonts w:cs="Arial"/>
          <w:sz w:val="24"/>
          <w:szCs w:val="24"/>
        </w:rPr>
        <w:t xml:space="preserve"> или неисполненным.</w:t>
      </w: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 xml:space="preserve">4.2.6. Контролируемое лицо до истечения </w:t>
      </w:r>
      <w:r w:rsidRPr="000A682C">
        <w:rPr>
          <w:rFonts w:cs="Arial"/>
          <w:sz w:val="24"/>
          <w:szCs w:val="24"/>
        </w:rPr>
        <w:t>срока исполнения предписания вправе уведомить Контрольный орган об исполнении предписания с приложением документов и сведений, подтверждающих устранение выявленных нарушений обязательных требований.</w:t>
      </w:r>
    </w:p>
    <w:p w:rsidR="003C2857" w:rsidRPr="000A682C" w:rsidRDefault="000A682C">
      <w:pPr>
        <w:pStyle w:val="HTML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0A682C">
        <w:rPr>
          <w:rFonts w:ascii="Arial" w:hAnsi="Arial" w:cs="Arial"/>
          <w:sz w:val="24"/>
          <w:szCs w:val="24"/>
        </w:rPr>
        <w:t>4.2.7. По истечении срока исполнения контролируемым лицом</w:t>
      </w:r>
      <w:r w:rsidRPr="000A682C">
        <w:rPr>
          <w:rFonts w:ascii="Arial" w:hAnsi="Arial" w:cs="Arial"/>
          <w:sz w:val="24"/>
          <w:szCs w:val="24"/>
        </w:rPr>
        <w:t xml:space="preserve"> решения, принятого в соответствии с подпунктом 1 пункта 4.2.1 настоящего Положения, либо при представлении контролируемым лицом до истечения указанного срока сведений, представление которых рекомендовано указанным решением, либо в случае получения информа</w:t>
      </w:r>
      <w:r w:rsidRPr="000A682C">
        <w:rPr>
          <w:rFonts w:ascii="Arial" w:hAnsi="Arial" w:cs="Arial"/>
          <w:sz w:val="24"/>
          <w:szCs w:val="24"/>
        </w:rPr>
        <w:t xml:space="preserve">ции в рамках наблюдения за соблюдением обязательных требований (мониторинга </w:t>
      </w:r>
      <w:proofErr w:type="gramStart"/>
      <w:r w:rsidRPr="000A682C">
        <w:rPr>
          <w:rFonts w:ascii="Arial" w:hAnsi="Arial" w:cs="Arial"/>
          <w:sz w:val="24"/>
          <w:szCs w:val="24"/>
        </w:rPr>
        <w:t xml:space="preserve">безопасности) </w:t>
      </w:r>
      <w:proofErr w:type="gramEnd"/>
      <w:r w:rsidRPr="000A682C">
        <w:rPr>
          <w:rFonts w:ascii="Arial" w:hAnsi="Arial" w:cs="Arial"/>
          <w:sz w:val="24"/>
          <w:szCs w:val="24"/>
        </w:rPr>
        <w:t xml:space="preserve">контрольный орган оценивает исполнение решения на основании представленных документов и сведений, полученной информации. 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>4.2.8. В случае исполнения контролируемым ли</w:t>
      </w:r>
      <w:r w:rsidRPr="000A682C">
        <w:rPr>
          <w:rFonts w:ascii="Arial" w:hAnsi="Arial" w:cs="Arial"/>
          <w:szCs w:val="24"/>
        </w:rPr>
        <w:t>цом предписания Контрольный орган направляет контролируемому лицу уведомление об исполнении предписания.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>4.2.9. Если указанные документы и сведения контролируемым лицом не представлены или на их основании либо на основании информации, полученной в рамках н</w:t>
      </w:r>
      <w:r w:rsidRPr="000A682C">
        <w:rPr>
          <w:rFonts w:ascii="Arial" w:hAnsi="Arial" w:cs="Arial"/>
          <w:szCs w:val="24"/>
        </w:rPr>
        <w:t>аблюдения за соблюдением обязательных требований (мониторинга безопасности), невозможно сделать вывод об исполнении решения, Контрольный орган оценивает исполнение указанного решения путем проведения инспекционного визита или документарной проверки.</w:t>
      </w:r>
    </w:p>
    <w:p w:rsidR="003C2857" w:rsidRPr="000A682C" w:rsidRDefault="000A682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0A682C">
        <w:rPr>
          <w:rFonts w:ascii="Arial" w:hAnsi="Arial" w:cs="Arial"/>
          <w:sz w:val="24"/>
          <w:szCs w:val="24"/>
        </w:rPr>
        <w:t xml:space="preserve">В </w:t>
      </w:r>
      <w:r w:rsidRPr="000A682C">
        <w:rPr>
          <w:rFonts w:ascii="Arial" w:hAnsi="Arial" w:cs="Arial"/>
          <w:sz w:val="24"/>
          <w:szCs w:val="24"/>
        </w:rPr>
        <w:t>случае</w:t>
      </w:r>
      <w:proofErr w:type="gramStart"/>
      <w:r w:rsidRPr="000A682C">
        <w:rPr>
          <w:rFonts w:ascii="Arial" w:hAnsi="Arial" w:cs="Arial"/>
          <w:sz w:val="24"/>
          <w:szCs w:val="24"/>
        </w:rPr>
        <w:t>,</w:t>
      </w:r>
      <w:proofErr w:type="gramEnd"/>
      <w:r w:rsidRPr="000A682C">
        <w:rPr>
          <w:rFonts w:ascii="Arial" w:hAnsi="Arial" w:cs="Arial"/>
          <w:sz w:val="24"/>
          <w:szCs w:val="24"/>
        </w:rPr>
        <w:t xml:space="preserve"> если проводится оценка исполнения решения, принятого по итогам выездной проверки, допускается проведение выездной проверки.</w:t>
      </w:r>
    </w:p>
    <w:p w:rsidR="003C2857" w:rsidRPr="000A682C" w:rsidRDefault="000A682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0A682C">
        <w:rPr>
          <w:rFonts w:ascii="Arial" w:hAnsi="Arial" w:cs="Arial"/>
          <w:sz w:val="24"/>
          <w:szCs w:val="24"/>
        </w:rPr>
        <w:t>4.2.10. В случае</w:t>
      </w:r>
      <w:proofErr w:type="gramStart"/>
      <w:r w:rsidRPr="000A682C">
        <w:rPr>
          <w:rFonts w:ascii="Arial" w:hAnsi="Arial" w:cs="Arial"/>
          <w:sz w:val="24"/>
          <w:szCs w:val="24"/>
        </w:rPr>
        <w:t>,</w:t>
      </w:r>
      <w:proofErr w:type="gramEnd"/>
      <w:r w:rsidRPr="000A682C">
        <w:rPr>
          <w:rFonts w:ascii="Arial" w:hAnsi="Arial" w:cs="Arial"/>
          <w:sz w:val="24"/>
          <w:szCs w:val="24"/>
        </w:rPr>
        <w:t xml:space="preserve"> если по итогам проведения контрольного мероприятия, предусмотренного пунктом 4.2.9 настоящего Положения, К</w:t>
      </w:r>
      <w:r w:rsidRPr="000A682C">
        <w:rPr>
          <w:rFonts w:ascii="Arial" w:hAnsi="Arial" w:cs="Arial"/>
          <w:sz w:val="24"/>
          <w:szCs w:val="24"/>
        </w:rPr>
        <w:t xml:space="preserve">онтрольным органом будет установлено, что решение не исполнено или исполнено ненадлежащим образом, он вновь выдает контролируемому лицу решение, предусмотренное подпунктом 1 пункта 4.2.1 настоящего Положения, с указанием новых сроков его исполнения. </w:t>
      </w:r>
    </w:p>
    <w:p w:rsidR="003C2857" w:rsidRPr="000A682C" w:rsidRDefault="000A682C">
      <w:pPr>
        <w:pStyle w:val="HTML"/>
        <w:ind w:firstLine="540"/>
        <w:jc w:val="both"/>
        <w:rPr>
          <w:rFonts w:ascii="Arial" w:hAnsi="Arial" w:cs="Arial"/>
          <w:sz w:val="24"/>
          <w:szCs w:val="24"/>
        </w:rPr>
      </w:pPr>
      <w:r w:rsidRPr="000A682C">
        <w:rPr>
          <w:rFonts w:ascii="Arial" w:hAnsi="Arial" w:cs="Arial"/>
          <w:sz w:val="24"/>
          <w:szCs w:val="24"/>
        </w:rPr>
        <w:lastRenderedPageBreak/>
        <w:t>При н</w:t>
      </w:r>
      <w:r w:rsidRPr="000A682C">
        <w:rPr>
          <w:rFonts w:ascii="Arial" w:hAnsi="Arial" w:cs="Arial"/>
          <w:sz w:val="24"/>
          <w:szCs w:val="24"/>
        </w:rPr>
        <w:t>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законодательством.</w:t>
      </w:r>
    </w:p>
    <w:p w:rsidR="003C2857" w:rsidRPr="000A682C" w:rsidRDefault="003C2857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</w:p>
    <w:p w:rsidR="003C2857" w:rsidRPr="000A682C" w:rsidRDefault="000A682C">
      <w:pPr>
        <w:pStyle w:val="af2"/>
        <w:widowControl/>
        <w:tabs>
          <w:tab w:val="left" w:pos="1134"/>
        </w:tabs>
        <w:ind w:left="0"/>
        <w:jc w:val="center"/>
        <w:rPr>
          <w:rFonts w:cs="Arial"/>
          <w:b/>
          <w:sz w:val="24"/>
          <w:szCs w:val="24"/>
        </w:rPr>
      </w:pPr>
      <w:r w:rsidRPr="000A682C">
        <w:rPr>
          <w:rFonts w:cs="Arial"/>
          <w:b/>
          <w:sz w:val="24"/>
          <w:szCs w:val="24"/>
        </w:rPr>
        <w:t>4.3. Плановые ко</w:t>
      </w:r>
      <w:r w:rsidRPr="000A682C">
        <w:rPr>
          <w:rFonts w:cs="Arial"/>
          <w:b/>
          <w:sz w:val="24"/>
          <w:szCs w:val="24"/>
        </w:rPr>
        <w:t>нтрольные мероприятия</w:t>
      </w:r>
    </w:p>
    <w:p w:rsidR="003C2857" w:rsidRPr="000A682C" w:rsidRDefault="003C2857">
      <w:pPr>
        <w:pStyle w:val="af2"/>
        <w:widowControl/>
        <w:tabs>
          <w:tab w:val="left" w:pos="1134"/>
        </w:tabs>
        <w:ind w:left="709"/>
        <w:jc w:val="center"/>
        <w:rPr>
          <w:rFonts w:cs="Arial"/>
          <w:b/>
          <w:sz w:val="24"/>
          <w:szCs w:val="24"/>
        </w:rPr>
      </w:pP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4.3.1. Плановые контрольные мероприятия проводятся на основании плана проведения плановых контрольных мероприятий на очередной календарный год, формируемого Контрольным органом (далее – ежегодный план мероприятий) и подлежащего согла</w:t>
      </w:r>
      <w:r w:rsidRPr="000A682C">
        <w:rPr>
          <w:rFonts w:cs="Arial"/>
          <w:sz w:val="24"/>
          <w:szCs w:val="24"/>
        </w:rPr>
        <w:t xml:space="preserve">сованию с органами прокуратуры. </w:t>
      </w: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4.3.2. Виды, периодичность проведения плановых контрольных мероприятий в отношении объектов контроля, отнесенных к определенным категориям риска, определяются соразмерно рискам причинения вреда (ущерба).</w:t>
      </w: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  <w:vertAlign w:val="superscript"/>
        </w:rPr>
      </w:pPr>
      <w:r w:rsidRPr="000A682C">
        <w:rPr>
          <w:rFonts w:cs="Arial"/>
          <w:sz w:val="24"/>
          <w:szCs w:val="24"/>
        </w:rPr>
        <w:t xml:space="preserve">4.3.3. Контрольный </w:t>
      </w:r>
      <w:r w:rsidRPr="000A682C">
        <w:rPr>
          <w:rFonts w:cs="Arial"/>
          <w:sz w:val="24"/>
          <w:szCs w:val="24"/>
        </w:rPr>
        <w:t>орган может проводить следующие виды плановых контрольных мероприятий:</w:t>
      </w: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инспекционный визит;</w:t>
      </w: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документарная проверка;</w:t>
      </w: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выездная проверка.</w:t>
      </w: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В отношении объектов, относящихся к категории высокого риска, проводятся: инспекционный визит, документарная проверка, вы</w:t>
      </w:r>
      <w:r w:rsidRPr="000A682C">
        <w:rPr>
          <w:rFonts w:cs="Arial"/>
          <w:sz w:val="24"/>
          <w:szCs w:val="24"/>
        </w:rPr>
        <w:t xml:space="preserve">ездная проверка. </w:t>
      </w: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В отношении объектов, относящихся к категории среднего риска, проводятся: инспекционный визит, документарная проверка.</w:t>
      </w: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В отношении объектов, относящихся к категории умеренного риска, проводятся: выездная проверка, документарная проверка.</w:t>
      </w:r>
    </w:p>
    <w:p w:rsidR="003C2857" w:rsidRPr="000A682C" w:rsidRDefault="000A682C">
      <w:pPr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4.3.4. Плановые контрольные мероприятия в отношении объектов контроля проводятся со следующей периодичностью:</w:t>
      </w:r>
    </w:p>
    <w:p w:rsidR="003C2857" w:rsidRPr="000A682C" w:rsidRDefault="000A682C">
      <w:pPr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для категории высокого риска - один раз в 2 года либо один обязательный профилактический визит в год;</w:t>
      </w:r>
    </w:p>
    <w:p w:rsidR="003C2857" w:rsidRPr="000A682C" w:rsidRDefault="000A682C">
      <w:pPr>
        <w:ind w:firstLine="709"/>
        <w:jc w:val="both"/>
        <w:rPr>
          <w:rFonts w:cs="Arial"/>
          <w:strike/>
          <w:sz w:val="24"/>
          <w:szCs w:val="24"/>
        </w:rPr>
      </w:pPr>
      <w:r w:rsidRPr="000A682C">
        <w:rPr>
          <w:rFonts w:cs="Arial"/>
          <w:sz w:val="24"/>
          <w:szCs w:val="24"/>
        </w:rPr>
        <w:t xml:space="preserve">для категории среднего риска - один раз в 3 </w:t>
      </w:r>
      <w:r w:rsidRPr="000A682C">
        <w:rPr>
          <w:rFonts w:cs="Arial"/>
          <w:sz w:val="24"/>
          <w:szCs w:val="24"/>
        </w:rPr>
        <w:t>года;</w:t>
      </w:r>
    </w:p>
    <w:p w:rsidR="003C2857" w:rsidRPr="000A682C" w:rsidRDefault="000A682C">
      <w:pPr>
        <w:ind w:firstLine="709"/>
        <w:jc w:val="both"/>
        <w:rPr>
          <w:rFonts w:cs="Arial"/>
          <w:strike/>
          <w:sz w:val="24"/>
          <w:szCs w:val="24"/>
        </w:rPr>
      </w:pPr>
      <w:r w:rsidRPr="000A682C">
        <w:rPr>
          <w:rFonts w:cs="Arial"/>
          <w:sz w:val="24"/>
          <w:szCs w:val="24"/>
        </w:rPr>
        <w:t>для категории умеренного риска - один раз в 5 лет;</w:t>
      </w: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Плановые контрольные мероприятия в отношении объекта контроля, отнесенного к категории низкого риска, не проводятся.</w:t>
      </w:r>
    </w:p>
    <w:p w:rsidR="003C2857" w:rsidRPr="000A682C" w:rsidRDefault="000A682C">
      <w:pPr>
        <w:widowControl/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 xml:space="preserve">4.3.5. Положения пункта 4.3 настоящего Положения не ограничивают проведение </w:t>
      </w:r>
      <w:r w:rsidRPr="000A682C">
        <w:rPr>
          <w:rFonts w:cs="Arial"/>
          <w:sz w:val="24"/>
          <w:szCs w:val="24"/>
        </w:rPr>
        <w:t>обязательных профилактических визитов, указанных в  подпункте 2 пункта 3.4.3 настоящего Положения.</w:t>
      </w:r>
    </w:p>
    <w:p w:rsidR="003C2857" w:rsidRPr="000A682C" w:rsidRDefault="003C2857">
      <w:pPr>
        <w:widowControl/>
        <w:ind w:firstLine="709"/>
        <w:jc w:val="both"/>
        <w:rPr>
          <w:rFonts w:cs="Arial"/>
          <w:sz w:val="24"/>
          <w:szCs w:val="24"/>
        </w:rPr>
      </w:pPr>
    </w:p>
    <w:p w:rsidR="003C2857" w:rsidRPr="000A682C" w:rsidRDefault="000A682C">
      <w:pPr>
        <w:pStyle w:val="af2"/>
        <w:widowControl/>
        <w:tabs>
          <w:tab w:val="left" w:pos="1134"/>
        </w:tabs>
        <w:ind w:left="0"/>
        <w:jc w:val="center"/>
        <w:rPr>
          <w:rFonts w:cs="Arial"/>
          <w:b/>
          <w:sz w:val="24"/>
          <w:szCs w:val="24"/>
        </w:rPr>
      </w:pPr>
      <w:r w:rsidRPr="000A682C">
        <w:rPr>
          <w:rFonts w:cs="Arial"/>
          <w:b/>
          <w:sz w:val="24"/>
          <w:szCs w:val="24"/>
        </w:rPr>
        <w:t>4.4. Внеплановые контрольные мероприятия</w:t>
      </w:r>
    </w:p>
    <w:p w:rsidR="003C2857" w:rsidRPr="000A682C" w:rsidRDefault="003C2857">
      <w:pPr>
        <w:pStyle w:val="af2"/>
        <w:widowControl/>
        <w:tabs>
          <w:tab w:val="left" w:pos="1134"/>
        </w:tabs>
        <w:ind w:left="709"/>
        <w:jc w:val="center"/>
        <w:rPr>
          <w:rFonts w:cs="Arial"/>
          <w:b/>
          <w:sz w:val="24"/>
          <w:szCs w:val="24"/>
        </w:rPr>
      </w:pP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4.4.1. Внеплановые контрольные мероприятия проводятся в виде документарных и выездных проверок, инспекционного виз</w:t>
      </w:r>
      <w:r w:rsidRPr="000A682C">
        <w:rPr>
          <w:rFonts w:cs="Arial"/>
          <w:sz w:val="24"/>
          <w:szCs w:val="24"/>
        </w:rPr>
        <w:t xml:space="preserve">ита, наблюдения за соблюдением обязательных требований, выездного обследования. </w:t>
      </w: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4.4.2. 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разрабатывает инд</w:t>
      </w:r>
      <w:r w:rsidRPr="000A682C">
        <w:rPr>
          <w:rFonts w:cs="Arial"/>
          <w:sz w:val="24"/>
          <w:szCs w:val="24"/>
        </w:rPr>
        <w:t xml:space="preserve">икаторы риска нарушения обязательных требований. </w:t>
      </w:r>
    </w:p>
    <w:p w:rsidR="003C2857" w:rsidRPr="000A682C" w:rsidRDefault="000A682C">
      <w:pPr>
        <w:widowControl/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</w:t>
      </w:r>
      <w:r w:rsidRPr="000A682C">
        <w:rPr>
          <w:rFonts w:cs="Arial"/>
          <w:sz w:val="24"/>
          <w:szCs w:val="24"/>
        </w:rPr>
        <w:t>епенью вероятности свидетельствуют о наличии таких нарушений и риска причинения вреда (ущерба) охраняемым законом ценностям.</w:t>
      </w: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 xml:space="preserve">4.4.3. Перечень индикаторов риска нарушения </w:t>
      </w:r>
      <w:proofErr w:type="gramStart"/>
      <w:r w:rsidRPr="000A682C">
        <w:rPr>
          <w:rFonts w:cs="Arial"/>
          <w:sz w:val="24"/>
          <w:szCs w:val="24"/>
        </w:rPr>
        <w:t>обязательных требований, проверяемых в рамках осуществления муниципального контроля уст</w:t>
      </w:r>
      <w:r w:rsidRPr="000A682C">
        <w:rPr>
          <w:rFonts w:cs="Arial"/>
          <w:sz w:val="24"/>
          <w:szCs w:val="24"/>
        </w:rPr>
        <w:t>ановлен</w:t>
      </w:r>
      <w:proofErr w:type="gramEnd"/>
      <w:r w:rsidRPr="000A682C">
        <w:rPr>
          <w:rFonts w:cs="Arial"/>
          <w:sz w:val="24"/>
          <w:szCs w:val="24"/>
        </w:rPr>
        <w:t xml:space="preserve"> приложением 3 к настоящему Положению. 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lastRenderedPageBreak/>
        <w:t>4.4.4. Внеплановые контрольные мероприятия, за исключением внеплановых контрольных мероприятий без взаимодействия с контролируемыми лицами, проводятся по основаниям, предусмотренным пунктами 1, 3-5, 7, 9 части</w:t>
      </w:r>
      <w:r w:rsidRPr="000A682C">
        <w:rPr>
          <w:rFonts w:ascii="Arial" w:hAnsi="Arial" w:cs="Arial"/>
          <w:szCs w:val="24"/>
        </w:rPr>
        <w:t xml:space="preserve"> 1 статьи 57 Федерального закона № 248-ФЗ.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>4.4.5. В случае</w:t>
      </w:r>
      <w:proofErr w:type="gramStart"/>
      <w:r w:rsidRPr="000A682C">
        <w:rPr>
          <w:rFonts w:ascii="Arial" w:hAnsi="Arial" w:cs="Arial"/>
          <w:szCs w:val="24"/>
        </w:rPr>
        <w:t>,</w:t>
      </w:r>
      <w:proofErr w:type="gramEnd"/>
      <w:r w:rsidRPr="000A682C">
        <w:rPr>
          <w:rFonts w:ascii="Arial" w:hAnsi="Arial" w:cs="Arial"/>
          <w:szCs w:val="24"/>
        </w:rPr>
        <w:t xml:space="preserve"> если внеплановое контрольное мероприятие может быть проведено только после согласования с органами прокуратуры, указанное мероприятие проводится после такого согласования.</w:t>
      </w:r>
    </w:p>
    <w:p w:rsidR="003C2857" w:rsidRPr="000A682C" w:rsidRDefault="003C2857">
      <w:pPr>
        <w:widowControl/>
        <w:tabs>
          <w:tab w:val="left" w:pos="1134"/>
        </w:tabs>
        <w:jc w:val="center"/>
        <w:rPr>
          <w:rFonts w:cs="Arial"/>
          <w:sz w:val="24"/>
          <w:szCs w:val="24"/>
        </w:rPr>
      </w:pPr>
    </w:p>
    <w:p w:rsidR="003C2857" w:rsidRPr="000A682C" w:rsidRDefault="000A682C">
      <w:pPr>
        <w:widowControl/>
        <w:tabs>
          <w:tab w:val="left" w:pos="1134"/>
        </w:tabs>
        <w:jc w:val="center"/>
        <w:rPr>
          <w:rFonts w:cs="Arial"/>
          <w:b/>
          <w:sz w:val="24"/>
          <w:szCs w:val="24"/>
        </w:rPr>
      </w:pPr>
      <w:r w:rsidRPr="000A682C">
        <w:rPr>
          <w:rFonts w:cs="Arial"/>
          <w:b/>
          <w:sz w:val="24"/>
          <w:szCs w:val="24"/>
        </w:rPr>
        <w:t>4.5. Документарная пров</w:t>
      </w:r>
      <w:r w:rsidRPr="000A682C">
        <w:rPr>
          <w:rFonts w:cs="Arial"/>
          <w:b/>
          <w:sz w:val="24"/>
          <w:szCs w:val="24"/>
        </w:rPr>
        <w:t>ерка</w:t>
      </w:r>
    </w:p>
    <w:p w:rsidR="003C2857" w:rsidRPr="000A682C" w:rsidRDefault="003C2857">
      <w:pPr>
        <w:pStyle w:val="af2"/>
        <w:widowControl/>
        <w:tabs>
          <w:tab w:val="left" w:pos="1134"/>
        </w:tabs>
        <w:ind w:left="709"/>
        <w:jc w:val="center"/>
        <w:rPr>
          <w:rFonts w:cs="Arial"/>
          <w:b/>
          <w:sz w:val="24"/>
          <w:szCs w:val="24"/>
        </w:rPr>
      </w:pP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4.5.1. Под документарной проверкой понимается контрольное мероприятие, которое проводится по месту нахождения Контрольного органа и предметом которого являются исключительно сведения, содержащиеся в документах контролируемых лиц, устанавливающих их организ</w:t>
      </w:r>
      <w:r w:rsidRPr="000A682C">
        <w:rPr>
          <w:rFonts w:cs="Arial"/>
          <w:sz w:val="24"/>
          <w:szCs w:val="24"/>
        </w:rPr>
        <w:t>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органа.</w:t>
      </w:r>
    </w:p>
    <w:p w:rsidR="003C2857" w:rsidRPr="000A682C" w:rsidRDefault="000A682C">
      <w:pPr>
        <w:widowControl/>
        <w:tabs>
          <w:tab w:val="left" w:pos="1134"/>
        </w:tabs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4.5.2. В случае</w:t>
      </w:r>
      <w:proofErr w:type="gramStart"/>
      <w:r w:rsidRPr="000A682C">
        <w:rPr>
          <w:rFonts w:cs="Arial"/>
          <w:sz w:val="24"/>
          <w:szCs w:val="24"/>
        </w:rPr>
        <w:t>,</w:t>
      </w:r>
      <w:proofErr w:type="gramEnd"/>
      <w:r w:rsidRPr="000A682C">
        <w:rPr>
          <w:rFonts w:cs="Arial"/>
          <w:sz w:val="24"/>
          <w:szCs w:val="24"/>
        </w:rPr>
        <w:t xml:space="preserve"> если достоверность сведений, содержащихся в</w:t>
      </w:r>
      <w:r w:rsidRPr="000A682C">
        <w:rPr>
          <w:rFonts w:cs="Arial"/>
          <w:sz w:val="24"/>
          <w:szCs w:val="24"/>
        </w:rPr>
        <w:t xml:space="preserve"> документах, имеющихся в распоряжении Контрольного органа, вызывает обоснованные сомнения либо эти сведения не позволяют оценить исполнение контролируемым лицом обязательных требований, Контрольный орган направляет в адрес контролируемого лица требование п</w:t>
      </w:r>
      <w:r w:rsidRPr="000A682C">
        <w:rPr>
          <w:rFonts w:cs="Arial"/>
          <w:sz w:val="24"/>
          <w:szCs w:val="24"/>
        </w:rPr>
        <w:t xml:space="preserve">редставить иные необходимые для рассмотрения в ходе документарной проверки документы. </w:t>
      </w:r>
    </w:p>
    <w:p w:rsidR="003C2857" w:rsidRPr="000A682C" w:rsidRDefault="000A682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0A682C">
        <w:rPr>
          <w:rFonts w:ascii="Arial" w:hAnsi="Arial" w:cs="Arial"/>
          <w:sz w:val="24"/>
          <w:szCs w:val="24"/>
        </w:rPr>
        <w:t>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документы.</w:t>
      </w: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4.5.3. Срок</w:t>
      </w:r>
      <w:r w:rsidRPr="000A682C">
        <w:rPr>
          <w:rFonts w:cs="Arial"/>
          <w:sz w:val="24"/>
          <w:szCs w:val="24"/>
        </w:rPr>
        <w:t xml:space="preserve"> проведения документарной проверки не может превышать десять рабочих дней. </w:t>
      </w: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Исчисление срока проведения документарной проверки приостанавливается на период с момента:</w:t>
      </w: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 xml:space="preserve">1) направления Контрольным органом контролируемому лицу требования представить </w:t>
      </w:r>
      <w:r w:rsidRPr="000A682C">
        <w:rPr>
          <w:rFonts w:cs="Arial"/>
          <w:sz w:val="24"/>
          <w:szCs w:val="24"/>
        </w:rPr>
        <w:t>необходимые для рассмотрения в ходе документарной проверки документы до момента представления указанных в требовании документов в Контрольный орган;</w:t>
      </w: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proofErr w:type="gramStart"/>
      <w:r w:rsidRPr="000A682C">
        <w:rPr>
          <w:rFonts w:cs="Arial"/>
          <w:sz w:val="24"/>
          <w:szCs w:val="24"/>
        </w:rPr>
        <w:t xml:space="preserve">2) направления контролируемому лицу информации Контрольного органа о выявлении ошибок и (или) противоречий </w:t>
      </w:r>
      <w:r w:rsidRPr="000A682C">
        <w:rPr>
          <w:rFonts w:cs="Arial"/>
          <w:sz w:val="24"/>
          <w:szCs w:val="24"/>
        </w:rPr>
        <w:t>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органа документах и (или) полученным при осуществлении муниципального контроля, и требования</w:t>
      </w:r>
      <w:r w:rsidRPr="000A682C">
        <w:rPr>
          <w:rFonts w:cs="Arial"/>
          <w:sz w:val="24"/>
          <w:szCs w:val="24"/>
        </w:rPr>
        <w:t xml:space="preserve"> представить необходимые письменные объяснения до момента представления указанных письменных объяснений в Контрольный орган.</w:t>
      </w:r>
      <w:proofErr w:type="gramEnd"/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4.5.4. Перечень допустимых контрольных действий совершаемых в ходе документарной проверки: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bookmarkStart w:id="5" w:name="_Hlk73716001"/>
      <w:r w:rsidRPr="000A682C">
        <w:rPr>
          <w:rFonts w:ascii="Arial" w:hAnsi="Arial" w:cs="Arial"/>
          <w:szCs w:val="24"/>
        </w:rPr>
        <w:t>1) истребование документов;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>2) получение</w:t>
      </w:r>
      <w:r w:rsidRPr="000A682C">
        <w:rPr>
          <w:rFonts w:ascii="Arial" w:hAnsi="Arial" w:cs="Arial"/>
          <w:szCs w:val="24"/>
        </w:rPr>
        <w:t xml:space="preserve"> письменных объяснений;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>3) экспертиза.</w:t>
      </w:r>
      <w:bookmarkEnd w:id="5"/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>4.5.5. В ходе проведения контрольного мероприятия инспектор вправе предъявить (направить) контролируемому лицу требование о представлении необходимых и (или) имеющих значение для проведения оценки соблюдения контролир</w:t>
      </w:r>
      <w:r w:rsidRPr="000A682C">
        <w:rPr>
          <w:rFonts w:ascii="Arial" w:hAnsi="Arial" w:cs="Arial"/>
          <w:szCs w:val="24"/>
        </w:rPr>
        <w:t>уемым лицом обязательных требований документов и (или) их копий</w:t>
      </w:r>
      <w:r w:rsidRPr="000A682C">
        <w:rPr>
          <w:rFonts w:ascii="Arial" w:hAnsi="Arial" w:cs="Arial"/>
          <w:color w:val="FF0000"/>
          <w:szCs w:val="24"/>
        </w:rPr>
        <w:t xml:space="preserve">, </w:t>
      </w:r>
      <w:r w:rsidRPr="000A682C">
        <w:rPr>
          <w:rFonts w:ascii="Arial" w:hAnsi="Arial" w:cs="Arial"/>
          <w:szCs w:val="24"/>
        </w:rPr>
        <w:t>в том числе материалов фотосъемки, аудио- и видеозаписи, информационных баз, банков данных, а также носителей информации.</w:t>
      </w:r>
    </w:p>
    <w:p w:rsidR="003C2857" w:rsidRPr="000A682C" w:rsidRDefault="000A682C">
      <w:pPr>
        <w:widowControl/>
        <w:ind w:firstLine="709"/>
        <w:jc w:val="both"/>
        <w:rPr>
          <w:rFonts w:cs="Arial"/>
          <w:sz w:val="24"/>
          <w:szCs w:val="24"/>
        </w:rPr>
      </w:pPr>
      <w:proofErr w:type="gramStart"/>
      <w:r w:rsidRPr="000A682C">
        <w:rPr>
          <w:rFonts w:cs="Arial"/>
          <w:sz w:val="24"/>
          <w:szCs w:val="24"/>
        </w:rPr>
        <w:t>Контролируемое лицо в срок, указанный в требовании о представлении до</w:t>
      </w:r>
      <w:r w:rsidRPr="000A682C">
        <w:rPr>
          <w:rFonts w:cs="Arial"/>
          <w:sz w:val="24"/>
          <w:szCs w:val="24"/>
        </w:rPr>
        <w:t xml:space="preserve">кументов, направляет </w:t>
      </w:r>
      <w:proofErr w:type="spellStart"/>
      <w:r w:rsidRPr="000A682C">
        <w:rPr>
          <w:rFonts w:cs="Arial"/>
          <w:sz w:val="24"/>
          <w:szCs w:val="24"/>
        </w:rPr>
        <w:t>истребуемые</w:t>
      </w:r>
      <w:proofErr w:type="spellEnd"/>
      <w:r w:rsidRPr="000A682C">
        <w:rPr>
          <w:rFonts w:cs="Arial"/>
          <w:sz w:val="24"/>
          <w:szCs w:val="24"/>
        </w:rPr>
        <w:t xml:space="preserve"> документы в Контрольный орган либо </w:t>
      </w:r>
      <w:r w:rsidRPr="000A682C">
        <w:rPr>
          <w:rFonts w:cs="Arial"/>
          <w:sz w:val="24"/>
          <w:szCs w:val="24"/>
        </w:rPr>
        <w:lastRenderedPageBreak/>
        <w:t xml:space="preserve">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причин, по которым </w:t>
      </w:r>
      <w:proofErr w:type="spellStart"/>
      <w:r w:rsidRPr="000A682C">
        <w:rPr>
          <w:rFonts w:cs="Arial"/>
          <w:sz w:val="24"/>
          <w:szCs w:val="24"/>
        </w:rPr>
        <w:t>истребуемые</w:t>
      </w:r>
      <w:proofErr w:type="spellEnd"/>
      <w:r w:rsidRPr="000A682C">
        <w:rPr>
          <w:rFonts w:cs="Arial"/>
          <w:sz w:val="24"/>
          <w:szCs w:val="24"/>
        </w:rPr>
        <w:t xml:space="preserve"> документы не</w:t>
      </w:r>
      <w:r w:rsidRPr="000A682C">
        <w:rPr>
          <w:rFonts w:cs="Arial"/>
          <w:sz w:val="24"/>
          <w:szCs w:val="24"/>
        </w:rPr>
        <w:t xml:space="preserve"> могут быть представлены в установленный срок, и срока, в течение которого контролируемое лицо может представить </w:t>
      </w:r>
      <w:proofErr w:type="spellStart"/>
      <w:r w:rsidRPr="000A682C">
        <w:rPr>
          <w:rFonts w:cs="Arial"/>
          <w:sz w:val="24"/>
          <w:szCs w:val="24"/>
        </w:rPr>
        <w:t>истребуемые</w:t>
      </w:r>
      <w:proofErr w:type="spellEnd"/>
      <w:r w:rsidRPr="000A682C">
        <w:rPr>
          <w:rFonts w:cs="Arial"/>
          <w:sz w:val="24"/>
          <w:szCs w:val="24"/>
        </w:rPr>
        <w:t xml:space="preserve"> документы.</w:t>
      </w:r>
      <w:proofErr w:type="gramEnd"/>
    </w:p>
    <w:p w:rsidR="003C2857" w:rsidRPr="000A682C" w:rsidRDefault="000A682C">
      <w:pPr>
        <w:pStyle w:val="HTML"/>
        <w:ind w:firstLine="709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0A682C">
        <w:rPr>
          <w:rFonts w:ascii="Arial" w:hAnsi="Arial" w:cs="Arial"/>
          <w:sz w:val="24"/>
          <w:szCs w:val="24"/>
        </w:rPr>
        <w:t xml:space="preserve">Доступ к материалам фотосъемки, аудио- и видеозаписи, информационным базам, банкам данных, а также носителям информации </w:t>
      </w:r>
      <w:r w:rsidRPr="000A682C">
        <w:rPr>
          <w:rFonts w:ascii="Arial" w:hAnsi="Arial" w:cs="Arial"/>
          <w:sz w:val="24"/>
          <w:szCs w:val="24"/>
        </w:rPr>
        <w:t>предоставляется в форме логина и пароля к ним с правами просмотра и поиска информации, необходимой для осуществления контрольных мероприятий на срок проведения документарной проверки.</w:t>
      </w:r>
      <w:r w:rsidRPr="000A682C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>4.5.6. Письменные объяснения могут быть запрошены инспектором от контро</w:t>
      </w:r>
      <w:r w:rsidRPr="000A682C">
        <w:rPr>
          <w:rFonts w:ascii="Arial" w:hAnsi="Arial" w:cs="Arial"/>
          <w:szCs w:val="24"/>
        </w:rPr>
        <w:t>лируемого лица или его представителя, свидетелей.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>Указанные лица предоставляют инспектору письменные объяснения в свободной форме не позднее дня окончания проверки.</w:t>
      </w:r>
    </w:p>
    <w:p w:rsidR="003C2857" w:rsidRPr="000A682C" w:rsidRDefault="000A682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0A682C">
        <w:rPr>
          <w:rFonts w:ascii="Arial" w:hAnsi="Arial" w:cs="Arial"/>
          <w:sz w:val="24"/>
          <w:szCs w:val="24"/>
        </w:rPr>
        <w:t>Письменные объяснения оформляются путем составления письменного документа в свободной форме</w:t>
      </w:r>
      <w:r w:rsidRPr="000A682C">
        <w:rPr>
          <w:rFonts w:ascii="Arial" w:hAnsi="Arial" w:cs="Arial"/>
          <w:sz w:val="24"/>
          <w:szCs w:val="24"/>
        </w:rPr>
        <w:t>.</w:t>
      </w:r>
    </w:p>
    <w:p w:rsidR="003C2857" w:rsidRPr="000A682C" w:rsidRDefault="000A682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0A682C">
        <w:rPr>
          <w:rFonts w:ascii="Arial" w:hAnsi="Arial" w:cs="Arial"/>
          <w:sz w:val="24"/>
          <w:szCs w:val="24"/>
        </w:rPr>
        <w:t>Инспектор вправе собственноручно составить письменные объяснения со слов должностных лиц или работников организации, гражданина, являющихся контролируемыми лицами, их представителей, свидетелей. В этом случае указанные лица знакомятся с объяснениями, при</w:t>
      </w:r>
      <w:r w:rsidRPr="000A682C">
        <w:rPr>
          <w:rFonts w:ascii="Arial" w:hAnsi="Arial" w:cs="Arial"/>
          <w:sz w:val="24"/>
          <w:szCs w:val="24"/>
        </w:rPr>
        <w:t xml:space="preserve"> необходимости дополняют текст, делают отметку о том, что инспектор с их слов записал верно, и подписывают документ, указывая дату и место его составления. 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>4.5.7. Экспертиза осуществляется экспертом или экспертной организацией по поручению Контрольного ор</w:t>
      </w:r>
      <w:r w:rsidRPr="000A682C">
        <w:rPr>
          <w:rFonts w:ascii="Arial" w:hAnsi="Arial" w:cs="Arial"/>
          <w:szCs w:val="24"/>
        </w:rPr>
        <w:t>гана.</w:t>
      </w:r>
    </w:p>
    <w:p w:rsidR="003C2857" w:rsidRPr="000A682C" w:rsidRDefault="000A682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0A682C">
        <w:rPr>
          <w:rFonts w:ascii="Arial" w:hAnsi="Arial" w:cs="Arial"/>
          <w:sz w:val="24"/>
          <w:szCs w:val="24"/>
        </w:rPr>
        <w:t>Экспертиза может осуществляться как по месту нахождения (осуществления деятельности) контролируемого лица (его филиалов, представительств, обособленных структурных подразделений) непосредственно в ходе проведения контрольного мероприятия, так и по ме</w:t>
      </w:r>
      <w:r w:rsidRPr="000A682C">
        <w:rPr>
          <w:rFonts w:ascii="Arial" w:hAnsi="Arial" w:cs="Arial"/>
          <w:sz w:val="24"/>
          <w:szCs w:val="24"/>
        </w:rPr>
        <w:t>сту осуществления деятельности эксперта или экспертной организации.</w:t>
      </w:r>
    </w:p>
    <w:p w:rsidR="003C2857" w:rsidRPr="000A682C" w:rsidRDefault="000A682C">
      <w:pPr>
        <w:widowControl/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Экспертиза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</w:t>
      </w:r>
      <w:r w:rsidRPr="000A682C">
        <w:rPr>
          <w:rFonts w:cs="Arial"/>
          <w:sz w:val="24"/>
          <w:szCs w:val="24"/>
        </w:rPr>
        <w:t>ктор».</w:t>
      </w:r>
    </w:p>
    <w:p w:rsidR="003C2857" w:rsidRPr="000A682C" w:rsidRDefault="000A682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0A682C">
        <w:rPr>
          <w:rFonts w:ascii="Arial" w:hAnsi="Arial" w:cs="Arial"/>
          <w:sz w:val="24"/>
          <w:szCs w:val="24"/>
        </w:rPr>
        <w:t>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организацией.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>Результаты экспертизы оформляются экспертным заключ</w:t>
      </w:r>
      <w:r w:rsidRPr="000A682C">
        <w:rPr>
          <w:rFonts w:ascii="Arial" w:hAnsi="Arial" w:cs="Arial"/>
          <w:szCs w:val="24"/>
        </w:rPr>
        <w:t xml:space="preserve">ением по форме, утвержденной Контрольным органом. 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b/>
          <w:szCs w:val="24"/>
        </w:rPr>
      </w:pPr>
      <w:r w:rsidRPr="000A682C">
        <w:rPr>
          <w:rFonts w:ascii="Arial" w:hAnsi="Arial" w:cs="Arial"/>
          <w:szCs w:val="24"/>
        </w:rPr>
        <w:t>4.5.8. Оформление акта производится по месту нахождения Контрольного органа в день окончания проведения документарной проверки.</w:t>
      </w:r>
      <w:r w:rsidRPr="000A682C">
        <w:rPr>
          <w:rFonts w:ascii="Arial" w:hAnsi="Arial" w:cs="Arial"/>
          <w:b/>
          <w:szCs w:val="24"/>
        </w:rPr>
        <w:t xml:space="preserve"> 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>4.5.9. Внеплановая документарная проверка может проводиться только по соглас</w:t>
      </w:r>
      <w:r w:rsidRPr="000A682C">
        <w:rPr>
          <w:rFonts w:ascii="Arial" w:hAnsi="Arial" w:cs="Arial"/>
          <w:szCs w:val="24"/>
        </w:rPr>
        <w:t>ованию с органами прокуратуры, за исключением случая ее проведения в соответствии с пунктами 3, 4 части 1 статьи 57 Федерального закона № 248-ФЗ.</w:t>
      </w:r>
    </w:p>
    <w:p w:rsidR="003C2857" w:rsidRPr="000A682C" w:rsidRDefault="003C2857">
      <w:pPr>
        <w:pStyle w:val="af2"/>
        <w:widowControl/>
        <w:tabs>
          <w:tab w:val="left" w:pos="1134"/>
        </w:tabs>
        <w:ind w:left="0" w:firstLine="709"/>
        <w:jc w:val="both"/>
        <w:rPr>
          <w:rFonts w:cs="Arial"/>
          <w:strike/>
          <w:sz w:val="24"/>
          <w:szCs w:val="24"/>
        </w:rPr>
      </w:pPr>
    </w:p>
    <w:p w:rsidR="003C2857" w:rsidRPr="000A682C" w:rsidRDefault="003C2857">
      <w:pPr>
        <w:pStyle w:val="af2"/>
        <w:widowControl/>
        <w:tabs>
          <w:tab w:val="left" w:pos="1134"/>
        </w:tabs>
        <w:ind w:left="709"/>
        <w:jc w:val="both"/>
        <w:rPr>
          <w:rFonts w:cs="Arial"/>
          <w:sz w:val="24"/>
          <w:szCs w:val="24"/>
        </w:rPr>
      </w:pPr>
    </w:p>
    <w:p w:rsidR="003C2857" w:rsidRPr="000A682C" w:rsidRDefault="000A682C">
      <w:pPr>
        <w:pStyle w:val="af2"/>
        <w:widowControl/>
        <w:tabs>
          <w:tab w:val="left" w:pos="1134"/>
        </w:tabs>
        <w:ind w:left="0"/>
        <w:jc w:val="center"/>
        <w:rPr>
          <w:rFonts w:cs="Arial"/>
          <w:b/>
          <w:sz w:val="24"/>
          <w:szCs w:val="24"/>
        </w:rPr>
      </w:pPr>
      <w:r w:rsidRPr="000A682C">
        <w:rPr>
          <w:rFonts w:cs="Arial"/>
          <w:b/>
          <w:sz w:val="24"/>
          <w:szCs w:val="24"/>
        </w:rPr>
        <w:t>4.6. Выездная проверка</w:t>
      </w:r>
    </w:p>
    <w:p w:rsidR="003C2857" w:rsidRPr="000A682C" w:rsidRDefault="003C2857">
      <w:pPr>
        <w:pStyle w:val="af2"/>
        <w:widowControl/>
        <w:tabs>
          <w:tab w:val="left" w:pos="1134"/>
        </w:tabs>
        <w:ind w:left="0" w:firstLine="709"/>
        <w:jc w:val="both"/>
        <w:rPr>
          <w:rFonts w:cs="Arial"/>
          <w:b/>
          <w:sz w:val="24"/>
          <w:szCs w:val="24"/>
        </w:rPr>
      </w:pP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4.6.1. Выездная проверка проводится по месту нахождения (осуществления деятельности)</w:t>
      </w:r>
      <w:r w:rsidRPr="000A682C">
        <w:rPr>
          <w:rFonts w:cs="Arial"/>
          <w:sz w:val="24"/>
          <w:szCs w:val="24"/>
        </w:rPr>
        <w:t xml:space="preserve"> контролируемого лица (его филиалов, представительств, обособленных структурных подразделений) либо объекта муниципального контроля.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>Выездная проверка может проводиться с использованием средств дистанционного взаимодействия, в том числе посредством видео-к</w:t>
      </w:r>
      <w:r w:rsidRPr="000A682C">
        <w:rPr>
          <w:rFonts w:ascii="Arial" w:hAnsi="Arial" w:cs="Arial"/>
          <w:szCs w:val="24"/>
        </w:rPr>
        <w:t>онференц-связи, а также с использованием мобильного приложения «Инспектор».</w:t>
      </w: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lastRenderedPageBreak/>
        <w:t>4.6.2. Выездная проверка проводится в случае, если не представляется возможным:</w:t>
      </w:r>
    </w:p>
    <w:p w:rsidR="003C2857" w:rsidRPr="000A682C" w:rsidRDefault="000A682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0A682C">
        <w:rPr>
          <w:rFonts w:ascii="Arial" w:hAnsi="Arial" w:cs="Arial"/>
          <w:sz w:val="24"/>
          <w:szCs w:val="24"/>
        </w:rPr>
        <w:t>1) удостовериться в полноте и достоверности сведений, которые содержатся в находящихся в распоряжени</w:t>
      </w:r>
      <w:r w:rsidRPr="000A682C">
        <w:rPr>
          <w:rFonts w:ascii="Arial" w:hAnsi="Arial" w:cs="Arial"/>
          <w:sz w:val="24"/>
          <w:szCs w:val="24"/>
        </w:rPr>
        <w:t>и Контрольного органа или в запрашиваемых им документах и объяснениях контролируемого лица;</w:t>
      </w:r>
    </w:p>
    <w:p w:rsidR="003C2857" w:rsidRPr="000A682C" w:rsidRDefault="000A682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A682C">
        <w:rPr>
          <w:rFonts w:ascii="Arial" w:hAnsi="Arial" w:cs="Arial"/>
          <w:sz w:val="24"/>
          <w:szCs w:val="24"/>
        </w:rPr>
        <w:t>2) 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</w:t>
      </w:r>
      <w:r w:rsidRPr="000A682C">
        <w:rPr>
          <w:rFonts w:ascii="Arial" w:hAnsi="Arial" w:cs="Arial"/>
          <w:sz w:val="24"/>
          <w:szCs w:val="24"/>
        </w:rPr>
        <w:t>ребованиям без выезда на указанное в пункте 4.6.1 настоящего Положения место и совершения необходимых контрольных действий, предусмотренных в рамках иного вида контрольных  мероприятий.</w:t>
      </w:r>
      <w:proofErr w:type="gramEnd"/>
    </w:p>
    <w:p w:rsidR="003C2857" w:rsidRPr="000A682C" w:rsidRDefault="000A682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0A682C">
        <w:rPr>
          <w:rFonts w:ascii="Arial" w:hAnsi="Arial" w:cs="Arial"/>
          <w:sz w:val="24"/>
          <w:szCs w:val="24"/>
        </w:rPr>
        <w:t>4.6.3. Внеплановая выездная проверка может проводиться только по согла</w:t>
      </w:r>
      <w:r w:rsidRPr="000A682C">
        <w:rPr>
          <w:rFonts w:ascii="Arial" w:hAnsi="Arial" w:cs="Arial"/>
          <w:sz w:val="24"/>
          <w:szCs w:val="24"/>
        </w:rPr>
        <w:t>сованию с органами прокуратуры, за исключением случаев ее проведения в соответствии с пунктами 3, 4 части 1 статьи 57 и частью 12 статьи 66 Федерального закона № 248-ФЗ.</w:t>
      </w:r>
    </w:p>
    <w:p w:rsidR="003C2857" w:rsidRPr="000A682C" w:rsidRDefault="000A682C">
      <w:pPr>
        <w:widowControl/>
        <w:tabs>
          <w:tab w:val="left" w:pos="1134"/>
        </w:tabs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4.6.4. Контрольный орган уведомляет контролируемое лицо о проведении выездной проверки</w:t>
      </w:r>
      <w:r w:rsidRPr="000A682C">
        <w:rPr>
          <w:rFonts w:cs="Arial"/>
          <w:sz w:val="24"/>
          <w:szCs w:val="24"/>
        </w:rPr>
        <w:t xml:space="preserve"> не </w:t>
      </w:r>
      <w:proofErr w:type="gramStart"/>
      <w:r w:rsidRPr="000A682C">
        <w:rPr>
          <w:rFonts w:cs="Arial"/>
          <w:sz w:val="24"/>
          <w:szCs w:val="24"/>
        </w:rPr>
        <w:t>позднее</w:t>
      </w:r>
      <w:proofErr w:type="gramEnd"/>
      <w:r w:rsidRPr="000A682C">
        <w:rPr>
          <w:rFonts w:cs="Arial"/>
          <w:sz w:val="24"/>
          <w:szCs w:val="24"/>
        </w:rPr>
        <w:t xml:space="preserve"> чем за двадцать четыре часа до ее начала путем направления контролируемому лицу копии решения о проведении выездной проверки.</w:t>
      </w: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 xml:space="preserve">4.6.5. Инспектор при проведении выездной проверки предъявляет контролируемому лицу (его представителю) служебное </w:t>
      </w:r>
      <w:r w:rsidRPr="000A682C">
        <w:rPr>
          <w:rFonts w:cs="Arial"/>
          <w:sz w:val="24"/>
          <w:szCs w:val="24"/>
        </w:rPr>
        <w:t>удостоверение, копию решения о проведении выездной проверки, а также сообщает учетный номер в едином реестре контрольных (надзорных) мероприятий.</w:t>
      </w: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4.6.6. Срок проведения выездной проверки составляет не более десяти рабочих дней.</w:t>
      </w: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 xml:space="preserve">В отношении одного субъекта </w:t>
      </w:r>
      <w:r w:rsidRPr="000A682C">
        <w:rPr>
          <w:rFonts w:cs="Arial"/>
          <w:sz w:val="24"/>
          <w:szCs w:val="24"/>
        </w:rPr>
        <w:t xml:space="preserve">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0A682C">
        <w:rPr>
          <w:rFonts w:cs="Arial"/>
          <w:sz w:val="24"/>
          <w:szCs w:val="24"/>
        </w:rPr>
        <w:t>микропредприятия</w:t>
      </w:r>
      <w:proofErr w:type="spellEnd"/>
      <w:r w:rsidRPr="000A682C">
        <w:rPr>
          <w:rFonts w:cs="Arial"/>
          <w:sz w:val="24"/>
          <w:szCs w:val="24"/>
        </w:rPr>
        <w:t>.</w:t>
      </w:r>
    </w:p>
    <w:p w:rsidR="003C2857" w:rsidRPr="000A682C" w:rsidRDefault="000A682C">
      <w:pPr>
        <w:widowControl/>
        <w:tabs>
          <w:tab w:val="left" w:pos="1134"/>
        </w:tabs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4.6.7. Перечень допустимых контрольных действий в ходе выездной пров</w:t>
      </w:r>
      <w:r w:rsidRPr="000A682C">
        <w:rPr>
          <w:rFonts w:cs="Arial"/>
          <w:sz w:val="24"/>
          <w:szCs w:val="24"/>
        </w:rPr>
        <w:t>ерки: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bookmarkStart w:id="6" w:name="_Hlk73715973"/>
      <w:r w:rsidRPr="000A682C">
        <w:rPr>
          <w:rFonts w:ascii="Arial" w:hAnsi="Arial" w:cs="Arial"/>
          <w:szCs w:val="24"/>
        </w:rPr>
        <w:t>1) осмотр;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>2) опрос;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>3) истребование документов;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>4) получение письменных объяснений;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>5) экспертиза.</w:t>
      </w:r>
      <w:bookmarkEnd w:id="6"/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>4.6.8. Осмотр осуществляется инспектором в присутствии контролируемого лица или его представителя и (или) с применением фотосъемки или видеозаписи.</w:t>
      </w:r>
    </w:p>
    <w:p w:rsidR="003C2857" w:rsidRPr="000A682C" w:rsidRDefault="000A682C">
      <w:pPr>
        <w:widowControl/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Ос</w:t>
      </w:r>
      <w:r w:rsidRPr="000A682C">
        <w:rPr>
          <w:rFonts w:cs="Arial"/>
          <w:sz w:val="24"/>
          <w:szCs w:val="24"/>
        </w:rPr>
        <w:t>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 в случаях, предусмотренных положением о виде контроля.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>По результата</w:t>
      </w:r>
      <w:r w:rsidRPr="000A682C">
        <w:rPr>
          <w:rFonts w:ascii="Arial" w:hAnsi="Arial" w:cs="Arial"/>
          <w:szCs w:val="24"/>
        </w:rPr>
        <w:t>м осмотра составляется протокол осмотра.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 xml:space="preserve">4.6.9. Под опросом понимается контрольное действие, заключающееся в получении инспектором устной информации, имеющей значение для проведения оценки соблюдения контролируемым лицом обязательных требований, от </w:t>
      </w:r>
      <w:r w:rsidRPr="000A682C">
        <w:rPr>
          <w:rFonts w:ascii="Arial" w:hAnsi="Arial" w:cs="Arial"/>
          <w:szCs w:val="24"/>
        </w:rPr>
        <w:t>контролируемого лица или его представителя и иных лиц, располагающих такой информацией.</w:t>
      </w:r>
    </w:p>
    <w:p w:rsidR="003C2857" w:rsidRPr="000A682C" w:rsidRDefault="000A682C">
      <w:pPr>
        <w:widowControl/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</w:t>
      </w:r>
      <w:r w:rsidRPr="000A682C">
        <w:rPr>
          <w:rFonts w:cs="Arial"/>
          <w:sz w:val="24"/>
          <w:szCs w:val="24"/>
        </w:rPr>
        <w:t>иложения «Инспектор».</w:t>
      </w:r>
    </w:p>
    <w:p w:rsidR="003C2857" w:rsidRPr="000A682C" w:rsidRDefault="000A682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0A682C">
        <w:rPr>
          <w:rFonts w:ascii="Arial" w:hAnsi="Arial" w:cs="Arial"/>
          <w:sz w:val="24"/>
          <w:szCs w:val="24"/>
        </w:rPr>
        <w:t>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контрольного мероприятия в случае, если полученные сведения имеют значение</w:t>
      </w:r>
      <w:r w:rsidRPr="000A682C">
        <w:rPr>
          <w:rFonts w:ascii="Arial" w:hAnsi="Arial" w:cs="Arial"/>
          <w:sz w:val="24"/>
          <w:szCs w:val="24"/>
        </w:rPr>
        <w:t xml:space="preserve"> для контрольного мероприятия.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lastRenderedPageBreak/>
        <w:t xml:space="preserve">4.6.10. При осуществлении осмотра,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фотосъемку, аудио- и видеозапись, иные </w:t>
      </w:r>
      <w:r w:rsidRPr="000A682C">
        <w:rPr>
          <w:rFonts w:ascii="Arial" w:hAnsi="Arial" w:cs="Arial"/>
          <w:szCs w:val="24"/>
        </w:rPr>
        <w:t xml:space="preserve">способы фиксации доказательств. 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>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>Использование фотосъемки и видеозаписи для фикса</w:t>
      </w:r>
      <w:r w:rsidRPr="000A682C">
        <w:rPr>
          <w:rFonts w:ascii="Arial" w:hAnsi="Arial" w:cs="Arial"/>
          <w:szCs w:val="24"/>
        </w:rPr>
        <w:t>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color w:val="FF0000"/>
          <w:szCs w:val="24"/>
        </w:rPr>
      </w:pPr>
      <w:r w:rsidRPr="000A682C">
        <w:rPr>
          <w:rFonts w:ascii="Arial" w:hAnsi="Arial" w:cs="Arial"/>
          <w:szCs w:val="24"/>
        </w:rPr>
        <w:t xml:space="preserve">4.6.11. Представление контролируемым лицом </w:t>
      </w:r>
      <w:proofErr w:type="spellStart"/>
      <w:r w:rsidRPr="000A682C">
        <w:rPr>
          <w:rFonts w:ascii="Arial" w:hAnsi="Arial" w:cs="Arial"/>
          <w:szCs w:val="24"/>
        </w:rPr>
        <w:t>истребуемых</w:t>
      </w:r>
      <w:proofErr w:type="spellEnd"/>
      <w:r w:rsidRPr="000A682C">
        <w:rPr>
          <w:rFonts w:ascii="Arial" w:hAnsi="Arial" w:cs="Arial"/>
          <w:szCs w:val="24"/>
        </w:rPr>
        <w:t xml:space="preserve"> документов, письменных объяснений, проведени</w:t>
      </w:r>
      <w:r w:rsidRPr="000A682C">
        <w:rPr>
          <w:rFonts w:ascii="Arial" w:hAnsi="Arial" w:cs="Arial"/>
          <w:szCs w:val="24"/>
        </w:rPr>
        <w:t>е экспертизы осуществляется в соответствии с пунктами 4.5.5, 4.5.6 и 4.5.7 настоящего Положения.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>4.6.12. По окончании проведения выездной проверки инспектор составляет акт выездной проверки.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>Информация о проведении фотосъемки, аудио- и видеозаписи отражает</w:t>
      </w:r>
      <w:r w:rsidRPr="000A682C">
        <w:rPr>
          <w:rFonts w:ascii="Arial" w:hAnsi="Arial" w:cs="Arial"/>
          <w:szCs w:val="24"/>
        </w:rPr>
        <w:t>ся в акте проверки.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>При оформлении акта в случае проведения выездной проверки с использованием средств дистанционного взаимодействия, в том числе посредством аудио- или видеосвязи, положение, установленное абзацем вторым настоящего пункта Положения, не при</w:t>
      </w:r>
      <w:r w:rsidRPr="000A682C">
        <w:rPr>
          <w:rFonts w:ascii="Arial" w:hAnsi="Arial" w:cs="Arial"/>
          <w:szCs w:val="24"/>
        </w:rPr>
        <w:t>меняются.</w:t>
      </w: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 xml:space="preserve">4.6.13. В случае, если проведение выездной проверки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</w:t>
      </w:r>
      <w:proofErr w:type="gramStart"/>
      <w:r w:rsidRPr="000A682C">
        <w:rPr>
          <w:rFonts w:cs="Arial"/>
          <w:sz w:val="24"/>
          <w:szCs w:val="24"/>
        </w:rPr>
        <w:t>деятельности</w:t>
      </w:r>
      <w:proofErr w:type="gramEnd"/>
      <w:r w:rsidRPr="000A682C">
        <w:rPr>
          <w:rFonts w:cs="Arial"/>
          <w:sz w:val="24"/>
          <w:szCs w:val="24"/>
        </w:rPr>
        <w:t xml:space="preserve"> контролируемым лицом, </w:t>
      </w:r>
      <w:r w:rsidRPr="000A682C">
        <w:rPr>
          <w:rFonts w:cs="Arial"/>
          <w:sz w:val="24"/>
          <w:szCs w:val="24"/>
        </w:rPr>
        <w:t>либо в связи с иными действиями (бездействием) контролируемого лица, повлекшими невозможность проведения или завершения выездной проверки, инспектор составляет акт о невозможности проведения выездной проверки с указанием причин и информирует контролируемое</w:t>
      </w:r>
      <w:r w:rsidRPr="000A682C">
        <w:rPr>
          <w:rFonts w:cs="Arial"/>
          <w:sz w:val="24"/>
          <w:szCs w:val="24"/>
        </w:rPr>
        <w:t xml:space="preserve"> лицо о невозможности проведения контрольных мероприятий в порядке, предусмотренном </w:t>
      </w:r>
      <w:hyperlink r:id="rId7" w:tooltip="Федеральный закон от 31.07.2020 N 248-ФЗ" w:history="1">
        <w:r w:rsidRPr="000A682C">
          <w:rPr>
            <w:rFonts w:cs="Arial"/>
            <w:sz w:val="24"/>
            <w:szCs w:val="24"/>
          </w:rPr>
          <w:t>частями 4</w:t>
        </w:r>
      </w:hyperlink>
      <w:r w:rsidRPr="000A682C">
        <w:rPr>
          <w:rFonts w:cs="Arial"/>
          <w:sz w:val="24"/>
          <w:szCs w:val="24"/>
        </w:rPr>
        <w:t xml:space="preserve"> и </w:t>
      </w:r>
      <w:hyperlink r:id="rId8" w:tooltip="Федеральный закон от 31.07.2020 N 248-ФЗ" w:history="1">
        <w:r w:rsidRPr="000A682C">
          <w:rPr>
            <w:rFonts w:cs="Arial"/>
            <w:sz w:val="24"/>
            <w:szCs w:val="24"/>
          </w:rPr>
          <w:t>5 статьи 21</w:t>
        </w:r>
      </w:hyperlink>
      <w:r w:rsidRPr="000A682C">
        <w:rPr>
          <w:rFonts w:cs="Arial"/>
          <w:sz w:val="24"/>
          <w:szCs w:val="24"/>
        </w:rPr>
        <w:t xml:space="preserve"> Федеральным законом № 248-ФЗ. </w:t>
      </w: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 xml:space="preserve">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проверки. </w:t>
      </w: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4.6.14. Индивидуальный пр</w:t>
      </w:r>
      <w:r w:rsidRPr="000A682C">
        <w:rPr>
          <w:rFonts w:cs="Arial"/>
          <w:sz w:val="24"/>
          <w:szCs w:val="24"/>
        </w:rPr>
        <w:t>едприниматель, гражданин, являющиеся контролируемыми лицами, вправе представить в Контрольный орган информацию о невозможности присутствия при проведении контрольных мероприятий в случаях:</w:t>
      </w:r>
    </w:p>
    <w:p w:rsidR="003C2857" w:rsidRPr="000A682C" w:rsidRDefault="000A682C">
      <w:pPr>
        <w:widowControl/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1) временной нетрудоспособности;</w:t>
      </w:r>
    </w:p>
    <w:p w:rsidR="003C2857" w:rsidRPr="000A682C" w:rsidRDefault="000A682C">
      <w:pPr>
        <w:widowControl/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2) необходимости явки по вызову (и</w:t>
      </w:r>
      <w:r w:rsidRPr="000A682C">
        <w:rPr>
          <w:rFonts w:cs="Arial"/>
          <w:sz w:val="24"/>
          <w:szCs w:val="24"/>
        </w:rPr>
        <w:t>звещениям, повесткам) судов, правоохранительных органов, военных комиссариатов;</w:t>
      </w:r>
    </w:p>
    <w:p w:rsidR="003C2857" w:rsidRPr="000A682C" w:rsidRDefault="000A682C">
      <w:pPr>
        <w:widowControl/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3) избрания в соответствии с Уголовно-процессуальным кодексом Российской Федерации меры пресечения, исключающей возможность присутствия при проведении контрольных мероприятий;</w:t>
      </w:r>
    </w:p>
    <w:p w:rsidR="003C2857" w:rsidRPr="000A682C" w:rsidRDefault="000A682C">
      <w:pPr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4) нахождения в служебной командировке.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>При поступлении информации проведение контрольных мероприятий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</w:t>
      </w:r>
      <w:r w:rsidRPr="000A682C">
        <w:rPr>
          <w:rFonts w:ascii="Arial" w:hAnsi="Arial" w:cs="Arial"/>
          <w:szCs w:val="24"/>
        </w:rPr>
        <w:t>ля, гражданина.</w:t>
      </w:r>
    </w:p>
    <w:p w:rsidR="003C2857" w:rsidRPr="000A682C" w:rsidRDefault="003C2857">
      <w:pPr>
        <w:pStyle w:val="ConsPlusNormal"/>
        <w:ind w:firstLine="0"/>
        <w:jc w:val="center"/>
        <w:rPr>
          <w:rFonts w:ascii="Arial" w:hAnsi="Arial" w:cs="Arial"/>
          <w:szCs w:val="24"/>
        </w:rPr>
      </w:pPr>
    </w:p>
    <w:p w:rsidR="003C2857" w:rsidRPr="000A682C" w:rsidRDefault="000A682C">
      <w:pPr>
        <w:pStyle w:val="ConsPlusNormal"/>
        <w:ind w:firstLine="0"/>
        <w:jc w:val="center"/>
        <w:rPr>
          <w:rFonts w:ascii="Arial" w:hAnsi="Arial" w:cs="Arial"/>
          <w:b/>
          <w:szCs w:val="24"/>
        </w:rPr>
      </w:pPr>
      <w:r w:rsidRPr="000A682C">
        <w:rPr>
          <w:rFonts w:ascii="Arial" w:hAnsi="Arial" w:cs="Arial"/>
          <w:b/>
          <w:szCs w:val="24"/>
        </w:rPr>
        <w:t>4.7. Инспекционный визит</w:t>
      </w:r>
    </w:p>
    <w:p w:rsidR="003C2857" w:rsidRPr="000A682C" w:rsidRDefault="003C2857">
      <w:pPr>
        <w:pStyle w:val="ConsPlusNormal"/>
        <w:ind w:firstLine="709"/>
        <w:jc w:val="center"/>
        <w:rPr>
          <w:rFonts w:ascii="Arial" w:hAnsi="Arial" w:cs="Arial"/>
          <w:b/>
          <w:szCs w:val="24"/>
        </w:rPr>
      </w:pPr>
    </w:p>
    <w:p w:rsidR="003C2857" w:rsidRPr="000A682C" w:rsidRDefault="000A682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0A682C">
        <w:rPr>
          <w:rFonts w:ascii="Arial" w:hAnsi="Arial" w:cs="Arial"/>
          <w:sz w:val="24"/>
          <w:szCs w:val="24"/>
        </w:rPr>
        <w:t xml:space="preserve">4.7.1. Инспекционный визит проводится по месту нахождения (осуществления деятельности) контролируемого лица (его филиалов, </w:t>
      </w:r>
      <w:r w:rsidRPr="000A682C">
        <w:rPr>
          <w:rFonts w:ascii="Arial" w:hAnsi="Arial" w:cs="Arial"/>
          <w:sz w:val="24"/>
          <w:szCs w:val="24"/>
        </w:rPr>
        <w:lastRenderedPageBreak/>
        <w:t>представительств, обособленных структурных подразделений) либо объекта контроля.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>Инспекционный визит может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3C2857" w:rsidRPr="000A682C" w:rsidRDefault="000A682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0A682C">
        <w:rPr>
          <w:rFonts w:ascii="Arial" w:hAnsi="Arial" w:cs="Arial"/>
          <w:sz w:val="24"/>
          <w:szCs w:val="24"/>
        </w:rPr>
        <w:t>Инспекционный визит проводится без предварительного уве</w:t>
      </w:r>
      <w:r w:rsidRPr="000A682C">
        <w:rPr>
          <w:rFonts w:ascii="Arial" w:hAnsi="Arial" w:cs="Arial"/>
          <w:sz w:val="24"/>
          <w:szCs w:val="24"/>
        </w:rPr>
        <w:t>домления контролируемого лица и собственника производственного объекта.</w:t>
      </w:r>
    </w:p>
    <w:p w:rsidR="003C2857" w:rsidRPr="000A682C" w:rsidRDefault="000A682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0A682C">
        <w:rPr>
          <w:rFonts w:ascii="Arial" w:hAnsi="Arial" w:cs="Arial"/>
          <w:sz w:val="24"/>
          <w:szCs w:val="24"/>
        </w:rPr>
        <w:t>Контролируемые лица или их представители обязаны обеспечить беспрепятственный доступ инспектора в здания, сооружения, помещения.</w:t>
      </w:r>
    </w:p>
    <w:p w:rsidR="003C2857" w:rsidRPr="000A682C" w:rsidRDefault="000A682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0A682C">
        <w:rPr>
          <w:rFonts w:ascii="Arial" w:hAnsi="Arial" w:cs="Arial"/>
          <w:sz w:val="24"/>
          <w:szCs w:val="24"/>
        </w:rPr>
        <w:t xml:space="preserve">Срок проведения инспекционного визита в одном месте </w:t>
      </w:r>
      <w:r w:rsidRPr="000A682C">
        <w:rPr>
          <w:rFonts w:ascii="Arial" w:hAnsi="Arial" w:cs="Arial"/>
          <w:sz w:val="24"/>
          <w:szCs w:val="24"/>
        </w:rPr>
        <w:t>осуществления деятельности либо на одном производственном объекте (территории) не может превышать один рабочий день.</w:t>
      </w: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4.7.2. Перечень допустимых контрольных действий в ходе инспекционного визита: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bookmarkStart w:id="7" w:name="_Hlk73715943"/>
      <w:r w:rsidRPr="000A682C">
        <w:rPr>
          <w:rFonts w:ascii="Arial" w:hAnsi="Arial" w:cs="Arial"/>
          <w:szCs w:val="24"/>
        </w:rPr>
        <w:t>а) осмотр;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>б) опрос;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>в) получение письменных объяснений;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>г) и</w:t>
      </w:r>
      <w:r w:rsidRPr="000A682C">
        <w:rPr>
          <w:rFonts w:ascii="Arial" w:hAnsi="Arial" w:cs="Arial"/>
          <w:szCs w:val="24"/>
        </w:rPr>
        <w:t>стребование документов</w:t>
      </w:r>
      <w:bookmarkEnd w:id="7"/>
      <w:r w:rsidRPr="000A682C">
        <w:rPr>
          <w:rFonts w:ascii="Arial" w:hAnsi="Arial" w:cs="Arial"/>
          <w:szCs w:val="24"/>
        </w:rPr>
        <w:t>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</w:t>
      </w:r>
      <w:r w:rsidRPr="000A682C">
        <w:rPr>
          <w:rFonts w:ascii="Arial" w:hAnsi="Arial" w:cs="Arial"/>
          <w:szCs w:val="24"/>
        </w:rPr>
        <w:t>я.</w:t>
      </w:r>
    </w:p>
    <w:p w:rsidR="003C2857" w:rsidRPr="000A682C" w:rsidRDefault="000A682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0A682C">
        <w:rPr>
          <w:rFonts w:ascii="Arial" w:hAnsi="Arial" w:cs="Arial"/>
          <w:sz w:val="24"/>
          <w:szCs w:val="24"/>
        </w:rPr>
        <w:t>4.7.3. 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3, 4 части 1 статьи 57 и частью 12 статьи 66 Федерального закона № 248-ФЗ.</w:t>
      </w:r>
    </w:p>
    <w:p w:rsidR="003C2857" w:rsidRPr="000A682C" w:rsidRDefault="000A682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0A682C">
        <w:rPr>
          <w:rFonts w:ascii="Arial" w:hAnsi="Arial" w:cs="Arial"/>
          <w:sz w:val="24"/>
          <w:szCs w:val="24"/>
        </w:rPr>
        <w:t>4.7.4. Кон</w:t>
      </w:r>
      <w:r w:rsidRPr="000A682C">
        <w:rPr>
          <w:rFonts w:ascii="Arial" w:hAnsi="Arial" w:cs="Arial"/>
          <w:sz w:val="24"/>
          <w:szCs w:val="24"/>
        </w:rPr>
        <w:t>трольные действия, предусмотренные пунктом 4.7.2 настоящего Положения, осуществляются в соответствии с пунктами 4.5.5, 4.5.6, 4.6.8 - 4.6.10 настоящего Положения.</w:t>
      </w:r>
    </w:p>
    <w:p w:rsidR="003C2857" w:rsidRPr="000A682C" w:rsidRDefault="003C2857">
      <w:pPr>
        <w:pStyle w:val="ConsPlusNormal"/>
        <w:ind w:firstLine="709"/>
        <w:jc w:val="center"/>
        <w:rPr>
          <w:rFonts w:ascii="Arial" w:hAnsi="Arial" w:cs="Arial"/>
          <w:szCs w:val="24"/>
        </w:rPr>
      </w:pPr>
    </w:p>
    <w:p w:rsidR="003C2857" w:rsidRPr="000A682C" w:rsidRDefault="000A682C">
      <w:pPr>
        <w:pStyle w:val="ConsPlusNormal"/>
        <w:ind w:firstLine="0"/>
        <w:jc w:val="center"/>
        <w:rPr>
          <w:rFonts w:ascii="Arial" w:hAnsi="Arial" w:cs="Arial"/>
          <w:b/>
          <w:szCs w:val="24"/>
        </w:rPr>
      </w:pPr>
      <w:r w:rsidRPr="000A682C">
        <w:rPr>
          <w:rFonts w:ascii="Arial" w:hAnsi="Arial" w:cs="Arial"/>
          <w:b/>
          <w:szCs w:val="24"/>
        </w:rPr>
        <w:t xml:space="preserve">4.8. Наблюдение за соблюдением обязательных требований </w:t>
      </w:r>
    </w:p>
    <w:p w:rsidR="003C2857" w:rsidRPr="000A682C" w:rsidRDefault="000A682C">
      <w:pPr>
        <w:pStyle w:val="ConsPlusNormal"/>
        <w:ind w:firstLine="0"/>
        <w:jc w:val="center"/>
        <w:rPr>
          <w:rFonts w:ascii="Arial" w:hAnsi="Arial" w:cs="Arial"/>
          <w:b/>
          <w:szCs w:val="24"/>
        </w:rPr>
      </w:pPr>
      <w:r w:rsidRPr="000A682C">
        <w:rPr>
          <w:rFonts w:ascii="Arial" w:hAnsi="Arial" w:cs="Arial"/>
          <w:b/>
          <w:szCs w:val="24"/>
        </w:rPr>
        <w:t>(мониторинг безопасности)</w:t>
      </w:r>
    </w:p>
    <w:p w:rsidR="003C2857" w:rsidRPr="000A682C" w:rsidRDefault="003C2857">
      <w:pPr>
        <w:pStyle w:val="ConsPlusNormal"/>
        <w:ind w:firstLine="709"/>
        <w:jc w:val="center"/>
        <w:rPr>
          <w:rFonts w:ascii="Arial" w:hAnsi="Arial" w:cs="Arial"/>
          <w:b/>
          <w:szCs w:val="24"/>
        </w:rPr>
      </w:pP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 xml:space="preserve">4.8.1. </w:t>
      </w:r>
      <w:proofErr w:type="gramStart"/>
      <w:r w:rsidRPr="000A682C">
        <w:rPr>
          <w:rFonts w:cs="Arial"/>
          <w:sz w:val="24"/>
          <w:szCs w:val="24"/>
        </w:rPr>
        <w:t>Ко</w:t>
      </w:r>
      <w:r w:rsidRPr="000A682C">
        <w:rPr>
          <w:rFonts w:cs="Arial"/>
          <w:sz w:val="24"/>
          <w:szCs w:val="24"/>
        </w:rPr>
        <w:t>нтрольный орган при наблюдении за соблюдением обязательных требований (мониторинге безопасности) проводит сбор, анализ данных об объектах контроля, имеющихся у Контрольного органа, в том числе данных, которые поступают в ходе межведомственного информационн</w:t>
      </w:r>
      <w:r w:rsidRPr="000A682C">
        <w:rPr>
          <w:rFonts w:cs="Arial"/>
          <w:sz w:val="24"/>
          <w:szCs w:val="24"/>
        </w:rPr>
        <w:t xml:space="preserve">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информационных системах, данных из сети «Интернет», иных общедоступных данных, а также данных полученных </w:t>
      </w:r>
      <w:r w:rsidRPr="000A682C">
        <w:rPr>
          <w:rFonts w:cs="Arial"/>
          <w:sz w:val="24"/>
          <w:szCs w:val="24"/>
        </w:rPr>
        <w:t>с</w:t>
      </w:r>
      <w:proofErr w:type="gramEnd"/>
      <w:r w:rsidRPr="000A682C">
        <w:rPr>
          <w:rFonts w:cs="Arial"/>
          <w:sz w:val="24"/>
          <w:szCs w:val="24"/>
        </w:rPr>
        <w:t xml:space="preserve"> 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</w:p>
    <w:p w:rsidR="003C2857" w:rsidRPr="000A682C" w:rsidRDefault="000A682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0A682C">
        <w:rPr>
          <w:rFonts w:ascii="Arial" w:hAnsi="Arial" w:cs="Arial"/>
          <w:sz w:val="24"/>
          <w:szCs w:val="24"/>
        </w:rPr>
        <w:t>4.8.2. Если в ходе наблюдения за соблюдением обязательных требований (мониторинга безопасности) выявлены факты</w:t>
      </w:r>
      <w:r w:rsidRPr="000A682C">
        <w:rPr>
          <w:rFonts w:ascii="Arial" w:hAnsi="Arial" w:cs="Arial"/>
          <w:sz w:val="24"/>
          <w:szCs w:val="24"/>
        </w:rPr>
        <w:t xml:space="preserve">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Кон</w:t>
      </w:r>
      <w:r w:rsidRPr="000A682C">
        <w:rPr>
          <w:rFonts w:ascii="Arial" w:hAnsi="Arial" w:cs="Arial"/>
          <w:sz w:val="24"/>
          <w:szCs w:val="24"/>
        </w:rPr>
        <w:t>трольным органом могут быть приняты следующие решения:</w:t>
      </w:r>
    </w:p>
    <w:p w:rsidR="003C2857" w:rsidRPr="000A682C" w:rsidRDefault="000A682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0A682C">
        <w:rPr>
          <w:rFonts w:ascii="Arial" w:hAnsi="Arial" w:cs="Arial"/>
          <w:sz w:val="24"/>
          <w:szCs w:val="24"/>
        </w:rPr>
        <w:t>1) решение о проведении внепланового контрольного (надзорного) мероприятия в соответствии со статьей 60 Федерального закона № 248-ФЗ;</w:t>
      </w:r>
    </w:p>
    <w:p w:rsidR="003C2857" w:rsidRPr="000A682C" w:rsidRDefault="000A682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0A682C">
        <w:rPr>
          <w:rFonts w:ascii="Arial" w:hAnsi="Arial" w:cs="Arial"/>
          <w:sz w:val="24"/>
          <w:szCs w:val="24"/>
        </w:rPr>
        <w:t>2) решение об объявлении предостережения;</w:t>
      </w:r>
    </w:p>
    <w:p w:rsidR="003C2857" w:rsidRPr="000A682C" w:rsidRDefault="000A682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0A682C">
        <w:rPr>
          <w:rFonts w:ascii="Arial" w:hAnsi="Arial" w:cs="Arial"/>
          <w:sz w:val="24"/>
          <w:szCs w:val="24"/>
        </w:rPr>
        <w:t>3) решение о выдаче предп</w:t>
      </w:r>
      <w:r w:rsidRPr="000A682C">
        <w:rPr>
          <w:rFonts w:ascii="Arial" w:hAnsi="Arial" w:cs="Arial"/>
          <w:sz w:val="24"/>
          <w:szCs w:val="24"/>
        </w:rPr>
        <w:t xml:space="preserve">исания об устранении выявленных нарушений в порядке, предусмотренном пунктом 1 части 2 статьи 90 Федерального закона № </w:t>
      </w:r>
      <w:r w:rsidRPr="000A682C">
        <w:rPr>
          <w:rFonts w:ascii="Arial" w:hAnsi="Arial" w:cs="Arial"/>
          <w:sz w:val="24"/>
          <w:szCs w:val="24"/>
        </w:rPr>
        <w:lastRenderedPageBreak/>
        <w:t>248-ФЗ, в случае указания такой возможности в федеральном законе о виде контроля, законе субъекта Российской Федерации о виде контроля;</w:t>
      </w:r>
    </w:p>
    <w:p w:rsidR="003C2857" w:rsidRPr="000A682C" w:rsidRDefault="000A682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0A682C">
        <w:rPr>
          <w:rFonts w:ascii="Arial" w:hAnsi="Arial" w:cs="Arial"/>
          <w:sz w:val="24"/>
          <w:szCs w:val="24"/>
        </w:rPr>
        <w:t>4</w:t>
      </w:r>
      <w:r w:rsidRPr="000A682C">
        <w:rPr>
          <w:rFonts w:ascii="Arial" w:hAnsi="Arial" w:cs="Arial"/>
          <w:sz w:val="24"/>
          <w:szCs w:val="24"/>
        </w:rPr>
        <w:t>) решение, закрепленное в федеральном законе о виде контроля, законе субъекта Российской Федерации о виде контроля в соответствии с частью 3 статьи 90 Федерального закона № 248-ФЗ, в случае указания такой возможности в федеральном законе о виде контроля, з</w:t>
      </w:r>
      <w:r w:rsidRPr="000A682C">
        <w:rPr>
          <w:rFonts w:ascii="Arial" w:hAnsi="Arial" w:cs="Arial"/>
          <w:sz w:val="24"/>
          <w:szCs w:val="24"/>
        </w:rPr>
        <w:t>аконе субъекта Российской Федерации о виде контроля.</w:t>
      </w:r>
    </w:p>
    <w:p w:rsidR="003C2857" w:rsidRPr="000A682C" w:rsidRDefault="003C2857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:rsidR="003C2857" w:rsidRPr="000A682C" w:rsidRDefault="000A682C">
      <w:pPr>
        <w:pStyle w:val="ConsPlusNormal"/>
        <w:ind w:firstLine="0"/>
        <w:jc w:val="center"/>
        <w:rPr>
          <w:rFonts w:ascii="Arial" w:hAnsi="Arial" w:cs="Arial"/>
          <w:b/>
          <w:szCs w:val="24"/>
        </w:rPr>
      </w:pPr>
      <w:r w:rsidRPr="000A682C">
        <w:rPr>
          <w:rFonts w:ascii="Arial" w:hAnsi="Arial" w:cs="Arial"/>
          <w:b/>
          <w:szCs w:val="24"/>
        </w:rPr>
        <w:t>4.9. Выездное обследование</w:t>
      </w:r>
    </w:p>
    <w:p w:rsidR="003C2857" w:rsidRPr="000A682C" w:rsidRDefault="003C2857">
      <w:pPr>
        <w:pStyle w:val="ConsPlusNormal"/>
        <w:ind w:firstLine="709"/>
        <w:jc w:val="center"/>
        <w:rPr>
          <w:rFonts w:ascii="Arial" w:hAnsi="Arial" w:cs="Arial"/>
          <w:szCs w:val="24"/>
        </w:rPr>
      </w:pP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4.9.1. Выездное обследование проводится в целях оценки соблюдения контролируемыми лицами обязательных требований.</w:t>
      </w: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4.9.2. Выездное обследование может проводиться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</w:t>
      </w:r>
      <w:r w:rsidRPr="000A682C">
        <w:rPr>
          <w:rFonts w:cs="Arial"/>
          <w:sz w:val="24"/>
          <w:szCs w:val="24"/>
        </w:rPr>
        <w:t xml:space="preserve">оля, при этом не допускается взаимодействие с контролируемым лицом. </w:t>
      </w:r>
    </w:p>
    <w:p w:rsidR="003C2857" w:rsidRPr="000A682C" w:rsidRDefault="000A682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0A682C">
        <w:rPr>
          <w:rFonts w:ascii="Arial" w:hAnsi="Arial" w:cs="Arial"/>
          <w:sz w:val="24"/>
          <w:szCs w:val="24"/>
        </w:rPr>
        <w:t>В ходе выездного обследования на общедоступных (открытых для посещения неограниченным кругом лиц) производственных объектах может осуществляться осмотр.</w:t>
      </w: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4.9.3. Выездное обследование прово</w:t>
      </w:r>
      <w:r w:rsidRPr="000A682C">
        <w:rPr>
          <w:rFonts w:cs="Arial"/>
          <w:sz w:val="24"/>
          <w:szCs w:val="24"/>
        </w:rPr>
        <w:t xml:space="preserve">дится без информирования контролируемого лица. </w:t>
      </w:r>
    </w:p>
    <w:p w:rsidR="003C2857" w:rsidRPr="000A682C" w:rsidRDefault="000A682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0A682C">
        <w:rPr>
          <w:rFonts w:ascii="Arial" w:hAnsi="Arial" w:cs="Arial"/>
          <w:sz w:val="24"/>
          <w:szCs w:val="24"/>
        </w:rPr>
        <w:t>4.9.4. По результатам проведения выездного обследования не может быть принято решение, предусмотренное подпунктом 2 пункта 4.2.1 настоящего Положения.</w:t>
      </w:r>
    </w:p>
    <w:p w:rsidR="003C2857" w:rsidRPr="000A682C" w:rsidRDefault="003C2857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</w:p>
    <w:p w:rsidR="003C2857" w:rsidRPr="000A682C" w:rsidRDefault="000A682C">
      <w:pPr>
        <w:pStyle w:val="ConsPlusNormal"/>
        <w:ind w:firstLine="0"/>
        <w:jc w:val="center"/>
        <w:rPr>
          <w:rFonts w:ascii="Arial" w:hAnsi="Arial" w:cs="Arial"/>
          <w:b/>
          <w:szCs w:val="24"/>
        </w:rPr>
      </w:pPr>
      <w:r w:rsidRPr="000A682C">
        <w:rPr>
          <w:rFonts w:ascii="Arial" w:hAnsi="Arial" w:cs="Arial"/>
          <w:b/>
          <w:szCs w:val="24"/>
        </w:rPr>
        <w:t>5. Досудебное обжалование</w:t>
      </w:r>
    </w:p>
    <w:p w:rsidR="003C2857" w:rsidRPr="000A682C" w:rsidRDefault="003C2857">
      <w:pPr>
        <w:pStyle w:val="ConsPlusNormal"/>
        <w:ind w:firstLine="709"/>
        <w:jc w:val="center"/>
        <w:rPr>
          <w:rFonts w:ascii="Arial" w:hAnsi="Arial" w:cs="Arial"/>
          <w:b/>
          <w:szCs w:val="24"/>
        </w:rPr>
      </w:pP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5.1. Контролируемые лица, пра</w:t>
      </w:r>
      <w:r w:rsidRPr="000A682C">
        <w:rPr>
          <w:rFonts w:cs="Arial"/>
          <w:sz w:val="24"/>
          <w:szCs w:val="24"/>
        </w:rPr>
        <w:t>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 следующих решений заместителя руководителя Контрольного органа и инспекторов (далее также – до</w:t>
      </w:r>
      <w:r w:rsidRPr="000A682C">
        <w:rPr>
          <w:rFonts w:cs="Arial"/>
          <w:sz w:val="24"/>
          <w:szCs w:val="24"/>
        </w:rPr>
        <w:t>лжностные лица):</w:t>
      </w:r>
    </w:p>
    <w:p w:rsidR="003C2857" w:rsidRPr="000A682C" w:rsidRDefault="000A682C">
      <w:pPr>
        <w:widowControl/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1) решений о проведении контрольных мероприятий и обязательных профилактических визитов;</w:t>
      </w:r>
    </w:p>
    <w:p w:rsidR="003C2857" w:rsidRPr="000A682C" w:rsidRDefault="000A682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0A682C">
        <w:rPr>
          <w:rFonts w:ascii="Arial" w:hAnsi="Arial" w:cs="Arial"/>
          <w:sz w:val="24"/>
          <w:szCs w:val="24"/>
        </w:rPr>
        <w:t>2) актов контрольных  мероприятий и обязательных профилактических визитов, предписаний об устранении выявленных нарушений;</w:t>
      </w:r>
    </w:p>
    <w:p w:rsidR="003C2857" w:rsidRPr="000A682C" w:rsidRDefault="000A682C">
      <w:pPr>
        <w:widowControl/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3) действий (бездействия) д</w:t>
      </w:r>
      <w:r w:rsidRPr="000A682C">
        <w:rPr>
          <w:rFonts w:cs="Arial"/>
          <w:sz w:val="24"/>
          <w:szCs w:val="24"/>
        </w:rPr>
        <w:t>олжностных лиц в рамках контрольных мероприятий и обязательных профилактических визитов;</w:t>
      </w:r>
    </w:p>
    <w:p w:rsidR="003C2857" w:rsidRPr="000A682C" w:rsidRDefault="000A682C">
      <w:pPr>
        <w:widowControl/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4) решений об отнесении объектов контроля к соответствующей категории риска;</w:t>
      </w:r>
    </w:p>
    <w:p w:rsidR="003C2857" w:rsidRPr="000A682C" w:rsidRDefault="000A682C">
      <w:pPr>
        <w:widowControl/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5) решений об отказе в проведении обязательных профилактических визитов по заявлениям конт</w:t>
      </w:r>
      <w:r w:rsidRPr="000A682C">
        <w:rPr>
          <w:rFonts w:cs="Arial"/>
          <w:sz w:val="24"/>
          <w:szCs w:val="24"/>
        </w:rPr>
        <w:t>ролируемых лиц;</w:t>
      </w:r>
    </w:p>
    <w:p w:rsidR="003C2857" w:rsidRPr="000A682C" w:rsidRDefault="000A682C">
      <w:pPr>
        <w:widowControl/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6) иных решений, принимаемых Контрольным органом по итогам профилактических и (или) контрольных мероприятий, предусмотренных Федеральным законом № 248-ФЗ, в отношении контролируемых лиц или объектов контроля.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>5.2. Жалоба подается контролиру</w:t>
      </w:r>
      <w:r w:rsidRPr="000A682C">
        <w:rPr>
          <w:rFonts w:ascii="Arial" w:hAnsi="Arial" w:cs="Arial"/>
          <w:szCs w:val="24"/>
        </w:rPr>
        <w:t>емым лицом в Контрольный орган в электронном виде с использованием единого портала государственных и муниципальных услуг, за исключением случая, предусмотренного частью 1.1 статьи 40 Федерального закона № 248-ФЗ.</w:t>
      </w:r>
      <w:r w:rsidRPr="000A682C">
        <w:rPr>
          <w:rFonts w:ascii="Arial" w:hAnsi="Arial" w:cs="Arial"/>
          <w:szCs w:val="24"/>
        </w:rPr>
        <w:t xml:space="preserve"> 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>При подаче жалобы гражданином она должна б</w:t>
      </w:r>
      <w:r w:rsidRPr="000A682C">
        <w:rPr>
          <w:rFonts w:ascii="Arial" w:hAnsi="Arial" w:cs="Arial"/>
          <w:szCs w:val="24"/>
        </w:rPr>
        <w:t xml:space="preserve">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</w:t>
      </w:r>
      <w:r w:rsidRPr="000A682C">
        <w:rPr>
          <w:rFonts w:ascii="Arial" w:hAnsi="Arial" w:cs="Arial"/>
          <w:szCs w:val="24"/>
        </w:rPr>
        <w:lastRenderedPageBreak/>
        <w:t>усиленной квалифицированной электронной подписью.</w:t>
      </w:r>
      <w:bookmarkStart w:id="8" w:name="Par374"/>
      <w:bookmarkEnd w:id="8"/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>Материалы, прикладываемые к жалобе, в том числе фот</w:t>
      </w:r>
      <w:r w:rsidRPr="000A682C">
        <w:rPr>
          <w:rFonts w:ascii="Arial" w:hAnsi="Arial" w:cs="Arial"/>
          <w:szCs w:val="24"/>
        </w:rPr>
        <w:t xml:space="preserve">о- и видеоматериалы, представляются контролируемым лицом в электронном виде. 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>5.3. Жалоба на решение Контрольного органа, действия (бездействие) его должностных лиц рассматривается руководителем (заместителем руководителя) Контрольного органа.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>Жалоба на ре</w:t>
      </w:r>
      <w:r w:rsidRPr="000A682C">
        <w:rPr>
          <w:rFonts w:ascii="Arial" w:hAnsi="Arial" w:cs="Arial"/>
          <w:szCs w:val="24"/>
        </w:rPr>
        <w:t>шение, действие (бездействие) руководителя  Контрольного органа рассматривается руководителем Контрольного органа.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>5.4. Жалоба может быть подана в течение тридцати календарных дней со дня, когда контролируемое лицо узнало или должно было узнать о нарушении</w:t>
      </w:r>
      <w:r w:rsidRPr="000A682C">
        <w:rPr>
          <w:rFonts w:ascii="Arial" w:hAnsi="Arial" w:cs="Arial"/>
          <w:szCs w:val="24"/>
        </w:rPr>
        <w:t xml:space="preserve"> своих прав.</w:t>
      </w:r>
      <w:bookmarkStart w:id="9" w:name="Par375"/>
      <w:bookmarkEnd w:id="9"/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>Жалоба на предписание Контрольного органа может быть подана в течение десяти рабочих дней с момента получения контролируемым лицом предписания.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 xml:space="preserve">5.5. В случае пропуска по уважительной причине срока подачи жалобы этот срок по ходатайству </w:t>
      </w:r>
      <w:r w:rsidRPr="000A682C">
        <w:rPr>
          <w:rFonts w:ascii="Arial" w:hAnsi="Arial" w:cs="Arial"/>
          <w:szCs w:val="24"/>
        </w:rPr>
        <w:t>контролируемого лица, подающего жалобу, может быть восстановлен Контрольным органом.</w:t>
      </w:r>
      <w:bookmarkStart w:id="10" w:name="Par377"/>
      <w:bookmarkEnd w:id="10"/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>5.6. 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>5.7.</w:t>
      </w:r>
      <w:r w:rsidRPr="000A682C">
        <w:rPr>
          <w:rFonts w:ascii="Arial" w:hAnsi="Arial" w:cs="Arial"/>
          <w:szCs w:val="24"/>
        </w:rPr>
        <w:t xml:space="preserve"> Жалоба может содержать ходатайство о приостановлении исполнения обжалуемого решения Контрольного органа.</w:t>
      </w:r>
      <w:bookmarkStart w:id="11" w:name="Par379"/>
      <w:bookmarkEnd w:id="11"/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>5.8. Руководителем (заместителем руководителя) Контрольного органа в срок не позднее двух рабочих дней со дня регистрации жалобы принимается решение: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>1) о приостановлении исполнения обжалуемого решения Контрольного органа;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 xml:space="preserve">2) об отказе в приостановлении исполнения обжалуемого решения Контрольного органа. 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>Информация о принятом решении направляется контролируемому лицу, подавшему жалобу, в течение одного</w:t>
      </w:r>
      <w:r w:rsidRPr="000A682C">
        <w:rPr>
          <w:rFonts w:ascii="Arial" w:hAnsi="Arial" w:cs="Arial"/>
          <w:szCs w:val="24"/>
        </w:rPr>
        <w:t xml:space="preserve"> рабочего дня с момента принятия решения. </w:t>
      </w:r>
    </w:p>
    <w:p w:rsidR="003C2857" w:rsidRPr="000A682C" w:rsidRDefault="000A682C">
      <w:pPr>
        <w:pStyle w:val="af2"/>
        <w:widowControl/>
        <w:tabs>
          <w:tab w:val="left" w:pos="1134"/>
        </w:tabs>
        <w:ind w:left="709"/>
        <w:jc w:val="both"/>
        <w:rPr>
          <w:rFonts w:cs="Arial"/>
          <w:sz w:val="24"/>
          <w:szCs w:val="24"/>
        </w:rPr>
      </w:pPr>
      <w:bookmarkStart w:id="12" w:name="Par383"/>
      <w:bookmarkEnd w:id="12"/>
      <w:r w:rsidRPr="000A682C">
        <w:rPr>
          <w:rFonts w:cs="Arial"/>
          <w:sz w:val="24"/>
          <w:szCs w:val="24"/>
        </w:rPr>
        <w:t>5.9. Жалоба должна содержать: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proofErr w:type="gramStart"/>
      <w:r w:rsidRPr="000A682C">
        <w:rPr>
          <w:rFonts w:ascii="Arial" w:hAnsi="Arial" w:cs="Arial"/>
          <w:szCs w:val="24"/>
        </w:rPr>
        <w:t>1) наименование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  <w:proofErr w:type="gramEnd"/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proofErr w:type="gramStart"/>
      <w:r w:rsidRPr="000A682C">
        <w:rPr>
          <w:rFonts w:ascii="Arial" w:hAnsi="Arial" w:cs="Arial"/>
          <w:szCs w:val="24"/>
        </w:rPr>
        <w:t xml:space="preserve">2) фамилию, имя, отчество (при </w:t>
      </w:r>
      <w:r w:rsidRPr="000A682C">
        <w:rPr>
          <w:rFonts w:ascii="Arial" w:hAnsi="Arial" w:cs="Arial"/>
          <w:szCs w:val="24"/>
        </w:rPr>
        <w:t>наличии), сведения о месте жительства (месте осуществления деятельности) гражданина, либо наименование организации - контролируемого лица, сведения о месте нахождения этой организации, либо реквизиты доверенности и фамилию, имя, отчество (при наличии) лица</w:t>
      </w:r>
      <w:r w:rsidRPr="000A682C">
        <w:rPr>
          <w:rFonts w:ascii="Arial" w:hAnsi="Arial" w:cs="Arial"/>
          <w:szCs w:val="24"/>
        </w:rPr>
        <w:t>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  <w:proofErr w:type="gramEnd"/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proofErr w:type="gramStart"/>
      <w:r w:rsidRPr="000A682C">
        <w:rPr>
          <w:rFonts w:ascii="Arial" w:hAnsi="Arial" w:cs="Arial"/>
          <w:szCs w:val="24"/>
        </w:rPr>
        <w:t xml:space="preserve">3) сведения об обжалуемых решении Контрольного органа и (или) действии (бездействии) его должностного </w:t>
      </w:r>
      <w:r w:rsidRPr="000A682C">
        <w:rPr>
          <w:rFonts w:ascii="Arial" w:hAnsi="Arial" w:cs="Arial"/>
          <w:szCs w:val="24"/>
        </w:rPr>
        <w:t>лица, которые привели или могут привести к нарушению прав контролируемого лица, подавшего жалобу;</w:t>
      </w:r>
      <w:proofErr w:type="gramEnd"/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 xml:space="preserve">4) основания и доводы, на основании которых контролируемое лицо </w:t>
      </w:r>
      <w:proofErr w:type="gramStart"/>
      <w:r w:rsidRPr="000A682C">
        <w:rPr>
          <w:rFonts w:ascii="Arial" w:hAnsi="Arial" w:cs="Arial"/>
          <w:szCs w:val="24"/>
        </w:rPr>
        <w:t>не согласно</w:t>
      </w:r>
      <w:proofErr w:type="gramEnd"/>
      <w:r w:rsidRPr="000A682C">
        <w:rPr>
          <w:rFonts w:ascii="Arial" w:hAnsi="Arial" w:cs="Arial"/>
          <w:szCs w:val="24"/>
        </w:rPr>
        <w:t xml:space="preserve"> с решением Контрольного органа и (или) действием (бездействием) должностного лица.</w:t>
      </w:r>
      <w:r w:rsidRPr="000A682C">
        <w:rPr>
          <w:rFonts w:ascii="Arial" w:hAnsi="Arial" w:cs="Arial"/>
          <w:szCs w:val="24"/>
        </w:rPr>
        <w:t xml:space="preserve"> Контролируемым лицом могут быть представлены документы (при наличии), подтверждающие его доводы, либо их копии;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>5) требования контролируемого лица, подавшего жалобу;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 xml:space="preserve">6) </w:t>
      </w:r>
      <w:bookmarkStart w:id="13" w:name="Par390"/>
      <w:bookmarkEnd w:id="13"/>
      <w:r w:rsidRPr="000A682C">
        <w:rPr>
          <w:rFonts w:ascii="Arial" w:hAnsi="Arial" w:cs="Arial"/>
          <w:szCs w:val="24"/>
        </w:rPr>
        <w:t>учетный номер контрольного мероприятия или обязательного профилактического визита в ед</w:t>
      </w:r>
      <w:r w:rsidRPr="000A682C">
        <w:rPr>
          <w:rFonts w:ascii="Arial" w:hAnsi="Arial" w:cs="Arial"/>
          <w:szCs w:val="24"/>
        </w:rPr>
        <w:t>ином реестре контрольных (надзорных) мероприятий, в отношении которых подается жалоба, в случае подачи жалобы по основаниям, предусмотренным подпунктами 1-3 пункта 5.1 настоящего Положения;</w:t>
      </w:r>
    </w:p>
    <w:p w:rsidR="003C2857" w:rsidRPr="000A682C" w:rsidRDefault="000A682C">
      <w:pPr>
        <w:widowControl/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lastRenderedPageBreak/>
        <w:t xml:space="preserve">7) учетный номер объекта контроля в едином реестре видов контроля </w:t>
      </w:r>
      <w:r w:rsidRPr="000A682C">
        <w:rPr>
          <w:rFonts w:cs="Arial"/>
          <w:sz w:val="24"/>
          <w:szCs w:val="24"/>
        </w:rPr>
        <w:t>(при обжаловании решения об отнесении объекта контроля к соответствующей категории риска).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>5.10. 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</w:t>
      </w:r>
      <w:r w:rsidRPr="000A682C">
        <w:rPr>
          <w:rFonts w:ascii="Arial" w:hAnsi="Arial" w:cs="Arial"/>
          <w:szCs w:val="24"/>
        </w:rPr>
        <w:t>ей.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>5.11.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</w:t>
      </w:r>
      <w:proofErr w:type="gramStart"/>
      <w:r w:rsidRPr="000A682C">
        <w:rPr>
          <w:rFonts w:ascii="Arial" w:hAnsi="Arial" w:cs="Arial"/>
          <w:szCs w:val="24"/>
        </w:rPr>
        <w:t>ии и ау</w:t>
      </w:r>
      <w:proofErr w:type="gramEnd"/>
      <w:r w:rsidRPr="000A682C">
        <w:rPr>
          <w:rFonts w:ascii="Arial" w:hAnsi="Arial" w:cs="Arial"/>
          <w:szCs w:val="24"/>
        </w:rPr>
        <w:t>тентификации».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>5.12. Контрольный орган принимает решение об отказе в рассмотрении жалобы в течение пяти рабочих дней со дня получения жалобы, если:</w:t>
      </w:r>
    </w:p>
    <w:p w:rsidR="003C2857" w:rsidRPr="000A682C" w:rsidRDefault="000A682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0A682C">
        <w:rPr>
          <w:rFonts w:ascii="Arial" w:hAnsi="Arial" w:cs="Arial"/>
          <w:sz w:val="24"/>
          <w:szCs w:val="24"/>
        </w:rPr>
        <w:t>1) жалоба подана после истечения сроков подачи жалобы, установленных пунктом 5.4 настоящего Положения, и не содержит ходата</w:t>
      </w:r>
      <w:r w:rsidRPr="000A682C">
        <w:rPr>
          <w:rFonts w:ascii="Arial" w:hAnsi="Arial" w:cs="Arial"/>
          <w:sz w:val="24"/>
          <w:szCs w:val="24"/>
        </w:rPr>
        <w:t>йства о восстановлении пропущенного срока на подачу жалобы;</w:t>
      </w:r>
    </w:p>
    <w:p w:rsidR="003C2857" w:rsidRPr="000A682C" w:rsidRDefault="000A682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0A682C">
        <w:rPr>
          <w:rFonts w:ascii="Arial" w:hAnsi="Arial" w:cs="Arial"/>
          <w:sz w:val="24"/>
          <w:szCs w:val="24"/>
        </w:rPr>
        <w:t>2) в удовлетворении ходатайства о восстановлении пропущенного срока на подачу жалобы отказано;</w:t>
      </w:r>
    </w:p>
    <w:p w:rsidR="003C2857" w:rsidRPr="000A682C" w:rsidRDefault="000A682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0A682C">
        <w:rPr>
          <w:rFonts w:ascii="Arial" w:hAnsi="Arial" w:cs="Arial"/>
          <w:sz w:val="24"/>
          <w:szCs w:val="24"/>
        </w:rPr>
        <w:t>3) до принятия решения по жалобе от контролируемого лица, ее подавшего, поступило заявление об отзыве</w:t>
      </w:r>
      <w:r w:rsidRPr="000A682C">
        <w:rPr>
          <w:rFonts w:ascii="Arial" w:hAnsi="Arial" w:cs="Arial"/>
          <w:sz w:val="24"/>
          <w:szCs w:val="24"/>
        </w:rPr>
        <w:t xml:space="preserve"> жалобы;</w:t>
      </w:r>
    </w:p>
    <w:p w:rsidR="003C2857" w:rsidRPr="000A682C" w:rsidRDefault="000A682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0A682C">
        <w:rPr>
          <w:rFonts w:ascii="Arial" w:hAnsi="Arial" w:cs="Arial"/>
          <w:sz w:val="24"/>
          <w:szCs w:val="24"/>
        </w:rPr>
        <w:t>4) имеется решение суда по вопросам, поставленным в жалобе;</w:t>
      </w:r>
    </w:p>
    <w:p w:rsidR="003C2857" w:rsidRPr="000A682C" w:rsidRDefault="000A682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0A682C">
        <w:rPr>
          <w:rFonts w:ascii="Arial" w:hAnsi="Arial" w:cs="Arial"/>
          <w:sz w:val="24"/>
          <w:szCs w:val="24"/>
        </w:rPr>
        <w:t>5) ранее в Контрольный орган была подана другая жалоба от того же контролируемого лица по тем же основаниям;</w:t>
      </w:r>
    </w:p>
    <w:p w:rsidR="003C2857" w:rsidRPr="000A682C" w:rsidRDefault="000A682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0A682C">
        <w:rPr>
          <w:rFonts w:ascii="Arial" w:hAnsi="Arial" w:cs="Arial"/>
          <w:sz w:val="24"/>
          <w:szCs w:val="24"/>
        </w:rPr>
        <w:t xml:space="preserve">6) жалоба содержит нецензурные либо оскорбительные выражения, угрозы жизни, </w:t>
      </w:r>
      <w:r w:rsidRPr="000A682C">
        <w:rPr>
          <w:rFonts w:ascii="Arial" w:hAnsi="Arial" w:cs="Arial"/>
          <w:sz w:val="24"/>
          <w:szCs w:val="24"/>
        </w:rPr>
        <w:t>здоровью и имуществу должностных лиц Контрольного органа, а также членов их семей;</w:t>
      </w:r>
    </w:p>
    <w:p w:rsidR="003C2857" w:rsidRPr="000A682C" w:rsidRDefault="000A682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0A682C">
        <w:rPr>
          <w:rFonts w:ascii="Arial" w:hAnsi="Arial" w:cs="Arial"/>
          <w:sz w:val="24"/>
          <w:szCs w:val="24"/>
        </w:rPr>
        <w:t xml:space="preserve"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</w:t>
      </w:r>
      <w:r w:rsidRPr="000A682C">
        <w:rPr>
          <w:rFonts w:ascii="Arial" w:hAnsi="Arial" w:cs="Arial"/>
          <w:sz w:val="24"/>
          <w:szCs w:val="24"/>
        </w:rPr>
        <w:t>доводы или обстоятельства;</w:t>
      </w:r>
    </w:p>
    <w:p w:rsidR="003C2857" w:rsidRPr="000A682C" w:rsidRDefault="000A682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0A682C">
        <w:rPr>
          <w:rFonts w:ascii="Arial" w:hAnsi="Arial" w:cs="Arial"/>
          <w:sz w:val="24"/>
          <w:szCs w:val="24"/>
        </w:rPr>
        <w:t>8) жалоба подана в ненадлежащий орган;</w:t>
      </w:r>
    </w:p>
    <w:p w:rsidR="003C2857" w:rsidRPr="000A682C" w:rsidRDefault="000A682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0A682C">
        <w:rPr>
          <w:rFonts w:ascii="Arial" w:hAnsi="Arial" w:cs="Arial"/>
          <w:sz w:val="24"/>
          <w:szCs w:val="24"/>
        </w:rPr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>5.13. Отказ в рассмотрении жалобы по основаниям, указанным в подпункта</w:t>
      </w:r>
      <w:r w:rsidRPr="000A682C">
        <w:rPr>
          <w:rFonts w:ascii="Arial" w:hAnsi="Arial" w:cs="Arial"/>
          <w:szCs w:val="24"/>
        </w:rPr>
        <w:t xml:space="preserve">х 3-8 пункта 5.12 настоящего Положения, не является результатом досудебного обжалования, и не может служить основанием для судебного обжалования решений Контрольного органа, действий (бездействия) должностных лиц. </w:t>
      </w: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5.14. При рассмотрении жалобы Контрольный</w:t>
      </w:r>
      <w:r w:rsidRPr="000A682C">
        <w:rPr>
          <w:rFonts w:cs="Arial"/>
          <w:sz w:val="24"/>
          <w:szCs w:val="24"/>
        </w:rPr>
        <w:t xml:space="preserve"> орган использует подсистему досудебного обжалования контрольной (надзорной) деятельности,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 Правила веден</w:t>
      </w:r>
      <w:r w:rsidRPr="000A682C">
        <w:rPr>
          <w:rFonts w:cs="Arial"/>
          <w:sz w:val="24"/>
          <w:szCs w:val="24"/>
        </w:rPr>
        <w:t>ия подсистемы досудебного обжалования контрольной (надзорной) деятельности утверждаются Правительством Российской Федерации.</w:t>
      </w:r>
    </w:p>
    <w:p w:rsidR="003C2857" w:rsidRPr="000A682C" w:rsidRDefault="000A682C">
      <w:pPr>
        <w:widowControl/>
        <w:tabs>
          <w:tab w:val="left" w:pos="1134"/>
        </w:tabs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 xml:space="preserve">5.15. Жалоба подлежит рассмотрению руководителем (заместителем руководителя) Контрольного органа в течение пятнадцати рабочих дней </w:t>
      </w:r>
      <w:r w:rsidRPr="000A682C">
        <w:rPr>
          <w:rFonts w:cs="Arial"/>
          <w:sz w:val="24"/>
          <w:szCs w:val="24"/>
        </w:rPr>
        <w:t>со дня ее регистрации в подсистеме досудебного обжалования.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>5.16.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5.17. Контрольный орган вправе запр</w:t>
      </w:r>
      <w:r w:rsidRPr="000A682C">
        <w:rPr>
          <w:rFonts w:cs="Arial"/>
          <w:sz w:val="24"/>
          <w:szCs w:val="24"/>
        </w:rPr>
        <w:t xml:space="preserve">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 </w:t>
      </w: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Течени</w:t>
      </w:r>
      <w:r w:rsidRPr="000A682C">
        <w:rPr>
          <w:rFonts w:cs="Arial"/>
          <w:sz w:val="24"/>
          <w:szCs w:val="24"/>
        </w:rPr>
        <w:t xml:space="preserve">е срока рассмотрения жалобы приостанавливается с момента направления запроса о представлении дополнительной информации и </w:t>
      </w:r>
      <w:r w:rsidRPr="000A682C">
        <w:rPr>
          <w:rFonts w:cs="Arial"/>
          <w:sz w:val="24"/>
          <w:szCs w:val="24"/>
        </w:rPr>
        <w:lastRenderedPageBreak/>
        <w:t>документов, относящихся к предмету жалобы, до момента получения их уполномоченным органом, но не более чем на пять рабочих дней с момен</w:t>
      </w:r>
      <w:r w:rsidRPr="000A682C">
        <w:rPr>
          <w:rFonts w:cs="Arial"/>
          <w:sz w:val="24"/>
          <w:szCs w:val="24"/>
        </w:rPr>
        <w:t xml:space="preserve">та направления запроса. </w:t>
      </w: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 xml:space="preserve">5.18. Не допускается запрашивать у контролируемого лица, подавшего </w:t>
      </w:r>
      <w:r w:rsidRPr="000A682C">
        <w:rPr>
          <w:rFonts w:ascii="Arial" w:hAnsi="Arial" w:cs="Arial"/>
          <w:szCs w:val="24"/>
        </w:rPr>
        <w:t>жалобу, информацию и документы, которые находятся в распоряжении государственных органов, органов местного самоуправления либо подведомственных им организаций.</w:t>
      </w:r>
    </w:p>
    <w:p w:rsidR="003C2857" w:rsidRPr="000A682C" w:rsidRDefault="000A682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0A682C">
        <w:rPr>
          <w:rFonts w:ascii="Arial" w:hAnsi="Arial" w:cs="Arial"/>
          <w:sz w:val="24"/>
          <w:szCs w:val="24"/>
        </w:rPr>
        <w:t>Лицо, подавшее жалобу, до принятия итогового решения по жалобе вправе по своему усмотрению предс</w:t>
      </w:r>
      <w:r w:rsidRPr="000A682C">
        <w:rPr>
          <w:rFonts w:ascii="Arial" w:hAnsi="Arial" w:cs="Arial"/>
          <w:sz w:val="24"/>
          <w:szCs w:val="24"/>
        </w:rPr>
        <w:t>тавить дополнительные материалы, относящиеся к предмету жалобы.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>5.19. 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5.20. По итогам рассмотрения жалобы ру</w:t>
      </w:r>
      <w:r w:rsidRPr="000A682C">
        <w:rPr>
          <w:rFonts w:cs="Arial"/>
          <w:sz w:val="24"/>
          <w:szCs w:val="24"/>
        </w:rPr>
        <w:t>ководитель (заместитель руководителя)</w:t>
      </w:r>
      <w:r w:rsidRPr="000A682C">
        <w:rPr>
          <w:rFonts w:cs="Arial"/>
          <w:sz w:val="24"/>
          <w:szCs w:val="24"/>
        </w:rPr>
        <w:t xml:space="preserve"> </w:t>
      </w:r>
      <w:r w:rsidRPr="000A682C">
        <w:rPr>
          <w:rFonts w:cs="Arial"/>
          <w:sz w:val="24"/>
          <w:szCs w:val="24"/>
        </w:rPr>
        <w:t>Контрольного органа принимает одно из следующих решений: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>1) оставляет жалобу без удовлетворения;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>2) отменяет решение Контрольного органа полностью или частично;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>3) отменяет решение Контрольного органа полностью и прини</w:t>
      </w:r>
      <w:r w:rsidRPr="000A682C">
        <w:rPr>
          <w:rFonts w:ascii="Arial" w:hAnsi="Arial" w:cs="Arial"/>
          <w:szCs w:val="24"/>
        </w:rPr>
        <w:t>мает новое решение;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>4) признает действия (бездействие) должностных лиц незаконными и выносит решение по существу, в том числе об осуществлении при необходимости определенных действий.</w:t>
      </w:r>
    </w:p>
    <w:p w:rsidR="003C2857" w:rsidRPr="000A682C" w:rsidRDefault="000A68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>5.21. Решение Контрольного органа, содержащее обоснование принятого реше</w:t>
      </w:r>
      <w:r w:rsidRPr="000A682C">
        <w:rPr>
          <w:rFonts w:ascii="Arial" w:hAnsi="Arial" w:cs="Arial"/>
          <w:szCs w:val="24"/>
        </w:rPr>
        <w:t xml:space="preserve">ния, срок и порядок его исполнения,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принятия. </w:t>
      </w:r>
    </w:p>
    <w:p w:rsidR="003C2857" w:rsidRPr="000A682C" w:rsidRDefault="003C2857">
      <w:pPr>
        <w:pStyle w:val="af2"/>
        <w:widowControl/>
        <w:tabs>
          <w:tab w:val="left" w:pos="1134"/>
        </w:tabs>
        <w:ind w:left="0"/>
        <w:jc w:val="center"/>
        <w:rPr>
          <w:rFonts w:cs="Arial"/>
          <w:b/>
          <w:sz w:val="24"/>
          <w:szCs w:val="24"/>
        </w:rPr>
      </w:pPr>
    </w:p>
    <w:p w:rsidR="003C2857" w:rsidRPr="000A682C" w:rsidRDefault="000A682C">
      <w:pPr>
        <w:pStyle w:val="af2"/>
        <w:widowControl/>
        <w:tabs>
          <w:tab w:val="left" w:pos="1134"/>
        </w:tabs>
        <w:ind w:left="0"/>
        <w:jc w:val="center"/>
        <w:rPr>
          <w:rFonts w:cs="Arial"/>
          <w:b/>
          <w:sz w:val="24"/>
          <w:szCs w:val="24"/>
        </w:rPr>
      </w:pPr>
      <w:r w:rsidRPr="000A682C">
        <w:rPr>
          <w:rFonts w:cs="Arial"/>
          <w:b/>
          <w:sz w:val="24"/>
          <w:szCs w:val="24"/>
        </w:rPr>
        <w:t xml:space="preserve">6. Ключевые показатели вида контроля и их целевые значения </w:t>
      </w:r>
    </w:p>
    <w:p w:rsidR="003C2857" w:rsidRPr="000A682C" w:rsidRDefault="000A682C">
      <w:pPr>
        <w:pStyle w:val="af2"/>
        <w:widowControl/>
        <w:tabs>
          <w:tab w:val="left" w:pos="1134"/>
        </w:tabs>
        <w:ind w:left="0"/>
        <w:jc w:val="center"/>
        <w:rPr>
          <w:rFonts w:cs="Arial"/>
          <w:b/>
          <w:sz w:val="24"/>
          <w:szCs w:val="24"/>
        </w:rPr>
      </w:pPr>
      <w:r w:rsidRPr="000A682C">
        <w:rPr>
          <w:rFonts w:cs="Arial"/>
          <w:b/>
          <w:sz w:val="24"/>
          <w:szCs w:val="24"/>
        </w:rPr>
        <w:t xml:space="preserve">для муниципального контроля </w:t>
      </w:r>
    </w:p>
    <w:p w:rsidR="003C2857" w:rsidRPr="000A682C" w:rsidRDefault="003C2857">
      <w:pPr>
        <w:pStyle w:val="af2"/>
        <w:widowControl/>
        <w:tabs>
          <w:tab w:val="left" w:pos="1134"/>
        </w:tabs>
        <w:ind w:left="709"/>
        <w:jc w:val="center"/>
        <w:rPr>
          <w:rFonts w:cs="Arial"/>
          <w:b/>
          <w:sz w:val="24"/>
          <w:szCs w:val="24"/>
        </w:rPr>
      </w:pP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6.1. Ключевые показатели результативности и эффективности муниципального контроля и их целевые значения установлены приложением 4 к настоящему Положению.</w:t>
      </w:r>
    </w:p>
    <w:p w:rsidR="003C2857" w:rsidRPr="000A682C" w:rsidRDefault="000A682C">
      <w:pPr>
        <w:pStyle w:val="af2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6.2. Индикат</w:t>
      </w:r>
      <w:r w:rsidRPr="000A682C">
        <w:rPr>
          <w:rFonts w:cs="Arial"/>
          <w:sz w:val="24"/>
          <w:szCs w:val="24"/>
        </w:rPr>
        <w:t>ивные показатели результативности и эффективности муниципального контроля установлены приложением 5 к настоящему Положению.</w:t>
      </w:r>
    </w:p>
    <w:p w:rsidR="003C2857" w:rsidRPr="000A682C" w:rsidRDefault="003C2857">
      <w:pPr>
        <w:pStyle w:val="af2"/>
        <w:tabs>
          <w:tab w:val="left" w:pos="1134"/>
        </w:tabs>
        <w:ind w:left="0" w:firstLine="720"/>
        <w:jc w:val="both"/>
        <w:rPr>
          <w:rFonts w:cs="Arial"/>
          <w:sz w:val="24"/>
          <w:szCs w:val="24"/>
        </w:rPr>
      </w:pPr>
    </w:p>
    <w:p w:rsidR="003C2857" w:rsidRPr="000A682C" w:rsidRDefault="003C2857">
      <w:pPr>
        <w:pStyle w:val="af2"/>
        <w:tabs>
          <w:tab w:val="left" w:pos="1134"/>
        </w:tabs>
        <w:ind w:left="0" w:firstLine="720"/>
        <w:jc w:val="both"/>
        <w:rPr>
          <w:rFonts w:cs="Arial"/>
          <w:sz w:val="24"/>
          <w:szCs w:val="24"/>
        </w:rPr>
      </w:pPr>
    </w:p>
    <w:p w:rsidR="000A682C" w:rsidRDefault="000A682C">
      <w:pPr>
        <w:widowControl/>
        <w:ind w:left="4536"/>
        <w:rPr>
          <w:rFonts w:cs="Arial"/>
          <w:sz w:val="24"/>
          <w:szCs w:val="24"/>
        </w:rPr>
      </w:pPr>
    </w:p>
    <w:p w:rsidR="000A682C" w:rsidRDefault="000A682C">
      <w:pPr>
        <w:widowControl/>
        <w:ind w:left="4536"/>
        <w:rPr>
          <w:rFonts w:cs="Arial"/>
          <w:sz w:val="24"/>
          <w:szCs w:val="24"/>
        </w:rPr>
      </w:pPr>
    </w:p>
    <w:p w:rsidR="000A682C" w:rsidRDefault="000A682C">
      <w:pPr>
        <w:widowControl/>
        <w:ind w:left="4536"/>
        <w:rPr>
          <w:rFonts w:cs="Arial"/>
          <w:sz w:val="24"/>
          <w:szCs w:val="24"/>
        </w:rPr>
      </w:pPr>
    </w:p>
    <w:p w:rsidR="000A682C" w:rsidRDefault="000A682C">
      <w:pPr>
        <w:widowControl/>
        <w:ind w:left="4536"/>
        <w:rPr>
          <w:rFonts w:cs="Arial"/>
          <w:sz w:val="24"/>
          <w:szCs w:val="24"/>
        </w:rPr>
      </w:pPr>
    </w:p>
    <w:p w:rsidR="000A682C" w:rsidRDefault="000A682C">
      <w:pPr>
        <w:widowControl/>
        <w:ind w:left="4536"/>
        <w:rPr>
          <w:rFonts w:cs="Arial"/>
          <w:sz w:val="24"/>
          <w:szCs w:val="24"/>
        </w:rPr>
      </w:pPr>
    </w:p>
    <w:p w:rsidR="000A682C" w:rsidRDefault="000A682C">
      <w:pPr>
        <w:widowControl/>
        <w:ind w:left="4536"/>
        <w:rPr>
          <w:rFonts w:cs="Arial"/>
          <w:sz w:val="24"/>
          <w:szCs w:val="24"/>
        </w:rPr>
      </w:pPr>
    </w:p>
    <w:p w:rsidR="000A682C" w:rsidRDefault="000A682C">
      <w:pPr>
        <w:widowControl/>
        <w:ind w:left="4536"/>
        <w:rPr>
          <w:rFonts w:cs="Arial"/>
          <w:sz w:val="24"/>
          <w:szCs w:val="24"/>
        </w:rPr>
      </w:pPr>
    </w:p>
    <w:p w:rsidR="000A682C" w:rsidRDefault="000A682C">
      <w:pPr>
        <w:widowControl/>
        <w:ind w:left="4536"/>
        <w:rPr>
          <w:rFonts w:cs="Arial"/>
          <w:sz w:val="24"/>
          <w:szCs w:val="24"/>
        </w:rPr>
      </w:pPr>
    </w:p>
    <w:p w:rsidR="000A682C" w:rsidRDefault="000A682C">
      <w:pPr>
        <w:widowControl/>
        <w:ind w:left="4536"/>
        <w:rPr>
          <w:rFonts w:cs="Arial"/>
          <w:sz w:val="24"/>
          <w:szCs w:val="24"/>
        </w:rPr>
      </w:pPr>
    </w:p>
    <w:p w:rsidR="000A682C" w:rsidRDefault="000A682C">
      <w:pPr>
        <w:widowControl/>
        <w:ind w:left="4536"/>
        <w:rPr>
          <w:rFonts w:cs="Arial"/>
          <w:sz w:val="24"/>
          <w:szCs w:val="24"/>
        </w:rPr>
      </w:pPr>
    </w:p>
    <w:p w:rsidR="000A682C" w:rsidRDefault="000A682C">
      <w:pPr>
        <w:widowControl/>
        <w:ind w:left="4536"/>
        <w:rPr>
          <w:rFonts w:cs="Arial"/>
          <w:sz w:val="24"/>
          <w:szCs w:val="24"/>
        </w:rPr>
      </w:pPr>
    </w:p>
    <w:p w:rsidR="000A682C" w:rsidRDefault="000A682C">
      <w:pPr>
        <w:widowControl/>
        <w:ind w:left="4536"/>
        <w:rPr>
          <w:rFonts w:cs="Arial"/>
          <w:sz w:val="24"/>
          <w:szCs w:val="24"/>
        </w:rPr>
      </w:pPr>
    </w:p>
    <w:p w:rsidR="000A682C" w:rsidRDefault="000A682C">
      <w:pPr>
        <w:widowControl/>
        <w:ind w:left="4536"/>
        <w:rPr>
          <w:rFonts w:cs="Arial"/>
          <w:sz w:val="24"/>
          <w:szCs w:val="24"/>
        </w:rPr>
      </w:pPr>
    </w:p>
    <w:p w:rsidR="000A682C" w:rsidRDefault="000A682C">
      <w:pPr>
        <w:widowControl/>
        <w:ind w:left="4536"/>
        <w:rPr>
          <w:rFonts w:cs="Arial"/>
          <w:sz w:val="24"/>
          <w:szCs w:val="24"/>
        </w:rPr>
      </w:pPr>
    </w:p>
    <w:p w:rsidR="000A682C" w:rsidRDefault="000A682C">
      <w:pPr>
        <w:widowControl/>
        <w:ind w:left="4536"/>
        <w:rPr>
          <w:rFonts w:cs="Arial"/>
          <w:sz w:val="24"/>
          <w:szCs w:val="24"/>
        </w:rPr>
      </w:pPr>
    </w:p>
    <w:p w:rsidR="000A682C" w:rsidRDefault="000A682C">
      <w:pPr>
        <w:widowControl/>
        <w:ind w:left="4536"/>
        <w:rPr>
          <w:rFonts w:cs="Arial"/>
          <w:sz w:val="24"/>
          <w:szCs w:val="24"/>
        </w:rPr>
      </w:pPr>
    </w:p>
    <w:p w:rsidR="000A682C" w:rsidRDefault="000A682C">
      <w:pPr>
        <w:widowControl/>
        <w:ind w:left="4536"/>
        <w:rPr>
          <w:rFonts w:cs="Arial"/>
          <w:sz w:val="24"/>
          <w:szCs w:val="24"/>
        </w:rPr>
      </w:pPr>
    </w:p>
    <w:p w:rsidR="000A682C" w:rsidRDefault="000A682C">
      <w:pPr>
        <w:widowControl/>
        <w:ind w:left="4536"/>
        <w:rPr>
          <w:rFonts w:cs="Arial"/>
          <w:sz w:val="24"/>
          <w:szCs w:val="24"/>
        </w:rPr>
      </w:pPr>
    </w:p>
    <w:p w:rsidR="000A682C" w:rsidRDefault="000A682C">
      <w:pPr>
        <w:widowControl/>
        <w:ind w:left="4536"/>
        <w:rPr>
          <w:rFonts w:cs="Arial"/>
          <w:sz w:val="24"/>
          <w:szCs w:val="24"/>
        </w:rPr>
      </w:pPr>
    </w:p>
    <w:p w:rsidR="000A682C" w:rsidRDefault="000A682C">
      <w:pPr>
        <w:widowControl/>
        <w:ind w:left="4536"/>
        <w:rPr>
          <w:rFonts w:cs="Arial"/>
          <w:sz w:val="24"/>
          <w:szCs w:val="24"/>
        </w:rPr>
      </w:pPr>
    </w:p>
    <w:p w:rsidR="000A682C" w:rsidRDefault="000A682C">
      <w:pPr>
        <w:widowControl/>
        <w:ind w:left="4536"/>
        <w:rPr>
          <w:rFonts w:cs="Arial"/>
          <w:sz w:val="24"/>
          <w:szCs w:val="24"/>
        </w:rPr>
      </w:pPr>
    </w:p>
    <w:p w:rsidR="000A682C" w:rsidRDefault="000A682C">
      <w:pPr>
        <w:widowControl/>
        <w:ind w:left="4536"/>
        <w:rPr>
          <w:rFonts w:cs="Arial"/>
          <w:sz w:val="24"/>
          <w:szCs w:val="24"/>
        </w:rPr>
      </w:pPr>
    </w:p>
    <w:p w:rsidR="000A682C" w:rsidRDefault="000A682C">
      <w:pPr>
        <w:widowControl/>
        <w:ind w:left="4536"/>
        <w:rPr>
          <w:rFonts w:cs="Arial"/>
          <w:sz w:val="24"/>
          <w:szCs w:val="24"/>
        </w:rPr>
      </w:pPr>
    </w:p>
    <w:p w:rsidR="000A682C" w:rsidRDefault="000A682C">
      <w:pPr>
        <w:widowControl/>
        <w:ind w:left="4536"/>
        <w:rPr>
          <w:rFonts w:cs="Arial"/>
          <w:sz w:val="24"/>
          <w:szCs w:val="24"/>
        </w:rPr>
      </w:pPr>
    </w:p>
    <w:p w:rsidR="003C2857" w:rsidRPr="000A682C" w:rsidRDefault="000A682C">
      <w:pPr>
        <w:widowControl/>
        <w:ind w:left="4536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Приложение 1</w:t>
      </w:r>
    </w:p>
    <w:p w:rsidR="003C2857" w:rsidRPr="000A682C" w:rsidRDefault="000A682C">
      <w:pPr>
        <w:widowControl/>
        <w:ind w:left="4536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 xml:space="preserve">к Положению о </w:t>
      </w:r>
      <w:proofErr w:type="gramStart"/>
      <w:r w:rsidRPr="000A682C">
        <w:rPr>
          <w:rFonts w:cs="Arial"/>
          <w:sz w:val="24"/>
          <w:szCs w:val="24"/>
        </w:rPr>
        <w:t>муниципальном</w:t>
      </w:r>
      <w:proofErr w:type="gramEnd"/>
    </w:p>
    <w:p w:rsidR="003C2857" w:rsidRPr="000A682C" w:rsidRDefault="000A682C">
      <w:pPr>
        <w:widowControl/>
        <w:ind w:left="4536"/>
        <w:rPr>
          <w:rFonts w:cs="Arial"/>
          <w:sz w:val="24"/>
          <w:szCs w:val="24"/>
          <w:vertAlign w:val="superscript"/>
        </w:rPr>
      </w:pPr>
      <w:r w:rsidRPr="000A682C">
        <w:rPr>
          <w:rFonts w:cs="Arial"/>
          <w:sz w:val="24"/>
          <w:szCs w:val="24"/>
        </w:rPr>
        <w:t xml:space="preserve">жилищном </w:t>
      </w:r>
      <w:proofErr w:type="gramStart"/>
      <w:r w:rsidRPr="000A682C">
        <w:rPr>
          <w:rFonts w:cs="Arial"/>
          <w:sz w:val="24"/>
          <w:szCs w:val="24"/>
        </w:rPr>
        <w:t>контроле</w:t>
      </w:r>
      <w:proofErr w:type="gramEnd"/>
      <w:r w:rsidRPr="000A682C">
        <w:rPr>
          <w:rFonts w:cs="Arial"/>
          <w:sz w:val="24"/>
          <w:szCs w:val="24"/>
        </w:rPr>
        <w:t xml:space="preserve"> на территории  Атамановского сельского поселения Даниловского муниципал</w:t>
      </w:r>
      <w:r w:rsidRPr="000A682C">
        <w:rPr>
          <w:rFonts w:cs="Arial"/>
          <w:sz w:val="24"/>
          <w:szCs w:val="24"/>
        </w:rPr>
        <w:t>ьного района Волгоградской области</w:t>
      </w:r>
    </w:p>
    <w:p w:rsidR="003C2857" w:rsidRPr="000A682C" w:rsidRDefault="003C2857">
      <w:pPr>
        <w:pStyle w:val="af2"/>
        <w:widowControl/>
        <w:tabs>
          <w:tab w:val="left" w:pos="1134"/>
        </w:tabs>
        <w:ind w:left="0"/>
        <w:jc w:val="both"/>
        <w:rPr>
          <w:rFonts w:cs="Arial"/>
          <w:b/>
          <w:sz w:val="24"/>
          <w:szCs w:val="24"/>
        </w:rPr>
      </w:pPr>
    </w:p>
    <w:p w:rsidR="003C2857" w:rsidRPr="000A682C" w:rsidRDefault="003C2857">
      <w:pPr>
        <w:pStyle w:val="ConsPlusNormal"/>
        <w:jc w:val="right"/>
        <w:rPr>
          <w:rFonts w:ascii="Arial" w:hAnsi="Arial" w:cs="Arial"/>
          <w:szCs w:val="24"/>
        </w:rPr>
      </w:pPr>
    </w:p>
    <w:p w:rsidR="003C2857" w:rsidRPr="000A682C" w:rsidRDefault="003C2857">
      <w:pPr>
        <w:pStyle w:val="ConsPlusNormal"/>
        <w:jc w:val="right"/>
        <w:rPr>
          <w:rFonts w:ascii="Arial" w:hAnsi="Arial" w:cs="Arial"/>
          <w:szCs w:val="24"/>
          <w:shd w:val="clear" w:color="auto" w:fill="F1C100"/>
        </w:rPr>
      </w:pPr>
    </w:p>
    <w:p w:rsidR="003C2857" w:rsidRPr="000A682C" w:rsidRDefault="000A682C">
      <w:pPr>
        <w:pStyle w:val="ConsPlusNormal"/>
        <w:ind w:firstLine="0"/>
        <w:jc w:val="center"/>
        <w:rPr>
          <w:rFonts w:ascii="Arial" w:hAnsi="Arial" w:cs="Arial"/>
          <w:szCs w:val="24"/>
        </w:rPr>
      </w:pPr>
      <w:r w:rsidRPr="000A682C">
        <w:rPr>
          <w:rFonts w:ascii="Arial" w:hAnsi="Arial" w:cs="Arial"/>
          <w:b/>
          <w:szCs w:val="24"/>
        </w:rPr>
        <w:t>Перечень должностных лиц администрации Атамановского сельского поселения Даниловского муниципального района Волгоградской области, уполномоченных на осуществление муниципального жилищного контроля на территории Атамано</w:t>
      </w:r>
      <w:r w:rsidRPr="000A682C">
        <w:rPr>
          <w:rFonts w:ascii="Arial" w:hAnsi="Arial" w:cs="Arial"/>
          <w:b/>
          <w:szCs w:val="24"/>
        </w:rPr>
        <w:t>вского сельского поселения Даниловского муниципального района Волгоградской области</w:t>
      </w:r>
    </w:p>
    <w:p w:rsidR="003C2857" w:rsidRPr="000A682C" w:rsidRDefault="003C2857">
      <w:pPr>
        <w:pStyle w:val="ConsPlusNormal"/>
        <w:ind w:firstLine="0"/>
        <w:jc w:val="center"/>
        <w:rPr>
          <w:rFonts w:ascii="Arial" w:hAnsi="Arial" w:cs="Arial"/>
          <w:szCs w:val="24"/>
        </w:rPr>
      </w:pPr>
    </w:p>
    <w:p w:rsidR="003C2857" w:rsidRPr="000A682C" w:rsidRDefault="003C2857">
      <w:pPr>
        <w:pStyle w:val="ConsPlusNormal"/>
        <w:jc w:val="center"/>
        <w:rPr>
          <w:rFonts w:ascii="Arial" w:hAnsi="Arial" w:cs="Arial"/>
          <w:szCs w:val="24"/>
        </w:rPr>
      </w:pPr>
    </w:p>
    <w:p w:rsidR="003C2857" w:rsidRPr="000A682C" w:rsidRDefault="000A682C" w:rsidP="000A682C">
      <w:pPr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1.</w:t>
      </w:r>
      <w:r>
        <w:rPr>
          <w:rFonts w:cs="Arial"/>
          <w:sz w:val="24"/>
          <w:szCs w:val="24"/>
        </w:rPr>
        <w:t xml:space="preserve"> </w:t>
      </w:r>
      <w:r w:rsidRPr="000A682C">
        <w:rPr>
          <w:rFonts w:cs="Arial"/>
          <w:sz w:val="24"/>
          <w:szCs w:val="24"/>
        </w:rPr>
        <w:t xml:space="preserve">Глава Атамановского сельского поселения – </w:t>
      </w:r>
      <w:proofErr w:type="spellStart"/>
      <w:r w:rsidRPr="000A682C">
        <w:rPr>
          <w:rFonts w:cs="Arial"/>
          <w:sz w:val="24"/>
          <w:szCs w:val="24"/>
        </w:rPr>
        <w:t>Носаев</w:t>
      </w:r>
      <w:proofErr w:type="spellEnd"/>
      <w:r w:rsidRPr="000A682C">
        <w:rPr>
          <w:rFonts w:cs="Arial"/>
          <w:sz w:val="24"/>
          <w:szCs w:val="24"/>
        </w:rPr>
        <w:t xml:space="preserve"> Евгений Федорович.</w:t>
      </w:r>
    </w:p>
    <w:p w:rsidR="003C2857" w:rsidRPr="000A682C" w:rsidRDefault="000A682C" w:rsidP="000A682C">
      <w:pPr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2.</w:t>
      </w:r>
      <w:r>
        <w:rPr>
          <w:rFonts w:cs="Arial"/>
          <w:sz w:val="24"/>
          <w:szCs w:val="24"/>
        </w:rPr>
        <w:t xml:space="preserve"> </w:t>
      </w:r>
      <w:r w:rsidRPr="000A682C">
        <w:rPr>
          <w:rFonts w:cs="Arial"/>
          <w:sz w:val="24"/>
          <w:szCs w:val="24"/>
        </w:rPr>
        <w:t xml:space="preserve">Ведущий специалист Администрации Атамановского сельского поселения – </w:t>
      </w:r>
      <w:proofErr w:type="spellStart"/>
      <w:r w:rsidRPr="000A682C">
        <w:rPr>
          <w:rFonts w:cs="Arial"/>
          <w:sz w:val="24"/>
          <w:szCs w:val="24"/>
        </w:rPr>
        <w:t>Жалнина</w:t>
      </w:r>
      <w:proofErr w:type="spellEnd"/>
      <w:r w:rsidRPr="000A682C">
        <w:rPr>
          <w:rFonts w:cs="Arial"/>
          <w:sz w:val="24"/>
          <w:szCs w:val="24"/>
        </w:rPr>
        <w:t xml:space="preserve"> Ольга Викторовна.</w:t>
      </w:r>
    </w:p>
    <w:p w:rsidR="003C2857" w:rsidRPr="000A682C" w:rsidRDefault="000A682C" w:rsidP="000A682C">
      <w:pPr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 xml:space="preserve">3. </w:t>
      </w:r>
      <w:r w:rsidRPr="000A682C">
        <w:rPr>
          <w:rFonts w:cs="Arial"/>
          <w:sz w:val="24"/>
          <w:szCs w:val="24"/>
        </w:rPr>
        <w:t xml:space="preserve">Специалист Администрации Атамановского сельского поселения </w:t>
      </w:r>
      <w:proofErr w:type="gramStart"/>
      <w:r w:rsidRPr="000A682C">
        <w:rPr>
          <w:rFonts w:cs="Arial"/>
          <w:sz w:val="24"/>
          <w:szCs w:val="24"/>
        </w:rPr>
        <w:t>-П</w:t>
      </w:r>
      <w:proofErr w:type="gramEnd"/>
      <w:r w:rsidRPr="000A682C">
        <w:rPr>
          <w:rFonts w:cs="Arial"/>
          <w:sz w:val="24"/>
          <w:szCs w:val="24"/>
        </w:rPr>
        <w:t>ронина Галина Ивановна.</w:t>
      </w:r>
    </w:p>
    <w:p w:rsidR="003C2857" w:rsidRPr="000A682C" w:rsidRDefault="003C2857">
      <w:pPr>
        <w:pStyle w:val="ConsPlusNormal"/>
        <w:jc w:val="both"/>
        <w:rPr>
          <w:rFonts w:ascii="Arial" w:hAnsi="Arial" w:cs="Arial"/>
          <w:szCs w:val="24"/>
        </w:rPr>
      </w:pPr>
    </w:p>
    <w:p w:rsidR="003C2857" w:rsidRPr="000A682C" w:rsidRDefault="003C2857">
      <w:pPr>
        <w:pStyle w:val="ConsPlusNormal"/>
        <w:jc w:val="both"/>
        <w:rPr>
          <w:rFonts w:ascii="Arial" w:hAnsi="Arial" w:cs="Arial"/>
          <w:szCs w:val="24"/>
        </w:rPr>
      </w:pPr>
    </w:p>
    <w:p w:rsidR="003C2857" w:rsidRPr="000A682C" w:rsidRDefault="003C2857">
      <w:pPr>
        <w:pStyle w:val="ConsPlusNormal"/>
        <w:jc w:val="both"/>
        <w:rPr>
          <w:rFonts w:ascii="Arial" w:hAnsi="Arial" w:cs="Arial"/>
          <w:szCs w:val="24"/>
        </w:rPr>
      </w:pPr>
    </w:p>
    <w:p w:rsidR="003C2857" w:rsidRPr="000A682C" w:rsidRDefault="003C2857">
      <w:pPr>
        <w:pStyle w:val="ConsPlusNormal"/>
        <w:jc w:val="both"/>
        <w:rPr>
          <w:rFonts w:ascii="Arial" w:hAnsi="Arial" w:cs="Arial"/>
          <w:szCs w:val="24"/>
        </w:rPr>
      </w:pPr>
    </w:p>
    <w:p w:rsidR="003C2857" w:rsidRPr="000A682C" w:rsidRDefault="000A682C">
      <w:pPr>
        <w:pStyle w:val="ConsPlusNormal"/>
        <w:ind w:left="4536" w:firstLine="0"/>
        <w:outlineLvl w:val="1"/>
        <w:rPr>
          <w:rFonts w:ascii="Arial" w:hAnsi="Arial" w:cs="Arial"/>
          <w:szCs w:val="24"/>
        </w:rPr>
      </w:pPr>
      <w:r w:rsidRPr="000A682C">
        <w:rPr>
          <w:rFonts w:ascii="Arial" w:hAnsi="Arial" w:cs="Arial"/>
          <w:i/>
          <w:szCs w:val="24"/>
        </w:rPr>
        <w:br w:type="page"/>
      </w:r>
      <w:r w:rsidRPr="000A682C">
        <w:rPr>
          <w:rFonts w:ascii="Arial" w:hAnsi="Arial" w:cs="Arial"/>
          <w:szCs w:val="24"/>
        </w:rPr>
        <w:lastRenderedPageBreak/>
        <w:t>Приложение 2</w:t>
      </w:r>
    </w:p>
    <w:p w:rsidR="003C2857" w:rsidRPr="000A682C" w:rsidRDefault="000A682C">
      <w:pPr>
        <w:widowControl/>
        <w:ind w:left="4536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 xml:space="preserve">к Положению о </w:t>
      </w:r>
      <w:proofErr w:type="gramStart"/>
      <w:r w:rsidRPr="000A682C">
        <w:rPr>
          <w:rFonts w:cs="Arial"/>
          <w:sz w:val="24"/>
          <w:szCs w:val="24"/>
        </w:rPr>
        <w:t>муниципальном</w:t>
      </w:r>
      <w:proofErr w:type="gramEnd"/>
    </w:p>
    <w:p w:rsidR="003C2857" w:rsidRPr="000A682C" w:rsidRDefault="000A682C">
      <w:pPr>
        <w:widowControl/>
        <w:ind w:left="4536"/>
        <w:rPr>
          <w:rFonts w:cs="Arial"/>
          <w:sz w:val="24"/>
          <w:szCs w:val="24"/>
          <w:vertAlign w:val="superscript"/>
        </w:rPr>
      </w:pPr>
      <w:r w:rsidRPr="000A682C">
        <w:rPr>
          <w:rFonts w:cs="Arial"/>
          <w:sz w:val="24"/>
          <w:szCs w:val="24"/>
        </w:rPr>
        <w:t xml:space="preserve">жилищном </w:t>
      </w:r>
      <w:proofErr w:type="gramStart"/>
      <w:r w:rsidRPr="000A682C">
        <w:rPr>
          <w:rFonts w:cs="Arial"/>
          <w:sz w:val="24"/>
          <w:szCs w:val="24"/>
        </w:rPr>
        <w:t>контроле</w:t>
      </w:r>
      <w:proofErr w:type="gramEnd"/>
      <w:r w:rsidRPr="000A682C">
        <w:rPr>
          <w:rFonts w:cs="Arial"/>
          <w:sz w:val="24"/>
          <w:szCs w:val="24"/>
        </w:rPr>
        <w:t xml:space="preserve"> на территории  Атамановского сельского поселения Даниловского муниципального района Волгоградской области</w:t>
      </w:r>
    </w:p>
    <w:p w:rsidR="003C2857" w:rsidRPr="000A682C" w:rsidRDefault="003C2857">
      <w:pPr>
        <w:pStyle w:val="ConsPlusNormal"/>
        <w:ind w:firstLine="0"/>
        <w:outlineLvl w:val="1"/>
        <w:rPr>
          <w:rFonts w:ascii="Arial" w:hAnsi="Arial" w:cs="Arial"/>
          <w:i/>
          <w:szCs w:val="24"/>
        </w:rPr>
      </w:pPr>
    </w:p>
    <w:p w:rsidR="003C2857" w:rsidRPr="000A682C" w:rsidRDefault="003C2857">
      <w:pPr>
        <w:ind w:firstLine="709"/>
        <w:jc w:val="both"/>
        <w:rPr>
          <w:rFonts w:cs="Arial"/>
          <w:sz w:val="24"/>
          <w:szCs w:val="24"/>
        </w:rPr>
      </w:pPr>
    </w:p>
    <w:p w:rsidR="003C2857" w:rsidRPr="000A682C" w:rsidRDefault="000A682C">
      <w:pPr>
        <w:jc w:val="center"/>
        <w:rPr>
          <w:rFonts w:cs="Arial"/>
          <w:b/>
          <w:sz w:val="24"/>
          <w:szCs w:val="24"/>
        </w:rPr>
      </w:pPr>
      <w:r w:rsidRPr="000A682C">
        <w:rPr>
          <w:rFonts w:cs="Arial"/>
          <w:b/>
          <w:sz w:val="24"/>
          <w:szCs w:val="24"/>
        </w:rPr>
        <w:t xml:space="preserve">Критерии отнесения объектов контроля к категориям риска </w:t>
      </w:r>
    </w:p>
    <w:p w:rsidR="003C2857" w:rsidRPr="000A682C" w:rsidRDefault="000A682C">
      <w:pPr>
        <w:jc w:val="center"/>
        <w:rPr>
          <w:rFonts w:cs="Arial"/>
          <w:b/>
          <w:sz w:val="24"/>
          <w:szCs w:val="24"/>
        </w:rPr>
      </w:pPr>
      <w:r w:rsidRPr="000A682C">
        <w:rPr>
          <w:rFonts w:cs="Arial"/>
          <w:b/>
          <w:sz w:val="24"/>
          <w:szCs w:val="24"/>
        </w:rPr>
        <w:t xml:space="preserve">в рамках осуществления муниципального жилищного контроля </w:t>
      </w:r>
    </w:p>
    <w:p w:rsidR="003C2857" w:rsidRPr="000A682C" w:rsidRDefault="000A682C">
      <w:pPr>
        <w:jc w:val="center"/>
        <w:rPr>
          <w:rFonts w:cs="Arial"/>
          <w:color w:val="FF0000"/>
          <w:sz w:val="24"/>
          <w:szCs w:val="24"/>
        </w:rPr>
      </w:pPr>
      <w:r w:rsidRPr="000A682C">
        <w:rPr>
          <w:rFonts w:cs="Arial"/>
          <w:b/>
          <w:sz w:val="24"/>
          <w:szCs w:val="24"/>
        </w:rPr>
        <w:t>на территории Атамановского сельского поселения Даниловского муниципального района Волгоградской области</w:t>
      </w:r>
    </w:p>
    <w:p w:rsidR="003C2857" w:rsidRPr="000A682C" w:rsidRDefault="000A682C">
      <w:pPr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 </w:t>
      </w:r>
    </w:p>
    <w:p w:rsidR="003C2857" w:rsidRPr="000A682C" w:rsidRDefault="000A682C">
      <w:pPr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 </w:t>
      </w:r>
      <w:proofErr w:type="gramStart"/>
      <w:r w:rsidRPr="000A682C">
        <w:rPr>
          <w:rFonts w:cs="Arial"/>
          <w:sz w:val="24"/>
          <w:szCs w:val="24"/>
        </w:rPr>
        <w:t>По тяжести и масштабу потенциаль</w:t>
      </w:r>
      <w:r w:rsidRPr="000A682C">
        <w:rPr>
          <w:rFonts w:cs="Arial"/>
          <w:sz w:val="24"/>
          <w:szCs w:val="24"/>
        </w:rPr>
        <w:t>ных негативных последствий несоблюдения юридическими лицами и индивидуальными предпринимателями обязательных требований, установленных жилищным законодательством Российской Федерации, законодательством Российской Федерации об энергосбережении и о повышении</w:t>
      </w:r>
      <w:r w:rsidRPr="000A682C">
        <w:rPr>
          <w:rFonts w:cs="Arial"/>
          <w:sz w:val="24"/>
          <w:szCs w:val="24"/>
        </w:rPr>
        <w:t xml:space="preserve"> энергетической эффективности в отношении муниципального жилищного фонда, деятельность контролируемых лиц, подлежащая муниципальному жилищному контролю, разделяется на группу тяжести «А» или «Б» (далее – группы тяжести).</w:t>
      </w:r>
      <w:proofErr w:type="gramEnd"/>
    </w:p>
    <w:p w:rsidR="003C2857" w:rsidRPr="000A682C" w:rsidRDefault="000A682C">
      <w:pPr>
        <w:ind w:firstLine="709"/>
        <w:jc w:val="both"/>
        <w:rPr>
          <w:rFonts w:cs="Arial"/>
          <w:sz w:val="24"/>
          <w:szCs w:val="24"/>
        </w:rPr>
      </w:pPr>
      <w:proofErr w:type="gramStart"/>
      <w:r w:rsidRPr="000A682C">
        <w:rPr>
          <w:rFonts w:cs="Arial"/>
          <w:sz w:val="24"/>
          <w:szCs w:val="24"/>
        </w:rPr>
        <w:t>К группе тяжести «А» относится деят</w:t>
      </w:r>
      <w:r w:rsidRPr="000A682C">
        <w:rPr>
          <w:rFonts w:cs="Arial"/>
          <w:sz w:val="24"/>
          <w:szCs w:val="24"/>
        </w:rPr>
        <w:t>ельность юридических лиц и индивидуальных предпринимателей по управлению многоквартирными домами, оказанию услуг и (или) выполнению работ по содержанию и ремонту общего имущества в многоквартирных домах в отношении многоквартирных домов, оборудованных лифт</w:t>
      </w:r>
      <w:r w:rsidRPr="000A682C">
        <w:rPr>
          <w:rFonts w:cs="Arial"/>
          <w:sz w:val="24"/>
          <w:szCs w:val="24"/>
        </w:rPr>
        <w:t>ами и (или) централизованной системой газоснабжения, в том числе многоквартирных домов, в которых для производства услуг по горячему водоснабжению и (или) теплоснабжению используется газ.</w:t>
      </w:r>
      <w:proofErr w:type="gramEnd"/>
    </w:p>
    <w:p w:rsidR="003C2857" w:rsidRPr="000A682C" w:rsidRDefault="000A682C">
      <w:pPr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В иных случаях деятельность контролируемых лиц относится к группе тя</w:t>
      </w:r>
      <w:r w:rsidRPr="000A682C">
        <w:rPr>
          <w:rFonts w:cs="Arial"/>
          <w:sz w:val="24"/>
          <w:szCs w:val="24"/>
        </w:rPr>
        <w:t>жести «Б».</w:t>
      </w:r>
    </w:p>
    <w:p w:rsidR="003C2857" w:rsidRPr="000A682C" w:rsidRDefault="000A682C">
      <w:pPr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С учетом оценки вероятности несоблюдения контролируемыми лицами обязательных требований, указанных в абзаце первом настоящего приложения, деятельность, подлежащая муниципальному контролю, разделяется на группу вероятности «1» или «2» (далее – гр</w:t>
      </w:r>
      <w:r w:rsidRPr="000A682C">
        <w:rPr>
          <w:rFonts w:cs="Arial"/>
          <w:sz w:val="24"/>
          <w:szCs w:val="24"/>
        </w:rPr>
        <w:t>уппы вероятности).</w:t>
      </w:r>
    </w:p>
    <w:p w:rsidR="003C2857" w:rsidRPr="000A682C" w:rsidRDefault="000A682C">
      <w:pPr>
        <w:ind w:firstLine="709"/>
        <w:jc w:val="both"/>
        <w:rPr>
          <w:rFonts w:cs="Arial"/>
          <w:sz w:val="24"/>
          <w:szCs w:val="24"/>
        </w:rPr>
      </w:pPr>
      <w:proofErr w:type="gramStart"/>
      <w:r w:rsidRPr="000A682C">
        <w:rPr>
          <w:rFonts w:cs="Arial"/>
          <w:sz w:val="24"/>
          <w:szCs w:val="24"/>
        </w:rPr>
        <w:t>К группе вероятности «1» относится деятельность контролируемых лиц при наличии вступившего в законную силу в течение последних 3 лет на дату принятия решения об отнесении деятельности юридического лица или индивидуального предпринимателя</w:t>
      </w:r>
      <w:r w:rsidRPr="000A682C">
        <w:rPr>
          <w:rFonts w:cs="Arial"/>
          <w:sz w:val="24"/>
          <w:szCs w:val="24"/>
        </w:rPr>
        <w:t xml:space="preserve"> к категории риска причинения вреда (ущерба) охраняемым законом ценностям постановления о назначении административного наказания юридическому лицу, его должностным лицам или индивидуальному предпринимателю за совершение административного правонарушения, пр</w:t>
      </w:r>
      <w:r w:rsidRPr="000A682C">
        <w:rPr>
          <w:rFonts w:cs="Arial"/>
          <w:sz w:val="24"/>
          <w:szCs w:val="24"/>
        </w:rPr>
        <w:t xml:space="preserve">едусмотренного </w:t>
      </w:r>
      <w:hyperlink r:id="rId9" w:history="1">
        <w:r w:rsidRPr="000A682C">
          <w:rPr>
            <w:rFonts w:cs="Arial"/>
            <w:sz w:val="24"/>
            <w:szCs w:val="24"/>
          </w:rPr>
          <w:t>статьями 7.21</w:t>
        </w:r>
        <w:proofErr w:type="gramEnd"/>
      </w:hyperlink>
      <w:r w:rsidRPr="000A682C">
        <w:rPr>
          <w:rFonts w:cs="Arial"/>
          <w:sz w:val="24"/>
          <w:szCs w:val="24"/>
        </w:rPr>
        <w:t>-</w:t>
      </w:r>
      <w:hyperlink r:id="rId10" w:history="1">
        <w:proofErr w:type="gramStart"/>
        <w:r w:rsidRPr="000A682C">
          <w:rPr>
            <w:rFonts w:cs="Arial"/>
            <w:sz w:val="24"/>
            <w:szCs w:val="24"/>
          </w:rPr>
          <w:t>7.23</w:t>
        </w:r>
      </w:hyperlink>
      <w:r w:rsidRPr="000A682C">
        <w:rPr>
          <w:rFonts w:cs="Arial"/>
          <w:sz w:val="24"/>
          <w:szCs w:val="24"/>
        </w:rPr>
        <w:t xml:space="preserve">, </w:t>
      </w:r>
      <w:hyperlink r:id="rId11" w:history="1">
        <w:r w:rsidRPr="000A682C">
          <w:rPr>
            <w:rFonts w:cs="Arial"/>
            <w:sz w:val="24"/>
            <w:szCs w:val="24"/>
          </w:rPr>
          <w:t>частью 1 статьи 7.23.2</w:t>
        </w:r>
      </w:hyperlink>
      <w:r w:rsidRPr="000A682C">
        <w:rPr>
          <w:rFonts w:cs="Arial"/>
          <w:sz w:val="24"/>
          <w:szCs w:val="24"/>
        </w:rPr>
        <w:t xml:space="preserve">, </w:t>
      </w:r>
      <w:hyperlink r:id="rId12" w:history="1">
        <w:r w:rsidRPr="000A682C">
          <w:rPr>
            <w:rFonts w:cs="Arial"/>
            <w:sz w:val="24"/>
            <w:szCs w:val="24"/>
          </w:rPr>
          <w:t>статьями 7.23.3</w:t>
        </w:r>
      </w:hyperlink>
      <w:r w:rsidRPr="000A682C">
        <w:rPr>
          <w:rFonts w:cs="Arial"/>
          <w:sz w:val="24"/>
          <w:szCs w:val="24"/>
        </w:rPr>
        <w:t xml:space="preserve">, </w:t>
      </w:r>
      <w:hyperlink r:id="rId13" w:history="1">
        <w:r w:rsidRPr="000A682C">
          <w:rPr>
            <w:rFonts w:cs="Arial"/>
            <w:sz w:val="24"/>
            <w:szCs w:val="24"/>
          </w:rPr>
          <w:t>9.5.1</w:t>
        </w:r>
      </w:hyperlink>
      <w:r w:rsidRPr="000A682C">
        <w:rPr>
          <w:rFonts w:cs="Arial"/>
          <w:sz w:val="24"/>
          <w:szCs w:val="24"/>
        </w:rPr>
        <w:t xml:space="preserve">, </w:t>
      </w:r>
      <w:hyperlink r:id="rId14" w:history="1">
        <w:r w:rsidRPr="000A682C">
          <w:rPr>
            <w:rFonts w:cs="Arial"/>
            <w:sz w:val="24"/>
            <w:szCs w:val="24"/>
          </w:rPr>
          <w:t>статьей 9.13</w:t>
        </w:r>
      </w:hyperlink>
      <w:r w:rsidRPr="000A682C">
        <w:rPr>
          <w:rFonts w:cs="Arial"/>
          <w:sz w:val="24"/>
          <w:szCs w:val="24"/>
        </w:rPr>
        <w:t xml:space="preserve"> (в части уклонения от исполнения требований к обеспечению доступности для инвалидов объектов жилищного фонда), </w:t>
      </w:r>
      <w:hyperlink r:id="rId15" w:history="1">
        <w:r w:rsidRPr="000A682C">
          <w:rPr>
            <w:rFonts w:cs="Arial"/>
            <w:sz w:val="24"/>
            <w:szCs w:val="24"/>
          </w:rPr>
          <w:t>частями 4</w:t>
        </w:r>
      </w:hyperlink>
      <w:r w:rsidRPr="000A682C">
        <w:rPr>
          <w:rFonts w:cs="Arial"/>
          <w:sz w:val="24"/>
          <w:szCs w:val="24"/>
        </w:rPr>
        <w:t xml:space="preserve">, </w:t>
      </w:r>
      <w:hyperlink r:id="rId16" w:history="1">
        <w:r w:rsidRPr="000A682C">
          <w:rPr>
            <w:rFonts w:cs="Arial"/>
            <w:sz w:val="24"/>
            <w:szCs w:val="24"/>
          </w:rPr>
          <w:t>5</w:t>
        </w:r>
      </w:hyperlink>
      <w:r w:rsidRPr="000A682C">
        <w:rPr>
          <w:rFonts w:cs="Arial"/>
          <w:sz w:val="24"/>
          <w:szCs w:val="24"/>
        </w:rPr>
        <w:t xml:space="preserve"> и </w:t>
      </w:r>
      <w:hyperlink r:id="rId17" w:history="1">
        <w:r w:rsidRPr="000A682C">
          <w:rPr>
            <w:rFonts w:cs="Arial"/>
            <w:sz w:val="24"/>
            <w:szCs w:val="24"/>
          </w:rPr>
          <w:t>частью 12</w:t>
        </w:r>
      </w:hyperlink>
      <w:r w:rsidRPr="000A682C">
        <w:rPr>
          <w:rFonts w:cs="Arial"/>
          <w:sz w:val="24"/>
          <w:szCs w:val="24"/>
        </w:rPr>
        <w:t xml:space="preserve"> (в части коллективных (общедомовых), индивидуальных и общих (для коммунальных кварт</w:t>
      </w:r>
      <w:r w:rsidRPr="000A682C">
        <w:rPr>
          <w:rFonts w:cs="Arial"/>
          <w:sz w:val="24"/>
          <w:szCs w:val="24"/>
        </w:rPr>
        <w:t xml:space="preserve">ир) приборов учета используемых энергетических ресурсов в многоквартирных домах, жилых домах) статьи 9.16, </w:t>
      </w:r>
      <w:hyperlink r:id="rId18" w:history="1">
        <w:r w:rsidRPr="000A682C">
          <w:rPr>
            <w:rFonts w:cs="Arial"/>
            <w:sz w:val="24"/>
            <w:szCs w:val="24"/>
          </w:rPr>
          <w:t>частями 1</w:t>
        </w:r>
        <w:proofErr w:type="gramEnd"/>
      </w:hyperlink>
      <w:r w:rsidRPr="000A682C">
        <w:rPr>
          <w:rFonts w:cs="Arial"/>
          <w:sz w:val="24"/>
          <w:szCs w:val="24"/>
        </w:rPr>
        <w:t>-</w:t>
      </w:r>
      <w:hyperlink r:id="rId19" w:history="1">
        <w:r w:rsidRPr="000A682C">
          <w:rPr>
            <w:rFonts w:cs="Arial"/>
            <w:sz w:val="24"/>
            <w:szCs w:val="24"/>
          </w:rPr>
          <w:t>4 статьи 9.23</w:t>
        </w:r>
      </w:hyperlink>
      <w:r w:rsidRPr="000A682C">
        <w:rPr>
          <w:rFonts w:cs="Arial"/>
          <w:sz w:val="24"/>
          <w:szCs w:val="24"/>
        </w:rPr>
        <w:t xml:space="preserve">, </w:t>
      </w:r>
      <w:hyperlink r:id="rId20" w:history="1">
        <w:r w:rsidRPr="000A682C">
          <w:rPr>
            <w:rFonts w:cs="Arial"/>
            <w:sz w:val="24"/>
            <w:szCs w:val="24"/>
          </w:rPr>
          <w:t>частью 1 статьи 13.19.2</w:t>
        </w:r>
      </w:hyperlink>
      <w:r w:rsidRPr="000A682C">
        <w:rPr>
          <w:rFonts w:cs="Arial"/>
          <w:sz w:val="24"/>
          <w:szCs w:val="24"/>
        </w:rPr>
        <w:t xml:space="preserve"> (за исключением административных правонарушений, совершенных жилищно-строительными кооперативами, осуществляющими строительство многоквар</w:t>
      </w:r>
      <w:r w:rsidRPr="000A682C">
        <w:rPr>
          <w:rFonts w:cs="Arial"/>
          <w:sz w:val="24"/>
          <w:szCs w:val="24"/>
        </w:rPr>
        <w:t>тирных домов) Кодекса Российской Федерации об административных правонарушениях.</w:t>
      </w:r>
    </w:p>
    <w:p w:rsidR="003C2857" w:rsidRPr="000A682C" w:rsidRDefault="000A682C">
      <w:pPr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К группе вероятности «2» относится деятельность контролируемых лиц, у которых в течение последних 3 лет при проведении планового или внепланового контрольного мероприятия не бы</w:t>
      </w:r>
      <w:r w:rsidRPr="000A682C">
        <w:rPr>
          <w:rFonts w:cs="Arial"/>
          <w:sz w:val="24"/>
          <w:szCs w:val="24"/>
        </w:rPr>
        <w:t xml:space="preserve">ли выявлены нарушения обязательных </w:t>
      </w:r>
      <w:r w:rsidRPr="000A682C">
        <w:rPr>
          <w:rFonts w:cs="Arial"/>
          <w:sz w:val="24"/>
          <w:szCs w:val="24"/>
        </w:rPr>
        <w:lastRenderedPageBreak/>
        <w:t>требований, указанных в абзаце первом настоящего приложения.</w:t>
      </w:r>
    </w:p>
    <w:p w:rsidR="003C2857" w:rsidRPr="000A682C" w:rsidRDefault="000A682C">
      <w:pPr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Отнесение деятельности контролируемого лица к определенной категории риска основывается на соотнесении группы тяжести и группы вероятности.</w:t>
      </w:r>
    </w:p>
    <w:p w:rsidR="003C2857" w:rsidRPr="000A682C" w:rsidRDefault="003C2857">
      <w:pPr>
        <w:jc w:val="both"/>
        <w:rPr>
          <w:rFonts w:cs="Arial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1"/>
        <w:gridCol w:w="2834"/>
        <w:gridCol w:w="2834"/>
      </w:tblGrid>
      <w:tr w:rsidR="003C2857" w:rsidRPr="000A682C">
        <w:tc>
          <w:tcPr>
            <w:tcW w:w="3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857" w:rsidRPr="000A682C" w:rsidRDefault="000A682C">
            <w:pPr>
              <w:jc w:val="center"/>
              <w:rPr>
                <w:rFonts w:cs="Arial"/>
                <w:sz w:val="24"/>
                <w:szCs w:val="24"/>
              </w:rPr>
            </w:pPr>
            <w:r w:rsidRPr="000A682C">
              <w:rPr>
                <w:rFonts w:cs="Arial"/>
                <w:sz w:val="24"/>
                <w:szCs w:val="24"/>
              </w:rPr>
              <w:t>Категория риска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857" w:rsidRPr="000A682C" w:rsidRDefault="000A682C">
            <w:pPr>
              <w:jc w:val="center"/>
              <w:rPr>
                <w:rFonts w:cs="Arial"/>
                <w:sz w:val="24"/>
                <w:szCs w:val="24"/>
              </w:rPr>
            </w:pPr>
            <w:r w:rsidRPr="000A682C">
              <w:rPr>
                <w:rFonts w:cs="Arial"/>
                <w:sz w:val="24"/>
                <w:szCs w:val="24"/>
              </w:rPr>
              <w:t>Группа тяжести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857" w:rsidRPr="000A682C" w:rsidRDefault="000A682C">
            <w:pPr>
              <w:jc w:val="center"/>
              <w:rPr>
                <w:rFonts w:cs="Arial"/>
                <w:sz w:val="24"/>
                <w:szCs w:val="24"/>
              </w:rPr>
            </w:pPr>
            <w:r w:rsidRPr="000A682C">
              <w:rPr>
                <w:rFonts w:cs="Arial"/>
                <w:sz w:val="24"/>
                <w:szCs w:val="24"/>
              </w:rPr>
              <w:t>Группа вероятности</w:t>
            </w:r>
          </w:p>
        </w:tc>
      </w:tr>
      <w:tr w:rsidR="003C2857" w:rsidRPr="000A682C">
        <w:tc>
          <w:tcPr>
            <w:tcW w:w="3401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857" w:rsidRPr="000A682C" w:rsidRDefault="000A682C">
            <w:pPr>
              <w:rPr>
                <w:rFonts w:cs="Arial"/>
                <w:sz w:val="24"/>
                <w:szCs w:val="24"/>
              </w:rPr>
            </w:pPr>
            <w:r w:rsidRPr="000A682C">
              <w:rPr>
                <w:rFonts w:cs="Arial"/>
                <w:sz w:val="24"/>
                <w:szCs w:val="24"/>
              </w:rPr>
              <w:t>Высокий</w:t>
            </w:r>
          </w:p>
        </w:tc>
        <w:tc>
          <w:tcPr>
            <w:tcW w:w="2834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857" w:rsidRPr="000A682C" w:rsidRDefault="000A682C">
            <w:pPr>
              <w:jc w:val="center"/>
              <w:rPr>
                <w:rFonts w:cs="Arial"/>
                <w:sz w:val="24"/>
                <w:szCs w:val="24"/>
              </w:rPr>
            </w:pPr>
            <w:r w:rsidRPr="000A682C">
              <w:rPr>
                <w:rFonts w:cs="Arial"/>
                <w:sz w:val="24"/>
                <w:szCs w:val="24"/>
              </w:rPr>
              <w:t>А</w:t>
            </w:r>
          </w:p>
        </w:tc>
        <w:tc>
          <w:tcPr>
            <w:tcW w:w="2834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857" w:rsidRPr="000A682C" w:rsidRDefault="000A682C">
            <w:pPr>
              <w:jc w:val="center"/>
              <w:rPr>
                <w:rFonts w:cs="Arial"/>
                <w:sz w:val="24"/>
                <w:szCs w:val="24"/>
              </w:rPr>
            </w:pPr>
            <w:r w:rsidRPr="000A682C">
              <w:rPr>
                <w:rFonts w:cs="Arial"/>
                <w:sz w:val="24"/>
                <w:szCs w:val="24"/>
              </w:rPr>
              <w:t>1</w:t>
            </w:r>
          </w:p>
        </w:tc>
      </w:tr>
      <w:tr w:rsidR="003C2857" w:rsidRPr="000A682C">
        <w:tc>
          <w:tcPr>
            <w:tcW w:w="34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857" w:rsidRPr="000A682C" w:rsidRDefault="000A682C">
            <w:pPr>
              <w:rPr>
                <w:rFonts w:cs="Arial"/>
                <w:sz w:val="24"/>
                <w:szCs w:val="24"/>
              </w:rPr>
            </w:pPr>
            <w:r w:rsidRPr="000A682C">
              <w:rPr>
                <w:rFonts w:cs="Arial"/>
                <w:sz w:val="24"/>
                <w:szCs w:val="24"/>
              </w:rPr>
              <w:t>Средний</w:t>
            </w:r>
          </w:p>
        </w:tc>
        <w:tc>
          <w:tcPr>
            <w:tcW w:w="28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857" w:rsidRPr="000A682C" w:rsidRDefault="000A682C">
            <w:pPr>
              <w:jc w:val="center"/>
              <w:rPr>
                <w:rFonts w:cs="Arial"/>
                <w:sz w:val="24"/>
                <w:szCs w:val="24"/>
              </w:rPr>
            </w:pPr>
            <w:r w:rsidRPr="000A682C">
              <w:rPr>
                <w:rFonts w:cs="Arial"/>
                <w:sz w:val="24"/>
                <w:szCs w:val="24"/>
              </w:rPr>
              <w:t>А</w:t>
            </w:r>
          </w:p>
        </w:tc>
        <w:tc>
          <w:tcPr>
            <w:tcW w:w="28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857" w:rsidRPr="000A682C" w:rsidRDefault="000A682C">
            <w:pPr>
              <w:jc w:val="center"/>
              <w:rPr>
                <w:rFonts w:cs="Arial"/>
                <w:sz w:val="24"/>
                <w:szCs w:val="24"/>
              </w:rPr>
            </w:pPr>
            <w:r w:rsidRPr="000A682C">
              <w:rPr>
                <w:rFonts w:cs="Arial"/>
                <w:sz w:val="24"/>
                <w:szCs w:val="24"/>
              </w:rPr>
              <w:t>2</w:t>
            </w:r>
          </w:p>
        </w:tc>
      </w:tr>
      <w:tr w:rsidR="003C2857" w:rsidRPr="000A682C">
        <w:tc>
          <w:tcPr>
            <w:tcW w:w="34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857" w:rsidRPr="000A682C" w:rsidRDefault="000A682C">
            <w:pPr>
              <w:rPr>
                <w:rFonts w:cs="Arial"/>
                <w:sz w:val="24"/>
                <w:szCs w:val="24"/>
              </w:rPr>
            </w:pPr>
            <w:r w:rsidRPr="000A682C">
              <w:rPr>
                <w:rFonts w:cs="Arial"/>
                <w:sz w:val="24"/>
                <w:szCs w:val="24"/>
              </w:rPr>
              <w:t>Умеренный</w:t>
            </w:r>
          </w:p>
        </w:tc>
        <w:tc>
          <w:tcPr>
            <w:tcW w:w="28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857" w:rsidRPr="000A682C" w:rsidRDefault="000A682C">
            <w:pPr>
              <w:jc w:val="center"/>
              <w:rPr>
                <w:rFonts w:cs="Arial"/>
                <w:sz w:val="24"/>
                <w:szCs w:val="24"/>
              </w:rPr>
            </w:pPr>
            <w:r w:rsidRPr="000A682C">
              <w:rPr>
                <w:rFonts w:cs="Arial"/>
                <w:sz w:val="24"/>
                <w:szCs w:val="24"/>
              </w:rPr>
              <w:t>Б</w:t>
            </w:r>
          </w:p>
        </w:tc>
        <w:tc>
          <w:tcPr>
            <w:tcW w:w="28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857" w:rsidRPr="000A682C" w:rsidRDefault="000A682C">
            <w:pPr>
              <w:jc w:val="center"/>
              <w:rPr>
                <w:rFonts w:cs="Arial"/>
                <w:sz w:val="24"/>
                <w:szCs w:val="24"/>
              </w:rPr>
            </w:pPr>
            <w:r w:rsidRPr="000A682C">
              <w:rPr>
                <w:rFonts w:cs="Arial"/>
                <w:sz w:val="24"/>
                <w:szCs w:val="24"/>
              </w:rPr>
              <w:t>1</w:t>
            </w:r>
          </w:p>
        </w:tc>
      </w:tr>
      <w:tr w:rsidR="003C2857" w:rsidRPr="000A682C">
        <w:tc>
          <w:tcPr>
            <w:tcW w:w="3401" w:type="dxa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857" w:rsidRPr="000A682C" w:rsidRDefault="000A682C">
            <w:pPr>
              <w:rPr>
                <w:rFonts w:cs="Arial"/>
                <w:sz w:val="24"/>
                <w:szCs w:val="24"/>
              </w:rPr>
            </w:pPr>
            <w:r w:rsidRPr="000A682C">
              <w:rPr>
                <w:rFonts w:cs="Arial"/>
                <w:sz w:val="24"/>
                <w:szCs w:val="24"/>
              </w:rPr>
              <w:t>Низкий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857" w:rsidRPr="000A682C" w:rsidRDefault="000A682C">
            <w:pPr>
              <w:jc w:val="center"/>
              <w:rPr>
                <w:rFonts w:cs="Arial"/>
                <w:sz w:val="24"/>
                <w:szCs w:val="24"/>
              </w:rPr>
            </w:pPr>
            <w:r w:rsidRPr="000A682C">
              <w:rPr>
                <w:rFonts w:cs="Arial"/>
                <w:sz w:val="24"/>
                <w:szCs w:val="24"/>
              </w:rPr>
              <w:t>Б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857" w:rsidRPr="000A682C" w:rsidRDefault="000A682C">
            <w:pPr>
              <w:jc w:val="center"/>
              <w:rPr>
                <w:rFonts w:cs="Arial"/>
                <w:sz w:val="24"/>
                <w:szCs w:val="24"/>
              </w:rPr>
            </w:pPr>
            <w:r w:rsidRPr="000A682C">
              <w:rPr>
                <w:rFonts w:cs="Arial"/>
                <w:sz w:val="24"/>
                <w:szCs w:val="24"/>
              </w:rPr>
              <w:t>2</w:t>
            </w:r>
          </w:p>
        </w:tc>
      </w:tr>
    </w:tbl>
    <w:p w:rsidR="003C2857" w:rsidRPr="000A682C" w:rsidRDefault="003C2857">
      <w:pPr>
        <w:pStyle w:val="ConsPlusNormal"/>
        <w:ind w:firstLine="0"/>
        <w:outlineLvl w:val="1"/>
        <w:rPr>
          <w:rFonts w:ascii="Arial" w:hAnsi="Arial" w:cs="Arial"/>
          <w:szCs w:val="24"/>
        </w:rPr>
      </w:pPr>
    </w:p>
    <w:p w:rsidR="003C2857" w:rsidRPr="000A682C" w:rsidRDefault="003C2857">
      <w:pPr>
        <w:pStyle w:val="ConsPlusNormal"/>
        <w:ind w:firstLine="0"/>
        <w:outlineLvl w:val="1"/>
        <w:rPr>
          <w:rFonts w:ascii="Arial" w:hAnsi="Arial" w:cs="Arial"/>
          <w:szCs w:val="24"/>
        </w:rPr>
      </w:pPr>
    </w:p>
    <w:p w:rsidR="000A682C" w:rsidRDefault="000A682C">
      <w:pPr>
        <w:pStyle w:val="ConsPlusNormal"/>
        <w:ind w:left="4536" w:firstLine="0"/>
        <w:outlineLvl w:val="1"/>
        <w:rPr>
          <w:rFonts w:ascii="Arial" w:hAnsi="Arial" w:cs="Arial"/>
          <w:szCs w:val="24"/>
        </w:rPr>
      </w:pPr>
    </w:p>
    <w:p w:rsidR="000A682C" w:rsidRDefault="000A682C">
      <w:pPr>
        <w:pStyle w:val="ConsPlusNormal"/>
        <w:ind w:left="4536" w:firstLine="0"/>
        <w:outlineLvl w:val="1"/>
        <w:rPr>
          <w:rFonts w:ascii="Arial" w:hAnsi="Arial" w:cs="Arial"/>
          <w:szCs w:val="24"/>
        </w:rPr>
      </w:pPr>
    </w:p>
    <w:p w:rsidR="000A682C" w:rsidRDefault="000A682C">
      <w:pPr>
        <w:pStyle w:val="ConsPlusNormal"/>
        <w:ind w:left="4536" w:firstLine="0"/>
        <w:outlineLvl w:val="1"/>
        <w:rPr>
          <w:rFonts w:ascii="Arial" w:hAnsi="Arial" w:cs="Arial"/>
          <w:szCs w:val="24"/>
        </w:rPr>
      </w:pPr>
    </w:p>
    <w:p w:rsidR="000A682C" w:rsidRDefault="000A682C">
      <w:pPr>
        <w:pStyle w:val="ConsPlusNormal"/>
        <w:ind w:left="4536" w:firstLine="0"/>
        <w:outlineLvl w:val="1"/>
        <w:rPr>
          <w:rFonts w:ascii="Arial" w:hAnsi="Arial" w:cs="Arial"/>
          <w:szCs w:val="24"/>
        </w:rPr>
      </w:pPr>
    </w:p>
    <w:p w:rsidR="000A682C" w:rsidRDefault="000A682C">
      <w:pPr>
        <w:pStyle w:val="ConsPlusNormal"/>
        <w:ind w:left="4536" w:firstLine="0"/>
        <w:outlineLvl w:val="1"/>
        <w:rPr>
          <w:rFonts w:ascii="Arial" w:hAnsi="Arial" w:cs="Arial"/>
          <w:szCs w:val="24"/>
        </w:rPr>
      </w:pPr>
    </w:p>
    <w:p w:rsidR="000A682C" w:rsidRDefault="000A682C">
      <w:pPr>
        <w:pStyle w:val="ConsPlusNormal"/>
        <w:ind w:left="4536" w:firstLine="0"/>
        <w:outlineLvl w:val="1"/>
        <w:rPr>
          <w:rFonts w:ascii="Arial" w:hAnsi="Arial" w:cs="Arial"/>
          <w:szCs w:val="24"/>
        </w:rPr>
      </w:pPr>
    </w:p>
    <w:p w:rsidR="000A682C" w:rsidRDefault="000A682C">
      <w:pPr>
        <w:pStyle w:val="ConsPlusNormal"/>
        <w:ind w:left="4536" w:firstLine="0"/>
        <w:outlineLvl w:val="1"/>
        <w:rPr>
          <w:rFonts w:ascii="Arial" w:hAnsi="Arial" w:cs="Arial"/>
          <w:szCs w:val="24"/>
        </w:rPr>
      </w:pPr>
    </w:p>
    <w:p w:rsidR="000A682C" w:rsidRDefault="000A682C">
      <w:pPr>
        <w:pStyle w:val="ConsPlusNormal"/>
        <w:ind w:left="4536" w:firstLine="0"/>
        <w:outlineLvl w:val="1"/>
        <w:rPr>
          <w:rFonts w:ascii="Arial" w:hAnsi="Arial" w:cs="Arial"/>
          <w:szCs w:val="24"/>
        </w:rPr>
      </w:pPr>
    </w:p>
    <w:p w:rsidR="000A682C" w:rsidRDefault="000A682C">
      <w:pPr>
        <w:pStyle w:val="ConsPlusNormal"/>
        <w:ind w:left="4536" w:firstLine="0"/>
        <w:outlineLvl w:val="1"/>
        <w:rPr>
          <w:rFonts w:ascii="Arial" w:hAnsi="Arial" w:cs="Arial"/>
          <w:szCs w:val="24"/>
        </w:rPr>
      </w:pPr>
    </w:p>
    <w:p w:rsidR="000A682C" w:rsidRDefault="000A682C">
      <w:pPr>
        <w:pStyle w:val="ConsPlusNormal"/>
        <w:ind w:left="4536" w:firstLine="0"/>
        <w:outlineLvl w:val="1"/>
        <w:rPr>
          <w:rFonts w:ascii="Arial" w:hAnsi="Arial" w:cs="Arial"/>
          <w:szCs w:val="24"/>
        </w:rPr>
      </w:pPr>
    </w:p>
    <w:p w:rsidR="000A682C" w:rsidRDefault="000A682C">
      <w:pPr>
        <w:pStyle w:val="ConsPlusNormal"/>
        <w:ind w:left="4536" w:firstLine="0"/>
        <w:outlineLvl w:val="1"/>
        <w:rPr>
          <w:rFonts w:ascii="Arial" w:hAnsi="Arial" w:cs="Arial"/>
          <w:szCs w:val="24"/>
        </w:rPr>
      </w:pPr>
    </w:p>
    <w:p w:rsidR="000A682C" w:rsidRDefault="000A682C">
      <w:pPr>
        <w:pStyle w:val="ConsPlusNormal"/>
        <w:ind w:left="4536" w:firstLine="0"/>
        <w:outlineLvl w:val="1"/>
        <w:rPr>
          <w:rFonts w:ascii="Arial" w:hAnsi="Arial" w:cs="Arial"/>
          <w:szCs w:val="24"/>
        </w:rPr>
      </w:pPr>
    </w:p>
    <w:p w:rsidR="000A682C" w:rsidRDefault="000A682C">
      <w:pPr>
        <w:pStyle w:val="ConsPlusNormal"/>
        <w:ind w:left="4536" w:firstLine="0"/>
        <w:outlineLvl w:val="1"/>
        <w:rPr>
          <w:rFonts w:ascii="Arial" w:hAnsi="Arial" w:cs="Arial"/>
          <w:szCs w:val="24"/>
        </w:rPr>
      </w:pPr>
    </w:p>
    <w:p w:rsidR="000A682C" w:rsidRDefault="000A682C">
      <w:pPr>
        <w:pStyle w:val="ConsPlusNormal"/>
        <w:ind w:left="4536" w:firstLine="0"/>
        <w:outlineLvl w:val="1"/>
        <w:rPr>
          <w:rFonts w:ascii="Arial" w:hAnsi="Arial" w:cs="Arial"/>
          <w:szCs w:val="24"/>
        </w:rPr>
      </w:pPr>
    </w:p>
    <w:p w:rsidR="000A682C" w:rsidRDefault="000A682C">
      <w:pPr>
        <w:pStyle w:val="ConsPlusNormal"/>
        <w:ind w:left="4536" w:firstLine="0"/>
        <w:outlineLvl w:val="1"/>
        <w:rPr>
          <w:rFonts w:ascii="Arial" w:hAnsi="Arial" w:cs="Arial"/>
          <w:szCs w:val="24"/>
        </w:rPr>
      </w:pPr>
    </w:p>
    <w:p w:rsidR="000A682C" w:rsidRDefault="000A682C">
      <w:pPr>
        <w:pStyle w:val="ConsPlusNormal"/>
        <w:ind w:left="4536" w:firstLine="0"/>
        <w:outlineLvl w:val="1"/>
        <w:rPr>
          <w:rFonts w:ascii="Arial" w:hAnsi="Arial" w:cs="Arial"/>
          <w:szCs w:val="24"/>
        </w:rPr>
      </w:pPr>
    </w:p>
    <w:p w:rsidR="000A682C" w:rsidRDefault="000A682C">
      <w:pPr>
        <w:pStyle w:val="ConsPlusNormal"/>
        <w:ind w:left="4536" w:firstLine="0"/>
        <w:outlineLvl w:val="1"/>
        <w:rPr>
          <w:rFonts w:ascii="Arial" w:hAnsi="Arial" w:cs="Arial"/>
          <w:szCs w:val="24"/>
        </w:rPr>
      </w:pPr>
    </w:p>
    <w:p w:rsidR="000A682C" w:rsidRDefault="000A682C">
      <w:pPr>
        <w:pStyle w:val="ConsPlusNormal"/>
        <w:ind w:left="4536" w:firstLine="0"/>
        <w:outlineLvl w:val="1"/>
        <w:rPr>
          <w:rFonts w:ascii="Arial" w:hAnsi="Arial" w:cs="Arial"/>
          <w:szCs w:val="24"/>
        </w:rPr>
      </w:pPr>
    </w:p>
    <w:p w:rsidR="000A682C" w:rsidRDefault="000A682C">
      <w:pPr>
        <w:pStyle w:val="ConsPlusNormal"/>
        <w:ind w:left="4536" w:firstLine="0"/>
        <w:outlineLvl w:val="1"/>
        <w:rPr>
          <w:rFonts w:ascii="Arial" w:hAnsi="Arial" w:cs="Arial"/>
          <w:szCs w:val="24"/>
        </w:rPr>
      </w:pPr>
    </w:p>
    <w:p w:rsidR="000A682C" w:rsidRDefault="000A682C">
      <w:pPr>
        <w:pStyle w:val="ConsPlusNormal"/>
        <w:ind w:left="4536" w:firstLine="0"/>
        <w:outlineLvl w:val="1"/>
        <w:rPr>
          <w:rFonts w:ascii="Arial" w:hAnsi="Arial" w:cs="Arial"/>
          <w:szCs w:val="24"/>
        </w:rPr>
      </w:pPr>
    </w:p>
    <w:p w:rsidR="000A682C" w:rsidRDefault="000A682C">
      <w:pPr>
        <w:pStyle w:val="ConsPlusNormal"/>
        <w:ind w:left="4536" w:firstLine="0"/>
        <w:outlineLvl w:val="1"/>
        <w:rPr>
          <w:rFonts w:ascii="Arial" w:hAnsi="Arial" w:cs="Arial"/>
          <w:szCs w:val="24"/>
        </w:rPr>
      </w:pPr>
    </w:p>
    <w:p w:rsidR="000A682C" w:rsidRDefault="000A682C">
      <w:pPr>
        <w:pStyle w:val="ConsPlusNormal"/>
        <w:ind w:left="4536" w:firstLine="0"/>
        <w:outlineLvl w:val="1"/>
        <w:rPr>
          <w:rFonts w:ascii="Arial" w:hAnsi="Arial" w:cs="Arial"/>
          <w:szCs w:val="24"/>
        </w:rPr>
      </w:pPr>
    </w:p>
    <w:p w:rsidR="000A682C" w:rsidRDefault="000A682C">
      <w:pPr>
        <w:pStyle w:val="ConsPlusNormal"/>
        <w:ind w:left="4536" w:firstLine="0"/>
        <w:outlineLvl w:val="1"/>
        <w:rPr>
          <w:rFonts w:ascii="Arial" w:hAnsi="Arial" w:cs="Arial"/>
          <w:szCs w:val="24"/>
        </w:rPr>
      </w:pPr>
    </w:p>
    <w:p w:rsidR="000A682C" w:rsidRDefault="000A682C">
      <w:pPr>
        <w:pStyle w:val="ConsPlusNormal"/>
        <w:ind w:left="4536" w:firstLine="0"/>
        <w:outlineLvl w:val="1"/>
        <w:rPr>
          <w:rFonts w:ascii="Arial" w:hAnsi="Arial" w:cs="Arial"/>
          <w:szCs w:val="24"/>
        </w:rPr>
      </w:pPr>
    </w:p>
    <w:p w:rsidR="000A682C" w:rsidRDefault="000A682C">
      <w:pPr>
        <w:pStyle w:val="ConsPlusNormal"/>
        <w:ind w:left="4536" w:firstLine="0"/>
        <w:outlineLvl w:val="1"/>
        <w:rPr>
          <w:rFonts w:ascii="Arial" w:hAnsi="Arial" w:cs="Arial"/>
          <w:szCs w:val="24"/>
        </w:rPr>
      </w:pPr>
    </w:p>
    <w:p w:rsidR="000A682C" w:rsidRDefault="000A682C">
      <w:pPr>
        <w:pStyle w:val="ConsPlusNormal"/>
        <w:ind w:left="4536" w:firstLine="0"/>
        <w:outlineLvl w:val="1"/>
        <w:rPr>
          <w:rFonts w:ascii="Arial" w:hAnsi="Arial" w:cs="Arial"/>
          <w:szCs w:val="24"/>
        </w:rPr>
      </w:pPr>
    </w:p>
    <w:p w:rsidR="000A682C" w:rsidRDefault="000A682C">
      <w:pPr>
        <w:pStyle w:val="ConsPlusNormal"/>
        <w:ind w:left="4536" w:firstLine="0"/>
        <w:outlineLvl w:val="1"/>
        <w:rPr>
          <w:rFonts w:ascii="Arial" w:hAnsi="Arial" w:cs="Arial"/>
          <w:szCs w:val="24"/>
        </w:rPr>
      </w:pPr>
    </w:p>
    <w:p w:rsidR="000A682C" w:rsidRDefault="000A682C">
      <w:pPr>
        <w:pStyle w:val="ConsPlusNormal"/>
        <w:ind w:left="4536" w:firstLine="0"/>
        <w:outlineLvl w:val="1"/>
        <w:rPr>
          <w:rFonts w:ascii="Arial" w:hAnsi="Arial" w:cs="Arial"/>
          <w:szCs w:val="24"/>
        </w:rPr>
      </w:pPr>
    </w:p>
    <w:p w:rsidR="000A682C" w:rsidRDefault="000A682C">
      <w:pPr>
        <w:pStyle w:val="ConsPlusNormal"/>
        <w:ind w:left="4536" w:firstLine="0"/>
        <w:outlineLvl w:val="1"/>
        <w:rPr>
          <w:rFonts w:ascii="Arial" w:hAnsi="Arial" w:cs="Arial"/>
          <w:szCs w:val="24"/>
        </w:rPr>
      </w:pPr>
    </w:p>
    <w:p w:rsidR="000A682C" w:rsidRDefault="000A682C">
      <w:pPr>
        <w:pStyle w:val="ConsPlusNormal"/>
        <w:ind w:left="4536" w:firstLine="0"/>
        <w:outlineLvl w:val="1"/>
        <w:rPr>
          <w:rFonts w:ascii="Arial" w:hAnsi="Arial" w:cs="Arial"/>
          <w:szCs w:val="24"/>
        </w:rPr>
      </w:pPr>
    </w:p>
    <w:p w:rsidR="000A682C" w:rsidRDefault="000A682C">
      <w:pPr>
        <w:pStyle w:val="ConsPlusNormal"/>
        <w:ind w:left="4536" w:firstLine="0"/>
        <w:outlineLvl w:val="1"/>
        <w:rPr>
          <w:rFonts w:ascii="Arial" w:hAnsi="Arial" w:cs="Arial"/>
          <w:szCs w:val="24"/>
        </w:rPr>
      </w:pPr>
    </w:p>
    <w:p w:rsidR="000A682C" w:rsidRDefault="000A682C">
      <w:pPr>
        <w:pStyle w:val="ConsPlusNormal"/>
        <w:ind w:left="4536" w:firstLine="0"/>
        <w:outlineLvl w:val="1"/>
        <w:rPr>
          <w:rFonts w:ascii="Arial" w:hAnsi="Arial" w:cs="Arial"/>
          <w:szCs w:val="24"/>
        </w:rPr>
      </w:pPr>
    </w:p>
    <w:p w:rsidR="000A682C" w:rsidRDefault="000A682C">
      <w:pPr>
        <w:pStyle w:val="ConsPlusNormal"/>
        <w:ind w:left="4536" w:firstLine="0"/>
        <w:outlineLvl w:val="1"/>
        <w:rPr>
          <w:rFonts w:ascii="Arial" w:hAnsi="Arial" w:cs="Arial"/>
          <w:szCs w:val="24"/>
        </w:rPr>
      </w:pPr>
    </w:p>
    <w:p w:rsidR="000A682C" w:rsidRDefault="000A682C">
      <w:pPr>
        <w:pStyle w:val="ConsPlusNormal"/>
        <w:ind w:left="4536" w:firstLine="0"/>
        <w:outlineLvl w:val="1"/>
        <w:rPr>
          <w:rFonts w:ascii="Arial" w:hAnsi="Arial" w:cs="Arial"/>
          <w:szCs w:val="24"/>
        </w:rPr>
      </w:pPr>
    </w:p>
    <w:p w:rsidR="000A682C" w:rsidRDefault="000A682C">
      <w:pPr>
        <w:pStyle w:val="ConsPlusNormal"/>
        <w:ind w:left="4536" w:firstLine="0"/>
        <w:outlineLvl w:val="1"/>
        <w:rPr>
          <w:rFonts w:ascii="Arial" w:hAnsi="Arial" w:cs="Arial"/>
          <w:szCs w:val="24"/>
        </w:rPr>
      </w:pPr>
    </w:p>
    <w:p w:rsidR="000A682C" w:rsidRDefault="000A682C">
      <w:pPr>
        <w:pStyle w:val="ConsPlusNormal"/>
        <w:ind w:left="4536" w:firstLine="0"/>
        <w:outlineLvl w:val="1"/>
        <w:rPr>
          <w:rFonts w:ascii="Arial" w:hAnsi="Arial" w:cs="Arial"/>
          <w:szCs w:val="24"/>
        </w:rPr>
      </w:pPr>
    </w:p>
    <w:p w:rsidR="000A682C" w:rsidRDefault="000A682C">
      <w:pPr>
        <w:pStyle w:val="ConsPlusNormal"/>
        <w:ind w:left="4536" w:firstLine="0"/>
        <w:outlineLvl w:val="1"/>
        <w:rPr>
          <w:rFonts w:ascii="Arial" w:hAnsi="Arial" w:cs="Arial"/>
          <w:szCs w:val="24"/>
        </w:rPr>
      </w:pPr>
    </w:p>
    <w:p w:rsidR="000A682C" w:rsidRDefault="000A682C">
      <w:pPr>
        <w:pStyle w:val="ConsPlusNormal"/>
        <w:ind w:left="4536" w:firstLine="0"/>
        <w:outlineLvl w:val="1"/>
        <w:rPr>
          <w:rFonts w:ascii="Arial" w:hAnsi="Arial" w:cs="Arial"/>
          <w:szCs w:val="24"/>
        </w:rPr>
      </w:pPr>
    </w:p>
    <w:p w:rsidR="000A682C" w:rsidRDefault="000A682C">
      <w:pPr>
        <w:pStyle w:val="ConsPlusNormal"/>
        <w:ind w:left="4536" w:firstLine="0"/>
        <w:outlineLvl w:val="1"/>
        <w:rPr>
          <w:rFonts w:ascii="Arial" w:hAnsi="Arial" w:cs="Arial"/>
          <w:szCs w:val="24"/>
        </w:rPr>
      </w:pPr>
    </w:p>
    <w:p w:rsidR="000A682C" w:rsidRDefault="000A682C">
      <w:pPr>
        <w:pStyle w:val="ConsPlusNormal"/>
        <w:ind w:left="4536" w:firstLine="0"/>
        <w:outlineLvl w:val="1"/>
        <w:rPr>
          <w:rFonts w:ascii="Arial" w:hAnsi="Arial" w:cs="Arial"/>
          <w:szCs w:val="24"/>
        </w:rPr>
      </w:pPr>
    </w:p>
    <w:p w:rsidR="003C2857" w:rsidRPr="000A682C" w:rsidRDefault="000A682C">
      <w:pPr>
        <w:pStyle w:val="ConsPlusNormal"/>
        <w:ind w:left="4536" w:firstLine="0"/>
        <w:outlineLvl w:val="1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lastRenderedPageBreak/>
        <w:t>Приложение 3</w:t>
      </w:r>
    </w:p>
    <w:p w:rsidR="003C2857" w:rsidRPr="000A682C" w:rsidRDefault="000A682C">
      <w:pPr>
        <w:widowControl/>
        <w:ind w:left="4536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 xml:space="preserve">к Положению о </w:t>
      </w:r>
      <w:proofErr w:type="gramStart"/>
      <w:r w:rsidRPr="000A682C">
        <w:rPr>
          <w:rFonts w:cs="Arial"/>
          <w:sz w:val="24"/>
          <w:szCs w:val="24"/>
        </w:rPr>
        <w:t>муниципальном</w:t>
      </w:r>
      <w:proofErr w:type="gramEnd"/>
    </w:p>
    <w:p w:rsidR="003C2857" w:rsidRPr="000A682C" w:rsidRDefault="000A682C">
      <w:pPr>
        <w:widowControl/>
        <w:ind w:left="4536"/>
        <w:rPr>
          <w:rFonts w:cs="Arial"/>
          <w:sz w:val="24"/>
          <w:szCs w:val="24"/>
          <w:vertAlign w:val="superscript"/>
        </w:rPr>
      </w:pPr>
      <w:r w:rsidRPr="000A682C">
        <w:rPr>
          <w:rFonts w:cs="Arial"/>
          <w:sz w:val="24"/>
          <w:szCs w:val="24"/>
        </w:rPr>
        <w:t xml:space="preserve">жилищном </w:t>
      </w:r>
      <w:proofErr w:type="gramStart"/>
      <w:r w:rsidRPr="000A682C">
        <w:rPr>
          <w:rFonts w:cs="Arial"/>
          <w:sz w:val="24"/>
          <w:szCs w:val="24"/>
        </w:rPr>
        <w:t>контроле</w:t>
      </w:r>
      <w:proofErr w:type="gramEnd"/>
      <w:r w:rsidRPr="000A682C">
        <w:rPr>
          <w:rFonts w:cs="Arial"/>
          <w:sz w:val="24"/>
          <w:szCs w:val="24"/>
        </w:rPr>
        <w:t xml:space="preserve"> на территории  Атамановского сельского поселения Даниловского муниципального района </w:t>
      </w:r>
      <w:r w:rsidRPr="000A682C">
        <w:rPr>
          <w:rFonts w:cs="Arial"/>
          <w:sz w:val="24"/>
          <w:szCs w:val="24"/>
        </w:rPr>
        <w:t>Волгоградской области</w:t>
      </w:r>
    </w:p>
    <w:p w:rsidR="003C2857" w:rsidRPr="000A682C" w:rsidRDefault="003C2857">
      <w:pPr>
        <w:pStyle w:val="ConsPlusNormal"/>
        <w:jc w:val="center"/>
        <w:rPr>
          <w:rFonts w:ascii="Arial" w:hAnsi="Arial" w:cs="Arial"/>
          <w:szCs w:val="24"/>
          <w:shd w:val="clear" w:color="auto" w:fill="F1C100"/>
        </w:rPr>
      </w:pPr>
    </w:p>
    <w:p w:rsidR="003C2857" w:rsidRPr="000A682C" w:rsidRDefault="000A682C">
      <w:pPr>
        <w:ind w:firstLine="539"/>
        <w:jc w:val="center"/>
        <w:rPr>
          <w:rFonts w:cs="Arial"/>
          <w:b/>
          <w:sz w:val="24"/>
          <w:szCs w:val="24"/>
        </w:rPr>
      </w:pPr>
      <w:r w:rsidRPr="000A682C">
        <w:rPr>
          <w:rFonts w:cs="Arial"/>
          <w:b/>
          <w:sz w:val="24"/>
          <w:szCs w:val="24"/>
        </w:rPr>
        <w:t>Перечень индикаторов риска нарушения обязательных требований, проверяемых в рамках осуществления муниципального жилищного контроля на территории  Атамановского сельского поселения Даниловского</w:t>
      </w:r>
      <w:r w:rsidRPr="000A682C">
        <w:rPr>
          <w:rFonts w:cs="Arial"/>
          <w:b/>
          <w:sz w:val="24"/>
          <w:szCs w:val="24"/>
        </w:rPr>
        <w:t xml:space="preserve"> муниципального района Волгоградской области</w:t>
      </w:r>
    </w:p>
    <w:p w:rsidR="003C2857" w:rsidRPr="000A682C" w:rsidRDefault="000A682C">
      <w:pPr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 xml:space="preserve">1. </w:t>
      </w:r>
      <w:proofErr w:type="gramStart"/>
      <w:r w:rsidRPr="000A682C">
        <w:rPr>
          <w:rFonts w:cs="Arial"/>
          <w:sz w:val="24"/>
          <w:szCs w:val="24"/>
        </w:rPr>
        <w:t>Трехкратный и более рост количества обращений за квартал в сравнении с предшествующим аналогичным периодом, поступивших в адрес органа муниципального жилищного контроля от граждан (поступивших способом, позво</w:t>
      </w:r>
      <w:r w:rsidRPr="000A682C">
        <w:rPr>
          <w:rFonts w:cs="Arial"/>
          <w:sz w:val="24"/>
          <w:szCs w:val="24"/>
        </w:rPr>
        <w:t>ляющим установить личность обратившегося гражданина)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</w:t>
      </w:r>
      <w:r w:rsidRPr="000A682C">
        <w:rPr>
          <w:rFonts w:cs="Arial"/>
          <w:sz w:val="24"/>
          <w:szCs w:val="24"/>
        </w:rPr>
        <w:t>тного самоуправления муниципальных образований Волгоградской области, из средств массовой</w:t>
      </w:r>
      <w:proofErr w:type="gramEnd"/>
      <w:r w:rsidRPr="000A682C">
        <w:rPr>
          <w:rFonts w:cs="Arial"/>
          <w:sz w:val="24"/>
          <w:szCs w:val="24"/>
        </w:rPr>
        <w:t xml:space="preserve"> информации, информационно-телекоммуникационной сети Интернет, государственных информационных систем о фактах нарушений контролируемыми лицами обязательных требований,</w:t>
      </w:r>
      <w:r w:rsidRPr="000A682C">
        <w:rPr>
          <w:rFonts w:cs="Arial"/>
          <w:sz w:val="24"/>
          <w:szCs w:val="24"/>
        </w:rPr>
        <w:t xml:space="preserve"> установленных частью 1 статьи 20 Жилищного кодекса Российской Федерации.</w:t>
      </w:r>
    </w:p>
    <w:p w:rsidR="003C2857" w:rsidRPr="000A682C" w:rsidRDefault="000A682C">
      <w:pPr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 xml:space="preserve">2. Отсутствие в течение трех и более месяцев актуализации информации, подлежащей размещению в государственной информационной системе жилищно-коммунального хозяйства в соответствии с </w:t>
      </w:r>
      <w:r w:rsidRPr="000A682C">
        <w:rPr>
          <w:rFonts w:cs="Arial"/>
          <w:sz w:val="24"/>
          <w:szCs w:val="24"/>
        </w:rPr>
        <w:t>порядком, формами, сроками и периодичностью размещения, установленными в соответствии с частью 5 статьи 165 Жилищного кодекса Российской Федерации.</w:t>
      </w:r>
    </w:p>
    <w:p w:rsidR="003C2857" w:rsidRPr="000A682C" w:rsidRDefault="000A682C">
      <w:pPr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3.</w:t>
      </w:r>
      <w:r w:rsidRPr="000A682C">
        <w:rPr>
          <w:rFonts w:cs="Arial"/>
          <w:sz w:val="24"/>
          <w:szCs w:val="24"/>
        </w:rPr>
        <w:t xml:space="preserve"> </w:t>
      </w:r>
      <w:r w:rsidRPr="000A682C">
        <w:rPr>
          <w:rFonts w:cs="Arial"/>
          <w:sz w:val="24"/>
          <w:szCs w:val="24"/>
        </w:rPr>
        <w:t>Выявление в платежных документах на оплату жилищно-коммунальных услуг, размещенных в государственной инфо</w:t>
      </w:r>
      <w:r w:rsidRPr="000A682C">
        <w:rPr>
          <w:rFonts w:cs="Arial"/>
          <w:sz w:val="24"/>
          <w:szCs w:val="24"/>
        </w:rPr>
        <w:t>рмационной системе жилищно-коммунального хозяйства, сведений об увеличении размера платы за коммунальную услугу «отопление» более чем на 30% по сравнению с предыдущим аналогичным расчетным периодом;</w:t>
      </w:r>
    </w:p>
    <w:p w:rsidR="003C2857" w:rsidRPr="000A682C" w:rsidRDefault="000A682C">
      <w:pPr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4. Выявление в платежных документах на оплату жилищно-ком</w:t>
      </w:r>
      <w:r w:rsidRPr="000A682C">
        <w:rPr>
          <w:rFonts w:cs="Arial"/>
          <w:sz w:val="24"/>
          <w:szCs w:val="24"/>
        </w:rPr>
        <w:t>мунальных услуг, размещенных в государственной информационной системе жилищно-коммунального хозяйства, сведений об увеличении размера платы за коммунальные ресурсы, потребляемые при использовании и содержании общего имущества собственников помещений многок</w:t>
      </w:r>
      <w:r w:rsidRPr="000A682C">
        <w:rPr>
          <w:rFonts w:cs="Arial"/>
          <w:sz w:val="24"/>
          <w:szCs w:val="24"/>
        </w:rPr>
        <w:t xml:space="preserve">вартирного дома, более чем на 50% по сравнению с предыдущим аналогичным расчетным периодом; </w:t>
      </w:r>
    </w:p>
    <w:p w:rsidR="003C2857" w:rsidRPr="000A682C" w:rsidRDefault="000A682C">
      <w:pPr>
        <w:ind w:firstLine="709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однократные (два и более) случаи аварийных ситуаций, произошедшие на объектах, относящихся к общему имуществу в одном и том же  многоквартирном доме, в течение тре</w:t>
      </w:r>
      <w:r w:rsidRPr="000A682C">
        <w:rPr>
          <w:rFonts w:cs="Arial"/>
          <w:sz w:val="24"/>
          <w:szCs w:val="24"/>
        </w:rPr>
        <w:t>х месяцев подряд.</w:t>
      </w:r>
    </w:p>
    <w:p w:rsidR="003C2857" w:rsidRPr="000A682C" w:rsidRDefault="003C2857">
      <w:pPr>
        <w:rPr>
          <w:rFonts w:cs="Arial"/>
          <w:sz w:val="24"/>
          <w:szCs w:val="24"/>
        </w:rPr>
        <w:sectPr w:rsidR="003C2857" w:rsidRPr="000A682C">
          <w:pgSz w:w="11906" w:h="16838"/>
          <w:pgMar w:top="851" w:right="851" w:bottom="851" w:left="1701" w:header="709" w:footer="709" w:gutter="0"/>
          <w:pgNumType w:start="1"/>
          <w:cols w:space="720"/>
        </w:sectPr>
      </w:pPr>
    </w:p>
    <w:p w:rsidR="003C2857" w:rsidRPr="000A682C" w:rsidRDefault="000A682C">
      <w:pPr>
        <w:pStyle w:val="ConsPlusNormal"/>
        <w:ind w:left="7938" w:firstLine="0"/>
        <w:outlineLvl w:val="1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lastRenderedPageBreak/>
        <w:t>Приложение 4</w:t>
      </w:r>
    </w:p>
    <w:p w:rsidR="003C2857" w:rsidRPr="000A682C" w:rsidRDefault="000A682C">
      <w:pPr>
        <w:widowControl/>
        <w:ind w:left="7938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 xml:space="preserve">к Положению о </w:t>
      </w:r>
      <w:proofErr w:type="gramStart"/>
      <w:r w:rsidRPr="000A682C">
        <w:rPr>
          <w:rFonts w:cs="Arial"/>
          <w:sz w:val="24"/>
          <w:szCs w:val="24"/>
        </w:rPr>
        <w:t>муниципальном</w:t>
      </w:r>
      <w:proofErr w:type="gramEnd"/>
    </w:p>
    <w:p w:rsidR="003C2857" w:rsidRPr="000A682C" w:rsidRDefault="000A682C">
      <w:pPr>
        <w:widowControl/>
        <w:ind w:left="7938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 xml:space="preserve">жилищном </w:t>
      </w:r>
      <w:proofErr w:type="gramStart"/>
      <w:r w:rsidRPr="000A682C">
        <w:rPr>
          <w:rFonts w:cs="Arial"/>
          <w:sz w:val="24"/>
          <w:szCs w:val="24"/>
        </w:rPr>
        <w:t>контроле</w:t>
      </w:r>
      <w:proofErr w:type="gramEnd"/>
      <w:r w:rsidRPr="000A682C">
        <w:rPr>
          <w:rFonts w:cs="Arial"/>
          <w:sz w:val="24"/>
          <w:szCs w:val="24"/>
        </w:rPr>
        <w:t xml:space="preserve"> на территории  </w:t>
      </w:r>
    </w:p>
    <w:p w:rsidR="003C2857" w:rsidRPr="000A682C" w:rsidRDefault="000A682C">
      <w:pPr>
        <w:pStyle w:val="ConsPlusNormal"/>
        <w:ind w:firstLine="708"/>
        <w:outlineLvl w:val="1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ab/>
      </w:r>
      <w:r w:rsidRPr="000A682C">
        <w:rPr>
          <w:rFonts w:ascii="Arial" w:hAnsi="Arial" w:cs="Arial"/>
          <w:szCs w:val="24"/>
        </w:rPr>
        <w:tab/>
      </w:r>
      <w:r w:rsidRPr="000A682C">
        <w:rPr>
          <w:rFonts w:ascii="Arial" w:hAnsi="Arial" w:cs="Arial"/>
          <w:szCs w:val="24"/>
        </w:rPr>
        <w:tab/>
      </w:r>
      <w:r w:rsidRPr="000A682C">
        <w:rPr>
          <w:rFonts w:ascii="Arial" w:hAnsi="Arial" w:cs="Arial"/>
          <w:szCs w:val="24"/>
        </w:rPr>
        <w:tab/>
      </w:r>
      <w:r w:rsidRPr="000A682C">
        <w:rPr>
          <w:rFonts w:ascii="Arial" w:hAnsi="Arial" w:cs="Arial"/>
          <w:szCs w:val="24"/>
        </w:rPr>
        <w:tab/>
      </w:r>
      <w:r w:rsidRPr="000A682C">
        <w:rPr>
          <w:rFonts w:ascii="Arial" w:hAnsi="Arial" w:cs="Arial"/>
          <w:szCs w:val="24"/>
        </w:rPr>
        <w:tab/>
      </w:r>
      <w:r w:rsidRPr="000A682C">
        <w:rPr>
          <w:rFonts w:ascii="Arial" w:hAnsi="Arial" w:cs="Arial"/>
          <w:szCs w:val="24"/>
        </w:rPr>
        <w:tab/>
      </w:r>
      <w:r w:rsidRPr="000A682C">
        <w:rPr>
          <w:rFonts w:ascii="Arial" w:hAnsi="Arial" w:cs="Arial"/>
          <w:szCs w:val="24"/>
        </w:rPr>
        <w:tab/>
      </w:r>
      <w:r w:rsidRPr="000A682C">
        <w:rPr>
          <w:rFonts w:ascii="Arial" w:hAnsi="Arial" w:cs="Arial"/>
          <w:szCs w:val="24"/>
        </w:rPr>
        <w:tab/>
      </w:r>
      <w:r w:rsidRPr="000A682C">
        <w:rPr>
          <w:rFonts w:ascii="Arial" w:hAnsi="Arial" w:cs="Arial"/>
          <w:szCs w:val="24"/>
        </w:rPr>
        <w:tab/>
        <w:t xml:space="preserve">  Атамановского сельского поселения Даниловского</w:t>
      </w:r>
    </w:p>
    <w:p w:rsidR="003C2857" w:rsidRPr="000A682C" w:rsidRDefault="000A682C">
      <w:pPr>
        <w:pStyle w:val="ConsPlusNormal"/>
        <w:ind w:firstLine="708"/>
        <w:outlineLvl w:val="1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 xml:space="preserve">                                                                                 </w:t>
      </w:r>
      <w:r w:rsidRPr="000A682C">
        <w:rPr>
          <w:rFonts w:ascii="Arial" w:hAnsi="Arial" w:cs="Arial"/>
          <w:szCs w:val="24"/>
        </w:rPr>
        <w:t xml:space="preserve">                       муниципального района Волгоградской области</w:t>
      </w:r>
    </w:p>
    <w:p w:rsidR="003C2857" w:rsidRPr="000A682C" w:rsidRDefault="000A682C">
      <w:pPr>
        <w:pStyle w:val="ConsPlusNormal"/>
        <w:ind w:firstLine="708"/>
        <w:outlineLvl w:val="1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tab/>
      </w:r>
    </w:p>
    <w:p w:rsidR="003C2857" w:rsidRPr="000A682C" w:rsidRDefault="000A682C">
      <w:pPr>
        <w:jc w:val="center"/>
        <w:outlineLvl w:val="0"/>
        <w:rPr>
          <w:rFonts w:cs="Arial"/>
          <w:b/>
          <w:sz w:val="24"/>
          <w:szCs w:val="24"/>
        </w:rPr>
      </w:pPr>
      <w:r w:rsidRPr="000A682C">
        <w:rPr>
          <w:rFonts w:cs="Arial"/>
          <w:b/>
          <w:sz w:val="24"/>
          <w:szCs w:val="24"/>
        </w:rPr>
        <w:t>Перечень ключевых показателей результативности и эффективности муниципального жилищного контроля</w:t>
      </w:r>
    </w:p>
    <w:p w:rsidR="003C2857" w:rsidRPr="000A682C" w:rsidRDefault="000A682C">
      <w:pPr>
        <w:jc w:val="center"/>
        <w:outlineLvl w:val="0"/>
        <w:rPr>
          <w:rFonts w:cs="Arial"/>
          <w:b/>
          <w:sz w:val="24"/>
          <w:szCs w:val="24"/>
        </w:rPr>
      </w:pPr>
      <w:r w:rsidRPr="000A682C">
        <w:rPr>
          <w:rFonts w:cs="Arial"/>
          <w:b/>
          <w:sz w:val="24"/>
          <w:szCs w:val="24"/>
        </w:rPr>
        <w:t>на территории  Атамановского сельского поселения Даниловского муниципального района Волгог</w:t>
      </w:r>
      <w:r w:rsidRPr="000A682C">
        <w:rPr>
          <w:rFonts w:cs="Arial"/>
          <w:b/>
          <w:sz w:val="24"/>
          <w:szCs w:val="24"/>
        </w:rPr>
        <w:t>радской области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06"/>
        <w:gridCol w:w="2554"/>
        <w:gridCol w:w="849"/>
        <w:gridCol w:w="2962"/>
        <w:gridCol w:w="709"/>
        <w:gridCol w:w="802"/>
        <w:gridCol w:w="187"/>
        <w:gridCol w:w="519"/>
        <w:gridCol w:w="187"/>
        <w:gridCol w:w="692"/>
        <w:gridCol w:w="14"/>
        <w:gridCol w:w="839"/>
        <w:gridCol w:w="20"/>
        <w:gridCol w:w="1391"/>
        <w:gridCol w:w="20"/>
        <w:gridCol w:w="270"/>
        <w:gridCol w:w="1695"/>
        <w:gridCol w:w="236"/>
      </w:tblGrid>
      <w:tr w:rsidR="003C2857" w:rsidRPr="000A682C">
        <w:trPr>
          <w:trHeight w:val="375"/>
        </w:trPr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857" w:rsidRPr="000A682C" w:rsidRDefault="000A682C">
            <w:pPr>
              <w:jc w:val="center"/>
              <w:rPr>
                <w:rFonts w:cs="Arial"/>
                <w:sz w:val="24"/>
                <w:szCs w:val="24"/>
              </w:rPr>
            </w:pPr>
            <w:r w:rsidRPr="000A682C">
              <w:rPr>
                <w:rFonts w:cs="Arial"/>
                <w:sz w:val="24"/>
                <w:szCs w:val="24"/>
              </w:rPr>
              <w:t xml:space="preserve">Номер показателя </w:t>
            </w:r>
          </w:p>
        </w:tc>
        <w:tc>
          <w:tcPr>
            <w:tcW w:w="255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2857" w:rsidRPr="000A682C" w:rsidRDefault="000A682C">
            <w:pPr>
              <w:jc w:val="center"/>
              <w:rPr>
                <w:rFonts w:cs="Arial"/>
                <w:sz w:val="24"/>
                <w:szCs w:val="24"/>
              </w:rPr>
            </w:pPr>
            <w:r w:rsidRPr="000A682C">
              <w:rPr>
                <w:rFonts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2857" w:rsidRPr="000A682C" w:rsidRDefault="000A682C">
            <w:pPr>
              <w:jc w:val="center"/>
              <w:rPr>
                <w:rFonts w:cs="Arial"/>
                <w:sz w:val="24"/>
                <w:szCs w:val="24"/>
              </w:rPr>
            </w:pPr>
            <w:r w:rsidRPr="000A682C">
              <w:rPr>
                <w:rFonts w:cs="Arial"/>
                <w:sz w:val="24"/>
                <w:szCs w:val="24"/>
              </w:rPr>
              <w:t>Формула расчета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2857" w:rsidRPr="000A682C" w:rsidRDefault="000A682C">
            <w:pPr>
              <w:jc w:val="center"/>
              <w:rPr>
                <w:rFonts w:cs="Arial"/>
                <w:sz w:val="24"/>
                <w:szCs w:val="24"/>
              </w:rPr>
            </w:pPr>
            <w:r w:rsidRPr="000A682C">
              <w:rPr>
                <w:rFonts w:cs="Arial"/>
                <w:sz w:val="24"/>
                <w:szCs w:val="24"/>
              </w:rPr>
              <w:t>Комментарии                           (интерпретация значений)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2857" w:rsidRPr="000A682C" w:rsidRDefault="000A682C">
            <w:pPr>
              <w:jc w:val="center"/>
              <w:rPr>
                <w:rFonts w:cs="Arial"/>
                <w:sz w:val="24"/>
                <w:szCs w:val="24"/>
              </w:rPr>
            </w:pPr>
            <w:r w:rsidRPr="000A682C">
              <w:rPr>
                <w:rFonts w:cs="Arial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80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2857" w:rsidRPr="000A682C" w:rsidRDefault="000A682C">
            <w:pPr>
              <w:jc w:val="center"/>
              <w:rPr>
                <w:rFonts w:cs="Arial"/>
                <w:sz w:val="24"/>
                <w:szCs w:val="24"/>
              </w:rPr>
            </w:pPr>
            <w:r w:rsidRPr="000A682C">
              <w:rPr>
                <w:rFonts w:cs="Arial"/>
                <w:sz w:val="24"/>
                <w:szCs w:val="24"/>
              </w:rPr>
              <w:t>Международное сопоставление показателя</w:t>
            </w:r>
          </w:p>
        </w:tc>
        <w:tc>
          <w:tcPr>
            <w:tcW w:w="2438" w:type="dxa"/>
            <w:gridSpan w:val="6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3C2857" w:rsidRPr="000A682C" w:rsidRDefault="000A682C">
            <w:pPr>
              <w:jc w:val="center"/>
              <w:rPr>
                <w:rFonts w:cs="Arial"/>
                <w:sz w:val="24"/>
                <w:szCs w:val="24"/>
              </w:rPr>
            </w:pPr>
            <w:r w:rsidRPr="000A682C">
              <w:rPr>
                <w:rFonts w:cs="Arial"/>
                <w:sz w:val="24"/>
                <w:szCs w:val="24"/>
              </w:rPr>
              <w:t>Целевые значения показателей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C2857" w:rsidRPr="000A682C" w:rsidRDefault="000A682C">
            <w:pPr>
              <w:jc w:val="center"/>
              <w:rPr>
                <w:rFonts w:cs="Arial"/>
                <w:sz w:val="24"/>
                <w:szCs w:val="24"/>
              </w:rPr>
            </w:pPr>
            <w:r w:rsidRPr="000A682C">
              <w:rPr>
                <w:rFonts w:cs="Arial"/>
                <w:sz w:val="24"/>
                <w:szCs w:val="24"/>
              </w:rPr>
              <w:t xml:space="preserve">Источники данных для </w:t>
            </w:r>
            <w:r w:rsidRPr="000A682C">
              <w:rPr>
                <w:rFonts w:cs="Arial"/>
                <w:sz w:val="24"/>
                <w:szCs w:val="24"/>
              </w:rPr>
              <w:t>определения значений показателя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C2857" w:rsidRPr="000A682C" w:rsidRDefault="000A682C">
            <w:pPr>
              <w:jc w:val="center"/>
              <w:rPr>
                <w:rFonts w:cs="Arial"/>
                <w:sz w:val="24"/>
                <w:szCs w:val="24"/>
              </w:rPr>
            </w:pPr>
            <w:r w:rsidRPr="000A682C">
              <w:rPr>
                <w:rFonts w:cs="Arial"/>
                <w:sz w:val="24"/>
                <w:szCs w:val="24"/>
              </w:rPr>
              <w:t>Сведения о документах стратегического планирования</w:t>
            </w:r>
            <w:proofErr w:type="gramStart"/>
            <w:r w:rsidRPr="000A682C">
              <w:rPr>
                <w:rFonts w:cs="Arial"/>
                <w:sz w:val="24"/>
                <w:szCs w:val="24"/>
              </w:rPr>
              <w:t xml:space="preserve"> ,</w:t>
            </w:r>
            <w:proofErr w:type="gramEnd"/>
            <w:r w:rsidRPr="000A682C">
              <w:rPr>
                <w:rFonts w:cs="Arial"/>
                <w:sz w:val="24"/>
                <w:szCs w:val="24"/>
              </w:rPr>
              <w:t xml:space="preserve"> содержащих показатель (при его наличии)</w:t>
            </w:r>
          </w:p>
        </w:tc>
        <w:tc>
          <w:tcPr>
            <w:tcW w:w="21" w:type="dxa"/>
          </w:tcPr>
          <w:p w:rsidR="003C2857" w:rsidRPr="000A682C" w:rsidRDefault="003C2857">
            <w:pPr>
              <w:rPr>
                <w:rFonts w:cs="Arial"/>
                <w:sz w:val="24"/>
                <w:szCs w:val="24"/>
              </w:rPr>
            </w:pPr>
          </w:p>
        </w:tc>
      </w:tr>
      <w:tr w:rsidR="003C2857" w:rsidRPr="000A682C">
        <w:trPr>
          <w:trHeight w:val="1185"/>
        </w:trPr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857" w:rsidRPr="000A682C" w:rsidRDefault="003C285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55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2857" w:rsidRPr="000A682C" w:rsidRDefault="003C285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2857" w:rsidRPr="000A682C" w:rsidRDefault="003C285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96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2857" w:rsidRPr="000A682C" w:rsidRDefault="003C285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2857" w:rsidRPr="000A682C" w:rsidRDefault="003C285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0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2857" w:rsidRPr="000A682C" w:rsidRDefault="003C285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2857" w:rsidRPr="000A682C" w:rsidRDefault="000A682C">
            <w:pPr>
              <w:jc w:val="center"/>
              <w:rPr>
                <w:rFonts w:cs="Arial"/>
                <w:sz w:val="24"/>
                <w:szCs w:val="24"/>
              </w:rPr>
            </w:pPr>
            <w:r w:rsidRPr="000A682C">
              <w:rPr>
                <w:rFonts w:cs="Arial"/>
                <w:sz w:val="24"/>
                <w:szCs w:val="24"/>
              </w:rPr>
              <w:t>предыдущий год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2857" w:rsidRPr="000A682C" w:rsidRDefault="000A682C">
            <w:pPr>
              <w:jc w:val="center"/>
              <w:rPr>
                <w:rFonts w:cs="Arial"/>
                <w:sz w:val="24"/>
                <w:szCs w:val="24"/>
              </w:rPr>
            </w:pPr>
            <w:r w:rsidRPr="000A682C">
              <w:rPr>
                <w:rFonts w:cs="Arial"/>
                <w:sz w:val="24"/>
                <w:szCs w:val="24"/>
              </w:rPr>
              <w:t>текущий год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857" w:rsidRPr="000A682C" w:rsidRDefault="000A682C">
            <w:pPr>
              <w:jc w:val="center"/>
              <w:rPr>
                <w:rFonts w:cs="Arial"/>
                <w:sz w:val="24"/>
                <w:szCs w:val="24"/>
              </w:rPr>
            </w:pPr>
            <w:r w:rsidRPr="000A682C">
              <w:rPr>
                <w:rFonts w:cs="Arial"/>
                <w:sz w:val="24"/>
                <w:szCs w:val="24"/>
              </w:rPr>
              <w:t>будущий год</w:t>
            </w:r>
          </w:p>
        </w:tc>
        <w:tc>
          <w:tcPr>
            <w:tcW w:w="1411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C2857" w:rsidRPr="000A682C" w:rsidRDefault="003C285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C2857" w:rsidRPr="000A682C" w:rsidRDefault="003C285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1" w:type="dxa"/>
          </w:tcPr>
          <w:p w:rsidR="003C2857" w:rsidRPr="000A682C" w:rsidRDefault="003C2857">
            <w:pPr>
              <w:rPr>
                <w:rFonts w:cs="Arial"/>
                <w:sz w:val="24"/>
                <w:szCs w:val="24"/>
              </w:rPr>
            </w:pPr>
          </w:p>
        </w:tc>
      </w:tr>
      <w:tr w:rsidR="003C2857" w:rsidRPr="000A682C">
        <w:trPr>
          <w:trHeight w:val="315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57" w:rsidRPr="000A682C" w:rsidRDefault="003C2857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03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857" w:rsidRPr="000A682C" w:rsidRDefault="000A682C">
            <w:pPr>
              <w:jc w:val="center"/>
              <w:rPr>
                <w:rFonts w:cs="Arial"/>
                <w:sz w:val="24"/>
                <w:szCs w:val="24"/>
              </w:rPr>
            </w:pPr>
            <w:r w:rsidRPr="000A682C">
              <w:rPr>
                <w:rFonts w:cs="Arial"/>
                <w:b/>
                <w:sz w:val="24"/>
                <w:szCs w:val="24"/>
              </w:rPr>
              <w:t xml:space="preserve">                                   КЛЮЧЕВЫЕ ПОКАЗАТЕЛИ</w:t>
            </w: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57" w:rsidRPr="000A682C" w:rsidRDefault="003C2857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57" w:rsidRPr="000A682C" w:rsidRDefault="003C2857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3C2857" w:rsidRPr="000A682C">
        <w:trPr>
          <w:trHeight w:val="705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857" w:rsidRPr="000A682C" w:rsidRDefault="000A682C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0A682C">
              <w:rPr>
                <w:rFonts w:cs="Arial"/>
                <w:b/>
                <w:sz w:val="24"/>
                <w:szCs w:val="24"/>
              </w:rPr>
              <w:t>1</w:t>
            </w:r>
          </w:p>
        </w:tc>
        <w:tc>
          <w:tcPr>
            <w:tcW w:w="137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857" w:rsidRPr="000A682C" w:rsidRDefault="000A682C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0A682C">
              <w:rPr>
                <w:rFonts w:cs="Arial"/>
                <w:b/>
                <w:sz w:val="24"/>
                <w:szCs w:val="24"/>
              </w:rPr>
              <w:t xml:space="preserve">Показатели, отражающие уровень минимизации вреда (ущерба) охраняемым законом ценностям, </w:t>
            </w:r>
          </w:p>
          <w:p w:rsidR="003C2857" w:rsidRPr="000A682C" w:rsidRDefault="000A682C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0A682C">
              <w:rPr>
                <w:rFonts w:cs="Arial"/>
                <w:b/>
                <w:sz w:val="24"/>
                <w:szCs w:val="24"/>
              </w:rPr>
              <w:t>уровень устранения риска причинения вреда (ущерба)</w:t>
            </w:r>
          </w:p>
        </w:tc>
      </w:tr>
      <w:tr w:rsidR="003C2857" w:rsidRPr="000A682C">
        <w:trPr>
          <w:trHeight w:val="56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2857" w:rsidRPr="000A682C" w:rsidRDefault="000A682C">
            <w:pPr>
              <w:jc w:val="center"/>
              <w:rPr>
                <w:rFonts w:cs="Arial"/>
                <w:sz w:val="24"/>
                <w:szCs w:val="24"/>
              </w:rPr>
            </w:pPr>
            <w:r w:rsidRPr="000A682C">
              <w:rPr>
                <w:rFonts w:cs="Arial"/>
                <w:sz w:val="24"/>
                <w:szCs w:val="24"/>
              </w:rPr>
              <w:t>1.1.</w:t>
            </w:r>
          </w:p>
        </w:tc>
        <w:tc>
          <w:tcPr>
            <w:tcW w:w="2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2857" w:rsidRPr="000A682C" w:rsidRDefault="000A682C">
            <w:pPr>
              <w:rPr>
                <w:rFonts w:cs="Arial"/>
                <w:sz w:val="24"/>
                <w:szCs w:val="24"/>
              </w:rPr>
            </w:pPr>
            <w:r w:rsidRPr="000A682C">
              <w:rPr>
                <w:rFonts w:cs="Arial"/>
                <w:sz w:val="24"/>
                <w:szCs w:val="24"/>
              </w:rPr>
              <w:t xml:space="preserve">Доля  выявленных случаев  нарушений обязательных требований, повлекших причинение вреда жизни, здоровью граждан  от общего количества выявленных нарушений 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2857" w:rsidRPr="000A682C" w:rsidRDefault="000A682C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0A682C">
              <w:rPr>
                <w:rFonts w:cs="Arial"/>
                <w:sz w:val="24"/>
                <w:szCs w:val="24"/>
              </w:rPr>
              <w:t>Кспв</w:t>
            </w:r>
            <w:proofErr w:type="spellEnd"/>
            <w:r w:rsidRPr="000A682C">
              <w:rPr>
                <w:rFonts w:cs="Arial"/>
                <w:sz w:val="24"/>
                <w:szCs w:val="24"/>
              </w:rPr>
              <w:t xml:space="preserve">*100% / </w:t>
            </w:r>
            <w:proofErr w:type="spellStart"/>
            <w:r w:rsidRPr="000A682C">
              <w:rPr>
                <w:rFonts w:cs="Arial"/>
                <w:sz w:val="24"/>
                <w:szCs w:val="24"/>
              </w:rPr>
              <w:t>Ксн</w:t>
            </w:r>
            <w:proofErr w:type="spellEnd"/>
          </w:p>
        </w:tc>
        <w:tc>
          <w:tcPr>
            <w:tcW w:w="2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2857" w:rsidRPr="000A682C" w:rsidRDefault="000A682C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0A682C">
              <w:rPr>
                <w:rFonts w:cs="Arial"/>
                <w:sz w:val="24"/>
                <w:szCs w:val="24"/>
              </w:rPr>
              <w:t>Кспв</w:t>
            </w:r>
            <w:proofErr w:type="spellEnd"/>
            <w:r w:rsidRPr="000A682C">
              <w:rPr>
                <w:rFonts w:cs="Arial"/>
                <w:sz w:val="24"/>
                <w:szCs w:val="24"/>
              </w:rPr>
              <w:t xml:space="preserve"> - количества выявленных случаев  нарушений обязательных требований, повлекших п</w:t>
            </w:r>
            <w:r w:rsidRPr="000A682C">
              <w:rPr>
                <w:rFonts w:cs="Arial"/>
                <w:sz w:val="24"/>
                <w:szCs w:val="24"/>
              </w:rPr>
              <w:t>ричинение вреда жизни, здоровью граждан, которые подтверждены вступившими в законную силу решениями суда;</w:t>
            </w:r>
          </w:p>
          <w:p w:rsidR="003C2857" w:rsidRPr="000A682C" w:rsidRDefault="003C2857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3C2857" w:rsidRPr="000A682C" w:rsidRDefault="000A682C">
            <w:pPr>
              <w:jc w:val="center"/>
              <w:rPr>
                <w:rFonts w:cs="Arial"/>
                <w:sz w:val="24"/>
                <w:szCs w:val="24"/>
              </w:rPr>
            </w:pPr>
            <w:r w:rsidRPr="000A682C">
              <w:rPr>
                <w:rFonts w:cs="Arial"/>
                <w:sz w:val="24"/>
                <w:szCs w:val="24"/>
              </w:rPr>
              <w:lastRenderedPageBreak/>
              <w:t xml:space="preserve">К </w:t>
            </w:r>
            <w:proofErr w:type="spellStart"/>
            <w:r w:rsidRPr="000A682C">
              <w:rPr>
                <w:rFonts w:cs="Arial"/>
                <w:sz w:val="24"/>
                <w:szCs w:val="24"/>
              </w:rPr>
              <w:t>с</w:t>
            </w:r>
            <w:proofErr w:type="gramStart"/>
            <w:r w:rsidRPr="000A682C">
              <w:rPr>
                <w:rFonts w:cs="Arial"/>
                <w:sz w:val="24"/>
                <w:szCs w:val="24"/>
              </w:rPr>
              <w:t>н</w:t>
            </w:r>
            <w:proofErr w:type="spellEnd"/>
            <w:r w:rsidRPr="000A682C">
              <w:rPr>
                <w:rFonts w:cs="Arial"/>
                <w:sz w:val="24"/>
                <w:szCs w:val="24"/>
              </w:rPr>
              <w:t>-</w:t>
            </w:r>
            <w:proofErr w:type="gramEnd"/>
            <w:r w:rsidRPr="000A682C">
              <w:rPr>
                <w:rFonts w:cs="Arial"/>
                <w:sz w:val="24"/>
                <w:szCs w:val="24"/>
              </w:rPr>
              <w:t xml:space="preserve">  общее количество случаев нарушения обязательных требований, выявленных по результатам проверок</w:t>
            </w:r>
          </w:p>
          <w:p w:rsidR="003C2857" w:rsidRPr="000A682C" w:rsidRDefault="003C2857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3C2857" w:rsidRPr="000A682C" w:rsidRDefault="003C2857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3C2857" w:rsidRPr="000A682C" w:rsidRDefault="003C285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2857" w:rsidRPr="000A682C" w:rsidRDefault="003C285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2857" w:rsidRPr="000A682C" w:rsidRDefault="003C285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2857" w:rsidRPr="000A682C" w:rsidRDefault="003C285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2857" w:rsidRPr="000A682C" w:rsidRDefault="003C285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2857" w:rsidRPr="000A682C" w:rsidRDefault="003C285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2857" w:rsidRPr="000A682C" w:rsidRDefault="000A682C">
            <w:pPr>
              <w:jc w:val="center"/>
              <w:rPr>
                <w:rFonts w:cs="Arial"/>
                <w:sz w:val="24"/>
                <w:szCs w:val="24"/>
              </w:rPr>
            </w:pPr>
            <w:r w:rsidRPr="000A682C">
              <w:rPr>
                <w:rFonts w:cs="Arial"/>
                <w:sz w:val="24"/>
                <w:szCs w:val="24"/>
              </w:rPr>
              <w:t xml:space="preserve">Статистические данные контрольного </w:t>
            </w:r>
            <w:r w:rsidRPr="000A682C">
              <w:rPr>
                <w:rFonts w:cs="Arial"/>
                <w:sz w:val="24"/>
                <w:szCs w:val="24"/>
              </w:rPr>
              <w:t>органа;                 данные  ГАС РФ  «Правосудие».</w:t>
            </w:r>
          </w:p>
          <w:p w:rsidR="003C2857" w:rsidRPr="000A682C" w:rsidRDefault="003C285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2857" w:rsidRPr="000A682C" w:rsidRDefault="003C285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1" w:type="dxa"/>
          </w:tcPr>
          <w:p w:rsidR="003C2857" w:rsidRPr="000A682C" w:rsidRDefault="003C2857">
            <w:pPr>
              <w:rPr>
                <w:rFonts w:cs="Arial"/>
                <w:sz w:val="24"/>
                <w:szCs w:val="24"/>
              </w:rPr>
            </w:pPr>
          </w:p>
        </w:tc>
      </w:tr>
    </w:tbl>
    <w:p w:rsidR="003C2857" w:rsidRPr="000A682C" w:rsidRDefault="003C2857">
      <w:pPr>
        <w:rPr>
          <w:rFonts w:cs="Arial"/>
          <w:sz w:val="24"/>
          <w:szCs w:val="24"/>
        </w:rPr>
        <w:sectPr w:rsidR="003C2857" w:rsidRPr="000A682C">
          <w:pgSz w:w="16838" w:h="11906" w:orient="landscape"/>
          <w:pgMar w:top="851" w:right="851" w:bottom="1135" w:left="851" w:header="357" w:footer="482" w:gutter="0"/>
          <w:cols w:space="720"/>
        </w:sectPr>
      </w:pPr>
    </w:p>
    <w:p w:rsidR="003C2857" w:rsidRPr="000A682C" w:rsidRDefault="000A682C">
      <w:pPr>
        <w:pStyle w:val="ConsPlusNormal"/>
        <w:ind w:left="4536" w:firstLine="1"/>
        <w:outlineLvl w:val="1"/>
        <w:rPr>
          <w:rFonts w:ascii="Arial" w:hAnsi="Arial" w:cs="Arial"/>
          <w:szCs w:val="24"/>
        </w:rPr>
      </w:pPr>
      <w:r w:rsidRPr="000A682C">
        <w:rPr>
          <w:rFonts w:ascii="Arial" w:hAnsi="Arial" w:cs="Arial"/>
          <w:szCs w:val="24"/>
        </w:rPr>
        <w:lastRenderedPageBreak/>
        <w:t>Приложение 5</w:t>
      </w:r>
    </w:p>
    <w:p w:rsidR="003C2857" w:rsidRPr="000A682C" w:rsidRDefault="000A682C">
      <w:pPr>
        <w:ind w:left="4536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 xml:space="preserve">к Положению о </w:t>
      </w:r>
      <w:proofErr w:type="gramStart"/>
      <w:r w:rsidRPr="000A682C">
        <w:rPr>
          <w:rFonts w:cs="Arial"/>
          <w:sz w:val="24"/>
          <w:szCs w:val="24"/>
        </w:rPr>
        <w:t>муниципальном</w:t>
      </w:r>
      <w:proofErr w:type="gramEnd"/>
    </w:p>
    <w:p w:rsidR="003C2857" w:rsidRPr="000A682C" w:rsidRDefault="000A682C">
      <w:pPr>
        <w:ind w:left="4536"/>
        <w:rPr>
          <w:rFonts w:cs="Arial"/>
          <w:sz w:val="24"/>
          <w:szCs w:val="24"/>
          <w:vertAlign w:val="superscript"/>
        </w:rPr>
      </w:pPr>
      <w:r w:rsidRPr="000A682C">
        <w:rPr>
          <w:rFonts w:cs="Arial"/>
          <w:sz w:val="24"/>
          <w:szCs w:val="24"/>
        </w:rPr>
        <w:t xml:space="preserve">жилищном </w:t>
      </w:r>
      <w:proofErr w:type="gramStart"/>
      <w:r w:rsidRPr="000A682C">
        <w:rPr>
          <w:rFonts w:cs="Arial"/>
          <w:sz w:val="24"/>
          <w:szCs w:val="24"/>
        </w:rPr>
        <w:t>контроле</w:t>
      </w:r>
      <w:proofErr w:type="gramEnd"/>
      <w:r w:rsidRPr="000A682C">
        <w:rPr>
          <w:rFonts w:cs="Arial"/>
          <w:sz w:val="24"/>
          <w:szCs w:val="24"/>
        </w:rPr>
        <w:t xml:space="preserve"> на территории  Атамановского сельского поселения Даниловского муниципального района Волгоградской области</w:t>
      </w:r>
    </w:p>
    <w:p w:rsidR="003C2857" w:rsidRPr="000A682C" w:rsidRDefault="003C2857">
      <w:pPr>
        <w:jc w:val="both"/>
        <w:rPr>
          <w:rFonts w:cs="Arial"/>
          <w:sz w:val="24"/>
          <w:szCs w:val="24"/>
        </w:rPr>
      </w:pPr>
    </w:p>
    <w:p w:rsidR="003C2857" w:rsidRPr="000A682C" w:rsidRDefault="003C2857">
      <w:pPr>
        <w:jc w:val="both"/>
        <w:rPr>
          <w:rFonts w:cs="Arial"/>
          <w:sz w:val="24"/>
          <w:szCs w:val="24"/>
        </w:rPr>
      </w:pPr>
    </w:p>
    <w:p w:rsidR="003C2857" w:rsidRPr="000A682C" w:rsidRDefault="000A682C">
      <w:pPr>
        <w:ind w:firstLine="539"/>
        <w:jc w:val="center"/>
        <w:rPr>
          <w:rFonts w:cs="Arial"/>
          <w:sz w:val="24"/>
          <w:szCs w:val="24"/>
        </w:rPr>
      </w:pPr>
      <w:r w:rsidRPr="000A682C">
        <w:rPr>
          <w:rFonts w:cs="Arial"/>
          <w:b/>
          <w:sz w:val="24"/>
          <w:szCs w:val="24"/>
        </w:rPr>
        <w:t xml:space="preserve">Индикативные показатели результативности и эффективности муниципального жилищного контроля на территории Атамановского сельского поселения Даниловского муниципального района Волгоградской области </w:t>
      </w:r>
    </w:p>
    <w:p w:rsidR="003C2857" w:rsidRPr="000A682C" w:rsidRDefault="003C2857">
      <w:pPr>
        <w:jc w:val="both"/>
        <w:rPr>
          <w:rFonts w:cs="Arial"/>
          <w:sz w:val="24"/>
          <w:szCs w:val="24"/>
        </w:rPr>
      </w:pPr>
    </w:p>
    <w:p w:rsidR="003C2857" w:rsidRPr="000A682C" w:rsidRDefault="000A682C">
      <w:pPr>
        <w:pStyle w:val="ab"/>
        <w:spacing w:after="0"/>
        <w:ind w:firstLine="720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При осуществлении муниципального жилищного контроля на тер</w:t>
      </w:r>
      <w:r w:rsidRPr="000A682C">
        <w:rPr>
          <w:rFonts w:cs="Arial"/>
          <w:sz w:val="24"/>
          <w:szCs w:val="24"/>
        </w:rPr>
        <w:t>ритории  Атамановского сельского поселения Даниловского муниципального района Волгоградской области устанавливаются следующие индикативные показатели:</w:t>
      </w:r>
    </w:p>
    <w:p w:rsidR="003C2857" w:rsidRPr="000A682C" w:rsidRDefault="000A682C">
      <w:pPr>
        <w:pStyle w:val="ab"/>
        <w:spacing w:after="0"/>
        <w:ind w:firstLine="720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количество плановых контрольных мероприятий, проведенных за отчетный период;</w:t>
      </w:r>
    </w:p>
    <w:p w:rsidR="003C2857" w:rsidRPr="000A682C" w:rsidRDefault="000A682C">
      <w:pPr>
        <w:pStyle w:val="ab"/>
        <w:spacing w:after="0"/>
        <w:ind w:firstLine="720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количество внеплановых контр</w:t>
      </w:r>
      <w:r w:rsidRPr="000A682C">
        <w:rPr>
          <w:rFonts w:cs="Arial"/>
          <w:sz w:val="24"/>
          <w:szCs w:val="24"/>
        </w:rPr>
        <w:t xml:space="preserve">ольных мероприятий, проведенных за отчетный период; </w:t>
      </w:r>
    </w:p>
    <w:p w:rsidR="003C2857" w:rsidRPr="000A682C" w:rsidRDefault="000A682C">
      <w:pPr>
        <w:pStyle w:val="ab"/>
        <w:spacing w:after="0"/>
        <w:ind w:firstLine="720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</w:t>
      </w:r>
      <w:r w:rsidRPr="000A682C">
        <w:rPr>
          <w:rFonts w:cs="Arial"/>
          <w:sz w:val="24"/>
          <w:szCs w:val="24"/>
        </w:rPr>
        <w:t xml:space="preserve">ния объекта контроля от таких параметров, за отчетный период; </w:t>
      </w:r>
    </w:p>
    <w:p w:rsidR="003C2857" w:rsidRPr="000A682C" w:rsidRDefault="000A682C">
      <w:pPr>
        <w:pStyle w:val="ab"/>
        <w:spacing w:after="0"/>
        <w:ind w:firstLine="720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 xml:space="preserve">общее количество контрольных мероприятий с взаимодействием, проведенных за отчетный период; </w:t>
      </w:r>
    </w:p>
    <w:p w:rsidR="003C2857" w:rsidRPr="000A682C" w:rsidRDefault="000A682C">
      <w:pPr>
        <w:pStyle w:val="ab"/>
        <w:spacing w:after="0"/>
        <w:ind w:firstLine="720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количество контрольных мероприятий с взаимодействием по каждому виду контрольных мероприятий, провед</w:t>
      </w:r>
      <w:r w:rsidRPr="000A682C">
        <w:rPr>
          <w:rFonts w:cs="Arial"/>
          <w:sz w:val="24"/>
          <w:szCs w:val="24"/>
        </w:rPr>
        <w:t xml:space="preserve">енных за отчетный период; </w:t>
      </w:r>
    </w:p>
    <w:p w:rsidR="003C2857" w:rsidRPr="000A682C" w:rsidRDefault="000A682C">
      <w:pPr>
        <w:pStyle w:val="ab"/>
        <w:spacing w:after="0"/>
        <w:ind w:firstLine="720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 xml:space="preserve">количество контрольных мероприятий, проведенных с использованием средств дистанционного взаимодействия, за отчетный период; </w:t>
      </w:r>
    </w:p>
    <w:p w:rsidR="003C2857" w:rsidRPr="000A682C" w:rsidRDefault="000A682C">
      <w:pPr>
        <w:pStyle w:val="ab"/>
        <w:spacing w:after="0"/>
        <w:ind w:firstLine="720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количество обязательных профилактических визитов, проведенных за отчетный период;</w:t>
      </w:r>
    </w:p>
    <w:p w:rsidR="003C2857" w:rsidRPr="000A682C" w:rsidRDefault="000A682C">
      <w:pPr>
        <w:pStyle w:val="ab"/>
        <w:spacing w:after="0"/>
        <w:ind w:firstLine="720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количество предостереж</w:t>
      </w:r>
      <w:r w:rsidRPr="000A682C">
        <w:rPr>
          <w:rFonts w:cs="Arial"/>
          <w:sz w:val="24"/>
          <w:szCs w:val="24"/>
        </w:rPr>
        <w:t xml:space="preserve">ений о недопустимости нарушения обязательных требований, объявленных за отчетный период; </w:t>
      </w:r>
    </w:p>
    <w:p w:rsidR="003C2857" w:rsidRPr="000A682C" w:rsidRDefault="000A682C">
      <w:pPr>
        <w:pStyle w:val="ab"/>
        <w:spacing w:after="0"/>
        <w:ind w:firstLine="720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 xml:space="preserve">количество контрольных мероприятий, по результатам которых выявлены нарушения обязательных требований, за отчетный период; </w:t>
      </w:r>
    </w:p>
    <w:p w:rsidR="003C2857" w:rsidRPr="000A682C" w:rsidRDefault="000A682C">
      <w:pPr>
        <w:pStyle w:val="ab"/>
        <w:spacing w:after="0"/>
        <w:ind w:firstLine="720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количество контрольных мероприятий, по ито</w:t>
      </w:r>
      <w:r w:rsidRPr="000A682C">
        <w:rPr>
          <w:rFonts w:cs="Arial"/>
          <w:sz w:val="24"/>
          <w:szCs w:val="24"/>
        </w:rPr>
        <w:t xml:space="preserve">гам которых возбуждены дела об административных правонарушениях, за отчетный период; </w:t>
      </w:r>
    </w:p>
    <w:p w:rsidR="003C2857" w:rsidRPr="000A682C" w:rsidRDefault="000A682C">
      <w:pPr>
        <w:pStyle w:val="ab"/>
        <w:spacing w:after="0"/>
        <w:ind w:firstLine="720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 xml:space="preserve">сумма административных штрафов, наложенных по результатам контрольных мероприятий, за отчетный период; </w:t>
      </w:r>
    </w:p>
    <w:p w:rsidR="003C2857" w:rsidRPr="000A682C" w:rsidRDefault="000A682C">
      <w:pPr>
        <w:pStyle w:val="ab"/>
        <w:spacing w:after="0"/>
        <w:ind w:firstLine="720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количество направленных в органы прокуратуры заявлений</w:t>
      </w:r>
      <w:r w:rsidRPr="000A682C">
        <w:rPr>
          <w:rFonts w:cs="Arial"/>
          <w:sz w:val="24"/>
          <w:szCs w:val="24"/>
        </w:rPr>
        <w:br/>
        <w:t xml:space="preserve"> о согласов</w:t>
      </w:r>
      <w:r w:rsidRPr="000A682C">
        <w:rPr>
          <w:rFonts w:cs="Arial"/>
          <w:sz w:val="24"/>
          <w:szCs w:val="24"/>
        </w:rPr>
        <w:t xml:space="preserve">ании проведения контрольных мероприятий, за отчетный период; </w:t>
      </w:r>
    </w:p>
    <w:p w:rsidR="003C2857" w:rsidRPr="000A682C" w:rsidRDefault="000A682C">
      <w:pPr>
        <w:pStyle w:val="ab"/>
        <w:spacing w:after="0"/>
        <w:ind w:firstLine="720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количество направленных в органы прокуратуры заявлений</w:t>
      </w:r>
      <w:r w:rsidRPr="000A682C">
        <w:rPr>
          <w:rFonts w:cs="Arial"/>
          <w:sz w:val="24"/>
          <w:szCs w:val="24"/>
          <w:highlight w:val="yellow"/>
        </w:rPr>
        <w:br/>
      </w:r>
      <w:r w:rsidRPr="000A682C">
        <w:rPr>
          <w:rFonts w:cs="Arial"/>
          <w:sz w:val="24"/>
          <w:szCs w:val="24"/>
        </w:rPr>
        <w:t xml:space="preserve"> о согласовании проведения контрольных мероприятий, по которым органами прокуратуры отказано в согласовании, за отчетный период; </w:t>
      </w:r>
    </w:p>
    <w:p w:rsidR="003C2857" w:rsidRPr="000A682C" w:rsidRDefault="000A682C">
      <w:pPr>
        <w:pStyle w:val="ab"/>
        <w:spacing w:after="0"/>
        <w:ind w:firstLine="720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общее кол</w:t>
      </w:r>
      <w:r w:rsidRPr="000A682C">
        <w:rPr>
          <w:rFonts w:cs="Arial"/>
          <w:sz w:val="24"/>
          <w:szCs w:val="24"/>
        </w:rPr>
        <w:t xml:space="preserve">ичество учтенных объектов контроля на конец отчетного периода; </w:t>
      </w:r>
    </w:p>
    <w:p w:rsidR="003C2857" w:rsidRPr="000A682C" w:rsidRDefault="000A682C">
      <w:pPr>
        <w:pStyle w:val="ab"/>
        <w:spacing w:after="0"/>
        <w:ind w:firstLine="720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количество учтенных объектов контроля, отнесенных к категориям риска, по каждой из категорий риска, на конец отчетного периода;</w:t>
      </w:r>
    </w:p>
    <w:p w:rsidR="003C2857" w:rsidRPr="000A682C" w:rsidRDefault="000A682C">
      <w:pPr>
        <w:pStyle w:val="ab"/>
        <w:spacing w:after="0"/>
        <w:ind w:firstLine="720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количество учтенных контролируемых лиц на конец отчетного период</w:t>
      </w:r>
      <w:r w:rsidRPr="000A682C">
        <w:rPr>
          <w:rFonts w:cs="Arial"/>
          <w:sz w:val="24"/>
          <w:szCs w:val="24"/>
        </w:rPr>
        <w:t xml:space="preserve">а; </w:t>
      </w:r>
    </w:p>
    <w:p w:rsidR="003C2857" w:rsidRPr="000A682C" w:rsidRDefault="000A682C">
      <w:pPr>
        <w:pStyle w:val="ab"/>
        <w:spacing w:after="0"/>
        <w:ind w:firstLine="720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 xml:space="preserve">количество учтенных контролируемых лиц, в отношении которых проведены контрольные мероприятия, за отчетный период; </w:t>
      </w:r>
    </w:p>
    <w:p w:rsidR="003C2857" w:rsidRPr="000A682C" w:rsidRDefault="000A682C">
      <w:pPr>
        <w:pStyle w:val="ab"/>
        <w:spacing w:after="0"/>
        <w:ind w:firstLine="720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 xml:space="preserve">общее количество жалоб, поданных контролируемыми лицами </w:t>
      </w:r>
      <w:r w:rsidRPr="000A682C">
        <w:rPr>
          <w:rFonts w:cs="Arial"/>
          <w:sz w:val="24"/>
          <w:szCs w:val="24"/>
        </w:rPr>
        <w:br/>
        <w:t>в досудебном порядке за отчетный период;</w:t>
      </w:r>
    </w:p>
    <w:p w:rsidR="003C2857" w:rsidRPr="000A682C" w:rsidRDefault="000A682C">
      <w:pPr>
        <w:pStyle w:val="ab"/>
        <w:spacing w:after="0"/>
        <w:ind w:firstLine="720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lastRenderedPageBreak/>
        <w:t xml:space="preserve">количество жалоб, в отношении которых </w:t>
      </w:r>
      <w:r w:rsidRPr="000A682C">
        <w:rPr>
          <w:rFonts w:cs="Arial"/>
          <w:sz w:val="24"/>
          <w:szCs w:val="24"/>
        </w:rPr>
        <w:t>контрольным органом был нарушен срок рассмотрения, за отчетный период;</w:t>
      </w:r>
    </w:p>
    <w:p w:rsidR="003C2857" w:rsidRPr="000A682C" w:rsidRDefault="000A682C">
      <w:pPr>
        <w:pStyle w:val="ab"/>
        <w:spacing w:after="0"/>
        <w:ind w:firstLine="720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 xml:space="preserve">количество жалоб, поданных контролируемыми лицами в досудебном порядке, по </w:t>
      </w:r>
      <w:proofErr w:type="gramStart"/>
      <w:r w:rsidRPr="000A682C">
        <w:rPr>
          <w:rFonts w:cs="Arial"/>
          <w:sz w:val="24"/>
          <w:szCs w:val="24"/>
        </w:rPr>
        <w:t>итогам</w:t>
      </w:r>
      <w:proofErr w:type="gramEnd"/>
      <w:r w:rsidRPr="000A682C">
        <w:rPr>
          <w:rFonts w:cs="Arial"/>
          <w:sz w:val="24"/>
          <w:szCs w:val="24"/>
        </w:rPr>
        <w:t xml:space="preserve"> рассмотрения которых принято решение о полной либо частичной отмене решения контрольного органа либо о признании действий (бездействий) должностных лиц контрольных органов недействительными, за отчетный период;</w:t>
      </w:r>
    </w:p>
    <w:p w:rsidR="003C2857" w:rsidRPr="000A682C" w:rsidRDefault="000A682C">
      <w:pPr>
        <w:pStyle w:val="ab"/>
        <w:spacing w:after="0"/>
        <w:ind w:firstLine="720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 xml:space="preserve">количество исковых заявлений об оспаривании </w:t>
      </w:r>
      <w:r w:rsidRPr="000A682C">
        <w:rPr>
          <w:rFonts w:cs="Arial"/>
          <w:sz w:val="24"/>
          <w:szCs w:val="24"/>
        </w:rPr>
        <w:t xml:space="preserve">решений, действий (бездействий) должностных лиц контрольных органов, направленных контролируемыми лицами в судебном порядке, за отчетный период; </w:t>
      </w:r>
    </w:p>
    <w:p w:rsidR="003C2857" w:rsidRPr="000A682C" w:rsidRDefault="000A682C">
      <w:pPr>
        <w:pStyle w:val="ab"/>
        <w:spacing w:after="0"/>
        <w:ind w:firstLine="720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количество исковых заявлений об оспаривании решений, действий (бездействий) должностных лиц контрольных органо</w:t>
      </w:r>
      <w:r w:rsidRPr="000A682C">
        <w:rPr>
          <w:rFonts w:cs="Arial"/>
          <w:sz w:val="24"/>
          <w:szCs w:val="24"/>
        </w:rPr>
        <w:t xml:space="preserve">в, направленных контролируемыми лицами в судебном порядке, по которым принято решение об удовлетворении заявленных требований, за отчетный период; </w:t>
      </w:r>
    </w:p>
    <w:p w:rsidR="003C2857" w:rsidRPr="000A682C" w:rsidRDefault="000A682C">
      <w:pPr>
        <w:pStyle w:val="ab"/>
        <w:spacing w:after="0"/>
        <w:ind w:firstLine="720"/>
        <w:jc w:val="both"/>
        <w:rPr>
          <w:rFonts w:cs="Arial"/>
          <w:sz w:val="24"/>
          <w:szCs w:val="24"/>
        </w:rPr>
      </w:pPr>
      <w:r w:rsidRPr="000A682C">
        <w:rPr>
          <w:rFonts w:cs="Arial"/>
          <w:sz w:val="24"/>
          <w:szCs w:val="24"/>
        </w:rPr>
        <w:t>количество контрольных мероприятий, проведенных с грубым нарушением требований к организации и осуществлению</w:t>
      </w:r>
      <w:r w:rsidRPr="000A682C">
        <w:rPr>
          <w:rFonts w:cs="Arial"/>
          <w:sz w:val="24"/>
          <w:szCs w:val="24"/>
        </w:rPr>
        <w:t xml:space="preserve"> муниципального контроля и результаты которых были признаны недействительными и (или) отменены, за отчетный период.</w:t>
      </w:r>
    </w:p>
    <w:p w:rsidR="003C2857" w:rsidRPr="000A682C" w:rsidRDefault="003C2857">
      <w:pPr>
        <w:pStyle w:val="af2"/>
        <w:widowControl/>
        <w:tabs>
          <w:tab w:val="left" w:pos="1134"/>
        </w:tabs>
        <w:ind w:left="0"/>
        <w:jc w:val="center"/>
        <w:rPr>
          <w:rFonts w:cs="Arial"/>
          <w:b/>
          <w:sz w:val="24"/>
          <w:szCs w:val="24"/>
          <w:highlight w:val="yellow"/>
        </w:rPr>
      </w:pPr>
    </w:p>
    <w:sectPr w:rsidR="003C2857" w:rsidRPr="000A682C">
      <w:pgSz w:w="11906" w:h="16838"/>
      <w:pgMar w:top="851" w:right="851" w:bottom="851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2857"/>
    <w:rsid w:val="000A682C"/>
    <w:rsid w:val="003C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0"/>
    </w:rPr>
  </w:style>
  <w:style w:type="paragraph" w:styleId="10">
    <w:name w:val="heading 1"/>
    <w:basedOn w:val="a"/>
    <w:next w:val="a"/>
    <w:link w:val="11"/>
    <w:uiPriority w:val="9"/>
    <w:qFormat/>
    <w:pPr>
      <w:widowControl/>
      <w:spacing w:before="120" w:after="120" w:line="276" w:lineRule="auto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"/>
    <w:qFormat/>
    <w:pPr>
      <w:widowControl/>
      <w:spacing w:before="120" w:after="120" w:line="276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pPr>
      <w:widowControl/>
      <w:spacing w:before="120" w:after="120" w:line="276" w:lineRule="auto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0"/>
    </w:rPr>
  </w:style>
  <w:style w:type="paragraph" w:styleId="21">
    <w:name w:val="toc 2"/>
    <w:basedOn w:val="a"/>
    <w:next w:val="a"/>
    <w:link w:val="22"/>
    <w:uiPriority w:val="39"/>
    <w:pPr>
      <w:widowControl/>
      <w:spacing w:after="200" w:line="276" w:lineRule="auto"/>
      <w:ind w:left="200"/>
    </w:pPr>
    <w:rPr>
      <w:rFonts w:ascii="Calibri" w:hAnsi="Calibri"/>
    </w:rPr>
  </w:style>
  <w:style w:type="character" w:customStyle="1" w:styleId="22">
    <w:name w:val="Оглавление 2 Знак"/>
    <w:basedOn w:val="1"/>
    <w:link w:val="21"/>
    <w:rPr>
      <w:rFonts w:ascii="Calibri" w:hAnsi="Calibri"/>
      <w:sz w:val="20"/>
    </w:rPr>
  </w:style>
  <w:style w:type="paragraph" w:styleId="41">
    <w:name w:val="toc 4"/>
    <w:basedOn w:val="a"/>
    <w:next w:val="a"/>
    <w:link w:val="42"/>
    <w:uiPriority w:val="39"/>
    <w:pPr>
      <w:widowControl/>
      <w:spacing w:after="200" w:line="276" w:lineRule="auto"/>
      <w:ind w:left="600"/>
    </w:pPr>
    <w:rPr>
      <w:rFonts w:ascii="Calibri" w:hAnsi="Calibri"/>
    </w:rPr>
  </w:style>
  <w:style w:type="character" w:customStyle="1" w:styleId="42">
    <w:name w:val="Оглавление 4 Знак"/>
    <w:basedOn w:val="1"/>
    <w:link w:val="41"/>
    <w:rPr>
      <w:rFonts w:ascii="Calibri" w:hAnsi="Calibri"/>
      <w:sz w:val="20"/>
    </w:rPr>
  </w:style>
  <w:style w:type="paragraph" w:styleId="31">
    <w:name w:val="Body Text Indent 3"/>
    <w:basedOn w:val="a"/>
    <w:link w:val="32"/>
    <w:pPr>
      <w:widowControl/>
      <w:ind w:left="1418" w:hanging="1418"/>
      <w:jc w:val="both"/>
    </w:pPr>
    <w:rPr>
      <w:rFonts w:ascii="Times New Roman" w:hAnsi="Times New Roman"/>
      <w:sz w:val="28"/>
    </w:rPr>
  </w:style>
  <w:style w:type="character" w:customStyle="1" w:styleId="32">
    <w:name w:val="Основной текст с отступом 3 Знак"/>
    <w:basedOn w:val="1"/>
    <w:link w:val="31"/>
    <w:rPr>
      <w:rFonts w:ascii="Times New Roman" w:hAnsi="Times New Roman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6">
    <w:name w:val="toc 6"/>
    <w:basedOn w:val="a"/>
    <w:next w:val="a"/>
    <w:link w:val="60"/>
    <w:uiPriority w:val="39"/>
    <w:pPr>
      <w:widowControl/>
      <w:spacing w:after="200" w:line="276" w:lineRule="auto"/>
      <w:ind w:left="1000"/>
    </w:pPr>
    <w:rPr>
      <w:rFonts w:ascii="Calibri" w:hAnsi="Calibri"/>
    </w:rPr>
  </w:style>
  <w:style w:type="character" w:customStyle="1" w:styleId="60">
    <w:name w:val="Оглавление 6 Знак"/>
    <w:basedOn w:val="1"/>
    <w:link w:val="6"/>
    <w:rPr>
      <w:rFonts w:ascii="Calibri" w:hAnsi="Calibri"/>
      <w:sz w:val="20"/>
    </w:rPr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styleId="7">
    <w:name w:val="toc 7"/>
    <w:basedOn w:val="a"/>
    <w:next w:val="a"/>
    <w:link w:val="70"/>
    <w:uiPriority w:val="39"/>
    <w:pPr>
      <w:widowControl/>
      <w:spacing w:after="200" w:line="276" w:lineRule="auto"/>
      <w:ind w:left="1200"/>
    </w:pPr>
    <w:rPr>
      <w:rFonts w:ascii="Calibri" w:hAnsi="Calibri"/>
    </w:rPr>
  </w:style>
  <w:style w:type="character" w:customStyle="1" w:styleId="70">
    <w:name w:val="Оглавление 7 Знак"/>
    <w:basedOn w:val="1"/>
    <w:link w:val="7"/>
    <w:rPr>
      <w:rFonts w:ascii="Calibri" w:hAnsi="Calibri"/>
      <w:sz w:val="20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character" w:customStyle="1" w:styleId="30">
    <w:name w:val="Заголовок 3 Знак"/>
    <w:basedOn w:val="1"/>
    <w:link w:val="3"/>
    <w:rPr>
      <w:rFonts w:ascii="XO Thames" w:hAnsi="XO Thames"/>
      <w:b/>
      <w:i/>
      <w:sz w:val="20"/>
    </w:rPr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14">
    <w:name w:val="Основной шрифт абзаца1"/>
    <w:link w:val="15"/>
    <w:pPr>
      <w:spacing w:after="200" w:line="276" w:lineRule="auto"/>
    </w:pPr>
    <w:rPr>
      <w:sz w:val="20"/>
    </w:rPr>
  </w:style>
  <w:style w:type="character" w:customStyle="1" w:styleId="15">
    <w:name w:val="Основной шрифт абзаца1"/>
    <w:link w:val="14"/>
    <w:rPr>
      <w:sz w:val="20"/>
    </w:rPr>
  </w:style>
  <w:style w:type="paragraph" w:styleId="a5">
    <w:name w:val="annotation subject"/>
    <w:basedOn w:val="a6"/>
    <w:next w:val="a6"/>
    <w:link w:val="a7"/>
    <w:rPr>
      <w:b/>
    </w:rPr>
  </w:style>
  <w:style w:type="character" w:customStyle="1" w:styleId="a7">
    <w:name w:val="Тема примечания Знак"/>
    <w:basedOn w:val="a8"/>
    <w:link w:val="a5"/>
    <w:rPr>
      <w:rFonts w:ascii="Arial" w:hAnsi="Arial"/>
      <w:b/>
      <w:sz w:val="20"/>
    </w:rPr>
  </w:style>
  <w:style w:type="paragraph" w:styleId="a9">
    <w:name w:val="footnote text"/>
    <w:basedOn w:val="a"/>
    <w:link w:val="aa"/>
    <w:pPr>
      <w:widowControl/>
    </w:pPr>
    <w:rPr>
      <w:rFonts w:ascii="Times New Roman" w:hAnsi="Times New Roman"/>
    </w:rPr>
  </w:style>
  <w:style w:type="character" w:customStyle="1" w:styleId="aa">
    <w:name w:val="Текст сноски Знак"/>
    <w:basedOn w:val="1"/>
    <w:link w:val="a9"/>
    <w:rPr>
      <w:rFonts w:ascii="Times New Roman" w:hAnsi="Times New Roman"/>
      <w:sz w:val="20"/>
    </w:rPr>
  </w:style>
  <w:style w:type="paragraph" w:styleId="ab">
    <w:name w:val="Body Text"/>
    <w:basedOn w:val="a"/>
    <w:link w:val="ac"/>
    <w:pPr>
      <w:spacing w:after="120"/>
    </w:pPr>
  </w:style>
  <w:style w:type="character" w:customStyle="1" w:styleId="ac">
    <w:name w:val="Основной текст Знак"/>
    <w:basedOn w:val="1"/>
    <w:link w:val="ab"/>
    <w:rPr>
      <w:rFonts w:ascii="Arial" w:hAnsi="Arial"/>
      <w:sz w:val="20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16">
    <w:name w:val="Гиперссылка1"/>
    <w:basedOn w:val="14"/>
    <w:link w:val="17"/>
    <w:rPr>
      <w:color w:val="0000FF"/>
      <w:u w:val="single"/>
    </w:rPr>
  </w:style>
  <w:style w:type="character" w:customStyle="1" w:styleId="17">
    <w:name w:val="Гиперссылка1"/>
    <w:basedOn w:val="15"/>
    <w:link w:val="16"/>
    <w:rPr>
      <w:color w:val="0000FF"/>
      <w:sz w:val="20"/>
      <w:u w:val="single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Pr>
      <w:rFonts w:ascii="Arial" w:hAnsi="Arial"/>
      <w:sz w:val="20"/>
    </w:rPr>
  </w:style>
  <w:style w:type="paragraph" w:styleId="33">
    <w:name w:val="toc 3"/>
    <w:basedOn w:val="a"/>
    <w:next w:val="a"/>
    <w:link w:val="34"/>
    <w:uiPriority w:val="39"/>
    <w:pPr>
      <w:widowControl/>
      <w:spacing w:after="200" w:line="276" w:lineRule="auto"/>
      <w:ind w:left="400"/>
    </w:pPr>
    <w:rPr>
      <w:rFonts w:ascii="Calibri" w:hAnsi="Calibri"/>
    </w:rPr>
  </w:style>
  <w:style w:type="character" w:customStyle="1" w:styleId="34">
    <w:name w:val="Оглавление 3 Знак"/>
    <w:basedOn w:val="1"/>
    <w:link w:val="33"/>
    <w:rPr>
      <w:rFonts w:ascii="Calibri" w:hAnsi="Calibri"/>
      <w:sz w:val="20"/>
    </w:rPr>
  </w:style>
  <w:style w:type="paragraph" w:styleId="af">
    <w:name w:val="head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1"/>
    <w:link w:val="af"/>
    <w:rPr>
      <w:rFonts w:ascii="Arial" w:hAnsi="Arial"/>
      <w:sz w:val="20"/>
    </w:rPr>
  </w:style>
  <w:style w:type="paragraph" w:customStyle="1" w:styleId="18">
    <w:name w:val="Знак сноски1"/>
    <w:basedOn w:val="14"/>
    <w:link w:val="19"/>
    <w:rPr>
      <w:vertAlign w:val="superscript"/>
    </w:rPr>
  </w:style>
  <w:style w:type="character" w:customStyle="1" w:styleId="19">
    <w:name w:val="Знак сноски1"/>
    <w:basedOn w:val="15"/>
    <w:link w:val="18"/>
    <w:rPr>
      <w:sz w:val="20"/>
      <w:vertAlign w:val="superscript"/>
    </w:rPr>
  </w:style>
  <w:style w:type="paragraph" w:customStyle="1" w:styleId="1a">
    <w:name w:val="Обычный1"/>
    <w:link w:val="1b"/>
    <w:rPr>
      <w:rFonts w:ascii="Arial" w:hAnsi="Arial"/>
      <w:sz w:val="20"/>
    </w:rPr>
  </w:style>
  <w:style w:type="character" w:customStyle="1" w:styleId="1b">
    <w:name w:val="Обычный1"/>
    <w:link w:val="1a"/>
    <w:rPr>
      <w:rFonts w:ascii="Arial" w:hAnsi="Arial"/>
      <w:color w:val="000000"/>
      <w:sz w:val="20"/>
    </w:rPr>
  </w:style>
  <w:style w:type="character" w:customStyle="1" w:styleId="50">
    <w:name w:val="Заголовок 5 Знак"/>
    <w:basedOn w:val="1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XO Thames" w:hAnsi="XO Thames"/>
      <w:b/>
      <w:sz w:val="32"/>
    </w:rPr>
  </w:style>
  <w:style w:type="paragraph" w:customStyle="1" w:styleId="25">
    <w:name w:val="Гиперссылка2"/>
    <w:link w:val="af1"/>
    <w:rPr>
      <w:color w:val="0000FF"/>
      <w:u w:val="single"/>
    </w:rPr>
  </w:style>
  <w:style w:type="character" w:styleId="af1">
    <w:name w:val="Hyperlink"/>
    <w:link w:val="25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rFonts w:ascii="Arial" w:hAnsi="Arial"/>
      <w:sz w:val="20"/>
    </w:rPr>
  </w:style>
  <w:style w:type="paragraph" w:customStyle="1" w:styleId="ConsPlusCell">
    <w:name w:val="ConsPlusCell"/>
    <w:link w:val="ConsPlusCell0"/>
    <w:pPr>
      <w:spacing w:after="200" w:line="276" w:lineRule="auto"/>
    </w:pPr>
    <w:rPr>
      <w:rFonts w:ascii="Courier New" w:hAnsi="Courier New"/>
    </w:rPr>
  </w:style>
  <w:style w:type="character" w:customStyle="1" w:styleId="ConsPlusCell0">
    <w:name w:val="ConsPlusCell"/>
    <w:link w:val="ConsPlusCell"/>
    <w:rPr>
      <w:rFonts w:ascii="Courier New" w:hAnsi="Courier New"/>
    </w:rPr>
  </w:style>
  <w:style w:type="paragraph" w:styleId="1c">
    <w:name w:val="toc 1"/>
    <w:basedOn w:val="a"/>
    <w:next w:val="a"/>
    <w:link w:val="1d"/>
    <w:uiPriority w:val="39"/>
    <w:pPr>
      <w:widowControl/>
      <w:spacing w:after="200" w:line="276" w:lineRule="auto"/>
    </w:pPr>
    <w:rPr>
      <w:rFonts w:ascii="XO Thames" w:hAnsi="XO Thames"/>
      <w:b/>
    </w:rPr>
  </w:style>
  <w:style w:type="character" w:customStyle="1" w:styleId="1d">
    <w:name w:val="Оглавление 1 Знак"/>
    <w:basedOn w:val="1"/>
    <w:link w:val="1c"/>
    <w:rPr>
      <w:rFonts w:ascii="XO Thames" w:hAnsi="XO Thames"/>
      <w:b/>
      <w:sz w:val="20"/>
    </w:rPr>
  </w:style>
  <w:style w:type="paragraph" w:customStyle="1" w:styleId="HeaderandFooter">
    <w:name w:val="Header and Footer"/>
    <w:link w:val="HeaderandFooter0"/>
    <w:pPr>
      <w:spacing w:after="200"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Endnote">
    <w:name w:val="Endnote"/>
    <w:basedOn w:val="a"/>
    <w:link w:val="Endnote0"/>
    <w:pPr>
      <w:widowControl/>
    </w:pPr>
    <w:rPr>
      <w:rFonts w:ascii="Times New Roman" w:hAnsi="Times New Roman"/>
    </w:rPr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9">
    <w:name w:val="toc 9"/>
    <w:basedOn w:val="a"/>
    <w:next w:val="a"/>
    <w:link w:val="90"/>
    <w:uiPriority w:val="39"/>
    <w:pPr>
      <w:widowControl/>
      <w:spacing w:after="200" w:line="276" w:lineRule="auto"/>
      <w:ind w:left="1600"/>
    </w:pPr>
    <w:rPr>
      <w:rFonts w:ascii="Calibri" w:hAnsi="Calibri"/>
    </w:rPr>
  </w:style>
  <w:style w:type="character" w:customStyle="1" w:styleId="90">
    <w:name w:val="Оглавление 9 Знак"/>
    <w:basedOn w:val="1"/>
    <w:link w:val="9"/>
    <w:rPr>
      <w:rFonts w:ascii="Calibri" w:hAnsi="Calibri"/>
      <w:sz w:val="20"/>
    </w:rPr>
  </w:style>
  <w:style w:type="paragraph" w:customStyle="1" w:styleId="UnresolvedMention">
    <w:name w:val="Unresolved Mention"/>
    <w:link w:val="UnresolvedMention0"/>
  </w:style>
  <w:style w:type="character" w:customStyle="1" w:styleId="UnresolvedMention0">
    <w:name w:val="Unresolved Mention"/>
    <w:link w:val="UnresolvedMention"/>
  </w:style>
  <w:style w:type="paragraph" w:styleId="8">
    <w:name w:val="toc 8"/>
    <w:basedOn w:val="a"/>
    <w:next w:val="a"/>
    <w:link w:val="80"/>
    <w:uiPriority w:val="39"/>
    <w:pPr>
      <w:widowControl/>
      <w:spacing w:after="200" w:line="276" w:lineRule="auto"/>
      <w:ind w:left="1400"/>
    </w:pPr>
    <w:rPr>
      <w:rFonts w:ascii="Calibri" w:hAnsi="Calibri"/>
    </w:rPr>
  </w:style>
  <w:style w:type="character" w:customStyle="1" w:styleId="80">
    <w:name w:val="Оглавление 8 Знак"/>
    <w:basedOn w:val="1"/>
    <w:link w:val="8"/>
    <w:rPr>
      <w:rFonts w:ascii="Calibri" w:hAnsi="Calibri"/>
      <w:sz w:val="20"/>
    </w:rPr>
  </w:style>
  <w:style w:type="paragraph" w:customStyle="1" w:styleId="1e">
    <w:name w:val="Обычный1"/>
    <w:link w:val="1f"/>
    <w:rPr>
      <w:rFonts w:ascii="Arial" w:hAnsi="Arial"/>
      <w:sz w:val="20"/>
    </w:rPr>
  </w:style>
  <w:style w:type="character" w:customStyle="1" w:styleId="1f">
    <w:name w:val="Обычный1"/>
    <w:link w:val="1e"/>
    <w:rPr>
      <w:rFonts w:ascii="Arial" w:hAnsi="Arial"/>
      <w:sz w:val="20"/>
    </w:rPr>
  </w:style>
  <w:style w:type="paragraph" w:customStyle="1" w:styleId="35">
    <w:name w:val="Основной шрифт абзаца3"/>
    <w:link w:val="51"/>
  </w:style>
  <w:style w:type="paragraph" w:styleId="51">
    <w:name w:val="toc 5"/>
    <w:basedOn w:val="a"/>
    <w:next w:val="a"/>
    <w:link w:val="52"/>
    <w:uiPriority w:val="39"/>
    <w:pPr>
      <w:widowControl/>
      <w:spacing w:after="200" w:line="276" w:lineRule="auto"/>
      <w:ind w:left="800"/>
    </w:pPr>
    <w:rPr>
      <w:rFonts w:ascii="Calibri" w:hAnsi="Calibri"/>
    </w:rPr>
  </w:style>
  <w:style w:type="character" w:customStyle="1" w:styleId="52">
    <w:name w:val="Оглавление 5 Знак"/>
    <w:basedOn w:val="1"/>
    <w:link w:val="51"/>
    <w:rPr>
      <w:rFonts w:ascii="Calibri" w:hAnsi="Calibri"/>
      <w:sz w:val="20"/>
    </w:rPr>
  </w:style>
  <w:style w:type="paragraph" w:styleId="af2">
    <w:name w:val="List Paragraph"/>
    <w:basedOn w:val="a"/>
    <w:link w:val="af3"/>
    <w:pPr>
      <w:ind w:left="720"/>
    </w:pPr>
  </w:style>
  <w:style w:type="character" w:customStyle="1" w:styleId="af3">
    <w:name w:val="Абзац списка Знак"/>
    <w:basedOn w:val="1"/>
    <w:link w:val="af2"/>
    <w:rPr>
      <w:rFonts w:ascii="Arial" w:hAnsi="Arial"/>
      <w:sz w:val="20"/>
    </w:rPr>
  </w:style>
  <w:style w:type="paragraph" w:styleId="af4">
    <w:name w:val="Subtitle"/>
    <w:basedOn w:val="a"/>
    <w:next w:val="a"/>
    <w:link w:val="af5"/>
    <w:uiPriority w:val="11"/>
    <w:qFormat/>
    <w:pPr>
      <w:widowControl/>
      <w:spacing w:after="200" w:line="276" w:lineRule="auto"/>
    </w:pPr>
    <w:rPr>
      <w:rFonts w:ascii="XO Thames" w:hAnsi="XO Thames"/>
      <w:i/>
      <w:color w:val="616161"/>
      <w:sz w:val="24"/>
    </w:rPr>
  </w:style>
  <w:style w:type="character" w:customStyle="1" w:styleId="af5">
    <w:name w:val="Подзаголовок Знак"/>
    <w:basedOn w:val="1"/>
    <w:link w:val="af4"/>
    <w:rPr>
      <w:rFonts w:ascii="XO Thames" w:hAnsi="XO Thames"/>
      <w:i/>
      <w:color w:val="616161"/>
      <w:sz w:val="24"/>
    </w:rPr>
  </w:style>
  <w:style w:type="paragraph" w:styleId="af6">
    <w:name w:val="Title"/>
    <w:basedOn w:val="a"/>
    <w:next w:val="a"/>
    <w:link w:val="af7"/>
    <w:uiPriority w:val="10"/>
    <w:qFormat/>
    <w:pPr>
      <w:widowControl/>
      <w:spacing w:after="200" w:line="276" w:lineRule="auto"/>
    </w:pPr>
    <w:rPr>
      <w:rFonts w:ascii="XO Thames" w:hAnsi="XO Thames"/>
      <w:b/>
      <w:sz w:val="52"/>
    </w:rPr>
  </w:style>
  <w:style w:type="character" w:customStyle="1" w:styleId="af7">
    <w:name w:val="Название Знак"/>
    <w:basedOn w:val="1"/>
    <w:link w:val="af6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rFonts w:ascii="XO Thames" w:hAnsi="XO Thames"/>
      <w:b/>
      <w:color w:val="595959"/>
      <w:sz w:val="26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sz w:val="24"/>
    </w:rPr>
  </w:style>
  <w:style w:type="character" w:customStyle="1" w:styleId="ConsPlusNormal0">
    <w:name w:val="ConsPlusNormal"/>
    <w:link w:val="ConsPlusNormal"/>
    <w:rPr>
      <w:sz w:val="24"/>
    </w:rPr>
  </w:style>
  <w:style w:type="paragraph" w:styleId="a6">
    <w:name w:val="annotation text"/>
    <w:basedOn w:val="a"/>
    <w:link w:val="a8"/>
  </w:style>
  <w:style w:type="character" w:customStyle="1" w:styleId="a8">
    <w:name w:val="Текст примечания Знак"/>
    <w:basedOn w:val="1"/>
    <w:link w:val="a6"/>
    <w:rPr>
      <w:rFonts w:ascii="Arial" w:hAnsi="Arial"/>
      <w:sz w:val="20"/>
    </w:rPr>
  </w:style>
  <w:style w:type="character" w:customStyle="1" w:styleId="20">
    <w:name w:val="Заголовок 2 Знак"/>
    <w:basedOn w:val="1"/>
    <w:link w:val="2"/>
    <w:rPr>
      <w:rFonts w:ascii="XO Thames" w:hAnsi="XO Thames"/>
      <w:b/>
      <w:color w:val="00A0FF"/>
      <w:sz w:val="26"/>
    </w:rPr>
  </w:style>
  <w:style w:type="paragraph" w:customStyle="1" w:styleId="1f0">
    <w:name w:val="Знак примечания1"/>
    <w:basedOn w:val="23"/>
    <w:link w:val="1f1"/>
    <w:rPr>
      <w:sz w:val="16"/>
    </w:rPr>
  </w:style>
  <w:style w:type="character" w:customStyle="1" w:styleId="1f1">
    <w:name w:val="Знак примечания1"/>
    <w:basedOn w:val="24"/>
    <w:link w:val="1f0"/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94EDFA519A73A2792A3C897510A0AAD236F8196D3D8FF4BF5E6F90899FEF55845DC83D48F1E58A3F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13" Type="http://schemas.openxmlformats.org/officeDocument/2006/relationships/hyperlink" Target="consultantplus://offline/ref=EA36DA1D770AEE52B7C53CF9E3CD48FF37039AE9F059F305C6B97CE37149CBA8D3C8C8AD370455F2B4382F0C08FC33B8E8316EBFAD79p7rEF" TargetMode="External"/><Relationship Id="rId18" Type="http://schemas.openxmlformats.org/officeDocument/2006/relationships/hyperlink" Target="consultantplus://offline/ref=EA36DA1D770AEE52B7C53CF9E3CD48FF37039AE9F059F305C6B97CE37149CBA8D3C8C8AD34075FF2B4382F0C08FC33B8E8316EBFAD79p7rE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5E94EDFA519A73A2792A3C897510A0AAD236F8196D3D8FF4BF5E6F90899FEF55845DC83D48F1E58B36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12" Type="http://schemas.openxmlformats.org/officeDocument/2006/relationships/hyperlink" Target="consultantplus://offline/ref=EA36DA1D770AEE52B7C53CF9E3CD48FF37039AE9F059F305C6B97CE37149CBA8D3C8C8AF360655F2B4382F0C08FC33B8E8316EBFAD79p7rEF" TargetMode="External"/><Relationship Id="rId17" Type="http://schemas.openxmlformats.org/officeDocument/2006/relationships/hyperlink" Target="consultantplus://offline/ref=EA36DA1D770AEE52B7C53CF9E3CD48FF37039AE9F059F305C6B97CE37149CBA8D3C8C8A830025BF2B4382F0C08FC33B8E8316EBFAD79p7rE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A36DA1D770AEE52B7C53CF9E3CD48FF37039AE9F059F305C6B97CE37149CBA8D3C8C8A830015FF2B4382F0C08FC33B8E8316EBFAD79p7rEF" TargetMode="External"/><Relationship Id="rId20" Type="http://schemas.openxmlformats.org/officeDocument/2006/relationships/hyperlink" Target="consultantplus://offline/ref=EA36DA1D770AEE52B7C53CF9E3CD48FF37039AE9F059F305C6B97CE37149CBA8D3C8C8AB300459FEE9623F0841A93DA6EA2D71BFB3797F14p5rF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76923FAB863A4C98807594DEB28D7B584908B5FB1A28C9FDE44BBC16100CFA6F926E59E29B06F2294D6112762FB2C6143467A2C60D1A08Ae0ABN" TargetMode="External"/><Relationship Id="rId11" Type="http://schemas.openxmlformats.org/officeDocument/2006/relationships/hyperlink" Target="consultantplus://offline/ref=EA36DA1D770AEE52B7C53CF9E3CD48FF37039AE9F059F305C6B97CE37149CBA8D3C8C8AF320355F2B4382F0C08FC33B8E8316EBFAD79p7rEF" TargetMode="External"/><Relationship Id="rId5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15" Type="http://schemas.openxmlformats.org/officeDocument/2006/relationships/hyperlink" Target="consultantplus://offline/ref=EA36DA1D770AEE52B7C53CF9E3CD48FF37039AE9F059F305C6B97CE37149CBA8D3C8C8A830015DF2B4382F0C08FC33B8E8316EBFAD79p7rEF" TargetMode="External"/><Relationship Id="rId10" Type="http://schemas.openxmlformats.org/officeDocument/2006/relationships/hyperlink" Target="consultantplus://offline/ref=EA36DA1D770AEE52B7C53CF9E3CD48FF37039AE9F059F305C6B97CE37149CBA8D3C8C8AB300059FCE9623F0841A93DA6EA2D71BFB3797F14p5rFF" TargetMode="External"/><Relationship Id="rId19" Type="http://schemas.openxmlformats.org/officeDocument/2006/relationships/hyperlink" Target="consultantplus://offline/ref=EA36DA1D770AEE52B7C53CF9E3CD48FF37039AE9F059F305C6B97CE37149CBA8D3C8C8AD340755F2B4382F0C08FC33B8E8316EBFAD79p7rE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A36DA1D770AEE52B7C53CF9E3CD48FF37039AE9F059F305C6B97CE37149CBA8D3C8C8A3300355F2B4382F0C08FC33B8E8316EBFAD79p7rEF" TargetMode="External"/><Relationship Id="rId14" Type="http://schemas.openxmlformats.org/officeDocument/2006/relationships/hyperlink" Target="consultantplus://offline/ref=EA36DA1D770AEE52B7C53CF9E3CD48FF37039AE9F059F305C6B97CE37149CBA8D3C8C8A237035EF2B4382F0C08FC33B8E8316EBFAD79p7rE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32</Pages>
  <Words>12731</Words>
  <Characters>72568</Characters>
  <Application>Microsoft Office Word</Application>
  <DocSecurity>0</DocSecurity>
  <Lines>604</Lines>
  <Paragraphs>170</Paragraphs>
  <ScaleCrop>false</ScaleCrop>
  <Company/>
  <LinksUpToDate>false</LinksUpToDate>
  <CharactersWithSpaces>85129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км</cp:lastModifiedBy>
  <cp:revision>2</cp:revision>
  <dcterms:created xsi:type="dcterms:W3CDTF">2025-05-22T11:27:00Z</dcterms:created>
  <dcterms:modified xsi:type="dcterms:W3CDTF">2025-05-22T11:34:00Z</dcterms:modified>
</cp:coreProperties>
</file>