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17" w:rsidRDefault="00BF1C17" w:rsidP="008F0602">
      <w:pPr>
        <w:pStyle w:val="ConsPlusTitle"/>
        <w:jc w:val="center"/>
        <w:rPr>
          <w:rFonts w:ascii="Arial" w:hAnsi="Arial" w:cs="Arial"/>
          <w:szCs w:val="24"/>
        </w:rPr>
      </w:pPr>
    </w:p>
    <w:p w:rsidR="00BF1C17" w:rsidRDefault="00BF1C17" w:rsidP="008F0602">
      <w:pPr>
        <w:pStyle w:val="ConsPlusTitle"/>
        <w:jc w:val="center"/>
        <w:rPr>
          <w:rFonts w:ascii="Arial" w:hAnsi="Arial" w:cs="Arial"/>
          <w:szCs w:val="24"/>
        </w:rPr>
      </w:pPr>
    </w:p>
    <w:p w:rsidR="0053370B" w:rsidRPr="000E5CC7" w:rsidRDefault="008F0602" w:rsidP="008F0602">
      <w:pPr>
        <w:pStyle w:val="ConsPlusTitle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0E5CC7">
        <w:rPr>
          <w:rFonts w:ascii="Arial" w:hAnsi="Arial" w:cs="Arial"/>
          <w:szCs w:val="24"/>
        </w:rPr>
        <w:t>АДМИНИСТРАЦИЯ АТАМАНОВСКОГО СЕЛЬСКОГО ПОСЕЛЕНИЯ</w:t>
      </w:r>
    </w:p>
    <w:p w:rsidR="008F0602" w:rsidRPr="000E5CC7" w:rsidRDefault="008F0602" w:rsidP="008F0602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ДАНИЛОВСКОГО МУНИЦИПАЛЬНОГО РАЙОНА</w:t>
      </w:r>
    </w:p>
    <w:p w:rsidR="008F0602" w:rsidRPr="000E5CC7" w:rsidRDefault="008F0602" w:rsidP="008F0602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ВОЛГОГРАДСКОЙ ОБЛАСТИ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</w:p>
    <w:p w:rsidR="0053370B" w:rsidRPr="000E5CC7" w:rsidRDefault="00E06606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ПОСТАНОВЛЕНИЕ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от </w:t>
      </w:r>
      <w:r w:rsidR="000E2BE8" w:rsidRPr="000E5CC7">
        <w:rPr>
          <w:rFonts w:ascii="Arial" w:hAnsi="Arial" w:cs="Arial"/>
          <w:szCs w:val="24"/>
        </w:rPr>
        <w:t>27</w:t>
      </w:r>
      <w:r w:rsidR="001338F4" w:rsidRPr="000E5CC7">
        <w:rPr>
          <w:rFonts w:ascii="Arial" w:hAnsi="Arial" w:cs="Arial"/>
          <w:szCs w:val="24"/>
        </w:rPr>
        <w:t xml:space="preserve"> декабря </w:t>
      </w:r>
      <w:r w:rsidR="000E2BE8" w:rsidRPr="000E5CC7">
        <w:rPr>
          <w:rFonts w:ascii="Arial" w:hAnsi="Arial" w:cs="Arial"/>
          <w:szCs w:val="24"/>
        </w:rPr>
        <w:t>2023</w:t>
      </w:r>
      <w:r w:rsidRPr="000E5CC7">
        <w:rPr>
          <w:rFonts w:ascii="Arial" w:hAnsi="Arial" w:cs="Arial"/>
          <w:szCs w:val="24"/>
        </w:rPr>
        <w:t xml:space="preserve"> г. </w:t>
      </w:r>
      <w:r w:rsidR="000E2BE8" w:rsidRPr="000E5CC7">
        <w:rPr>
          <w:rFonts w:ascii="Arial" w:hAnsi="Arial" w:cs="Arial"/>
          <w:szCs w:val="24"/>
        </w:rPr>
        <w:t>№ 46</w:t>
      </w:r>
      <w:r w:rsidR="00516D1F" w:rsidRPr="000E5CC7">
        <w:rPr>
          <w:rFonts w:ascii="Arial" w:hAnsi="Arial" w:cs="Arial"/>
          <w:szCs w:val="24"/>
        </w:rPr>
        <w:t>-п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ОБ УТВЕРЖДЕНИИ ПОРЯДКА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САНКЦИОНИРОВАНИЯ ОПЛАТЫ ДЕНЕЖНЫХ ОБЯЗАТЕЛЬСТВ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ПОЛУЧАТЕЛЕЙ СРЕДСТВ БЮДЖЕТА </w:t>
      </w:r>
      <w:r w:rsidR="00E06606" w:rsidRPr="000E5CC7">
        <w:rPr>
          <w:rFonts w:ascii="Arial" w:hAnsi="Arial" w:cs="Arial"/>
          <w:szCs w:val="24"/>
        </w:rPr>
        <w:t xml:space="preserve">АТАМАНОВСКОГО </w:t>
      </w:r>
      <w:r w:rsidR="00666E31" w:rsidRPr="000E5CC7">
        <w:rPr>
          <w:rFonts w:ascii="Arial" w:hAnsi="Arial" w:cs="Arial"/>
          <w:szCs w:val="24"/>
        </w:rPr>
        <w:t xml:space="preserve">СЕЛЬСКОГО ПОСЕЛЕНИЯ ДАНИЛОВСКОГО МУНИЦИПАЛЬНОГО РАЙОНА ВОЛГОГРАДСКОЙ ОБЛАСТИ </w:t>
      </w:r>
      <w:r w:rsidRPr="000E5CC7">
        <w:rPr>
          <w:rFonts w:ascii="Arial" w:hAnsi="Arial" w:cs="Arial"/>
          <w:szCs w:val="24"/>
        </w:rPr>
        <w:t>И ОПЛАТЫ ДЕНЕЖНЫХ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ОБЯЗАТЕЛЬСТВ, ПОДЛЕЖАЩИХ ИСПОЛНЕНИЮ ЗА СЧЕТ БЮДЖЕТНЫХ</w:t>
      </w:r>
      <w:r w:rsidR="00115647" w:rsidRPr="000E5CC7">
        <w:rPr>
          <w:rFonts w:ascii="Arial" w:hAnsi="Arial" w:cs="Arial"/>
          <w:szCs w:val="24"/>
        </w:rPr>
        <w:t xml:space="preserve"> </w:t>
      </w:r>
      <w:r w:rsidRPr="000E5CC7">
        <w:rPr>
          <w:rFonts w:ascii="Arial" w:hAnsi="Arial" w:cs="Arial"/>
          <w:szCs w:val="24"/>
        </w:rPr>
        <w:t>АССИГНОВАНИЙ ПО ИСТОЧНИКАМ ФИНАНСИРОВАНИЯ ДЕФИЦИТА</w:t>
      </w:r>
      <w:r w:rsidR="00666E31" w:rsidRPr="000E5CC7">
        <w:rPr>
          <w:rFonts w:ascii="Arial" w:hAnsi="Arial" w:cs="Arial"/>
          <w:szCs w:val="24"/>
        </w:rPr>
        <w:t xml:space="preserve"> </w:t>
      </w:r>
      <w:r w:rsidRPr="000E5CC7">
        <w:rPr>
          <w:rFonts w:ascii="Arial" w:hAnsi="Arial" w:cs="Arial"/>
          <w:szCs w:val="24"/>
        </w:rPr>
        <w:t>БЮДЖЕТА</w:t>
      </w:r>
      <w:r w:rsidR="00E06606" w:rsidRPr="000E5CC7">
        <w:rPr>
          <w:rFonts w:ascii="Arial" w:hAnsi="Arial" w:cs="Arial"/>
          <w:szCs w:val="24"/>
        </w:rPr>
        <w:t xml:space="preserve"> АТАМАНОВСКОГО</w:t>
      </w:r>
      <w:r w:rsidR="00666E31" w:rsidRPr="000E5CC7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0E5CC7">
          <w:rPr>
            <w:rFonts w:ascii="Arial" w:hAnsi="Arial" w:cs="Arial"/>
            <w:szCs w:val="24"/>
          </w:rPr>
          <w:t>пунктами 1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r:id="rId7" w:history="1">
        <w:r w:rsidRPr="000E5CC7">
          <w:rPr>
            <w:rFonts w:ascii="Arial" w:hAnsi="Arial" w:cs="Arial"/>
            <w:szCs w:val="24"/>
          </w:rPr>
          <w:t>2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r:id="rId8" w:history="1">
        <w:r w:rsidRPr="000E5CC7">
          <w:rPr>
            <w:rFonts w:ascii="Arial" w:hAnsi="Arial" w:cs="Arial"/>
            <w:szCs w:val="24"/>
          </w:rPr>
          <w:t>абзацем третьим пункта 5 статьи 219</w:t>
        </w:r>
      </w:hyperlink>
      <w:r w:rsidRPr="000E5CC7">
        <w:rPr>
          <w:rFonts w:ascii="Arial" w:hAnsi="Arial" w:cs="Arial"/>
          <w:szCs w:val="24"/>
        </w:rPr>
        <w:t xml:space="preserve"> и </w:t>
      </w:r>
      <w:hyperlink r:id="rId9" w:history="1">
        <w:r w:rsidRPr="000E5CC7">
          <w:rPr>
            <w:rFonts w:ascii="Arial" w:hAnsi="Arial" w:cs="Arial"/>
            <w:szCs w:val="24"/>
          </w:rPr>
          <w:t>частью второй статьи 219.2</w:t>
        </w:r>
      </w:hyperlink>
      <w:r w:rsidRPr="000E5CC7">
        <w:rPr>
          <w:rFonts w:ascii="Arial" w:hAnsi="Arial" w:cs="Arial"/>
          <w:szCs w:val="24"/>
        </w:rPr>
        <w:t xml:space="preserve"> Бюджетног</w:t>
      </w:r>
      <w:r w:rsidR="00165046" w:rsidRPr="000E5CC7">
        <w:rPr>
          <w:rFonts w:ascii="Arial" w:hAnsi="Arial" w:cs="Arial"/>
          <w:szCs w:val="24"/>
        </w:rPr>
        <w:t>о кодекса Российской Федерации</w:t>
      </w:r>
      <w:r w:rsidR="0021682C" w:rsidRPr="000E5CC7">
        <w:rPr>
          <w:rFonts w:ascii="Arial" w:hAnsi="Arial" w:cs="Arial"/>
          <w:szCs w:val="24"/>
        </w:rPr>
        <w:t xml:space="preserve"> постановля</w:t>
      </w:r>
      <w:r w:rsidRPr="000E5CC7">
        <w:rPr>
          <w:rFonts w:ascii="Arial" w:hAnsi="Arial" w:cs="Arial"/>
          <w:szCs w:val="24"/>
        </w:rPr>
        <w:t>ю: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1. Утвердить прилагаемый </w:t>
      </w:r>
      <w:hyperlink w:anchor="P35" w:history="1">
        <w:r w:rsidRPr="000E5CC7">
          <w:rPr>
            <w:rFonts w:ascii="Arial" w:hAnsi="Arial" w:cs="Arial"/>
            <w:szCs w:val="24"/>
          </w:rPr>
          <w:t>Порядок</w:t>
        </w:r>
      </w:hyperlink>
      <w:r w:rsidRPr="000E5CC7">
        <w:rPr>
          <w:rFonts w:ascii="Arial" w:hAnsi="Arial" w:cs="Arial"/>
          <w:szCs w:val="24"/>
        </w:rPr>
        <w:t xml:space="preserve"> </w:t>
      </w:r>
      <w:proofErr w:type="gramStart"/>
      <w:r w:rsidRPr="000E5CC7">
        <w:rPr>
          <w:rFonts w:ascii="Arial" w:hAnsi="Arial" w:cs="Arial"/>
          <w:szCs w:val="24"/>
        </w:rPr>
        <w:t>санкционирования оплаты денежных обязательств получателей средств бюджета</w:t>
      </w:r>
      <w:proofErr w:type="gramEnd"/>
      <w:r w:rsidRPr="000E5CC7">
        <w:rPr>
          <w:rFonts w:ascii="Arial" w:hAnsi="Arial" w:cs="Arial"/>
          <w:szCs w:val="24"/>
        </w:rPr>
        <w:t xml:space="preserve"> </w:t>
      </w:r>
      <w:proofErr w:type="spellStart"/>
      <w:r w:rsidR="00E06606" w:rsidRPr="000E5CC7">
        <w:rPr>
          <w:rFonts w:ascii="Arial" w:hAnsi="Arial" w:cs="Arial"/>
          <w:szCs w:val="24"/>
        </w:rPr>
        <w:t>Атамановского</w:t>
      </w:r>
      <w:proofErr w:type="spellEnd"/>
      <w:r w:rsidR="00666E31" w:rsidRPr="000E5CC7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 </w:t>
      </w:r>
      <w:r w:rsidRPr="000E5CC7">
        <w:rPr>
          <w:rFonts w:ascii="Arial" w:hAnsi="Arial" w:cs="Arial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E06606" w:rsidRPr="000E5CC7">
        <w:rPr>
          <w:rFonts w:ascii="Arial" w:hAnsi="Arial" w:cs="Arial"/>
          <w:szCs w:val="24"/>
        </w:rPr>
        <w:t xml:space="preserve">бюджета </w:t>
      </w:r>
      <w:proofErr w:type="spellStart"/>
      <w:r w:rsidR="00E06606" w:rsidRPr="000E5CC7">
        <w:rPr>
          <w:rFonts w:ascii="Arial" w:hAnsi="Arial" w:cs="Arial"/>
          <w:szCs w:val="24"/>
        </w:rPr>
        <w:t>Атамановского</w:t>
      </w:r>
      <w:proofErr w:type="spellEnd"/>
      <w:r w:rsidR="00666E31" w:rsidRPr="000E5CC7">
        <w:rPr>
          <w:rFonts w:ascii="Arial" w:hAnsi="Arial" w:cs="Arial"/>
          <w:szCs w:val="24"/>
        </w:rPr>
        <w:t xml:space="preserve"> сельского поселения Даниловского муниципального   района Волгоградской области.</w:t>
      </w:r>
    </w:p>
    <w:p w:rsidR="0053370B" w:rsidRPr="000E5CC7" w:rsidRDefault="00AB5F4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2. Признать утратившим</w:t>
      </w:r>
      <w:r w:rsidR="0053370B" w:rsidRPr="000E5CC7">
        <w:rPr>
          <w:rFonts w:ascii="Arial" w:hAnsi="Arial" w:cs="Arial"/>
          <w:szCs w:val="24"/>
        </w:rPr>
        <w:t xml:space="preserve"> силу:</w:t>
      </w:r>
    </w:p>
    <w:p w:rsidR="0053370B" w:rsidRPr="000E5CC7" w:rsidRDefault="000E2BE8" w:rsidP="00E06606">
      <w:pPr>
        <w:pStyle w:val="ConsPlusNormal"/>
        <w:spacing w:before="2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Постановление администрации</w:t>
      </w:r>
      <w:r w:rsidR="00E06606" w:rsidRPr="000E5CC7">
        <w:rPr>
          <w:rFonts w:ascii="Arial" w:hAnsi="Arial" w:cs="Arial"/>
          <w:szCs w:val="24"/>
        </w:rPr>
        <w:t xml:space="preserve"> </w:t>
      </w:r>
      <w:proofErr w:type="spellStart"/>
      <w:r w:rsidR="00E06606" w:rsidRPr="000E5CC7">
        <w:rPr>
          <w:rFonts w:ascii="Arial" w:hAnsi="Arial" w:cs="Arial"/>
          <w:szCs w:val="24"/>
        </w:rPr>
        <w:t>Атамано</w:t>
      </w:r>
      <w:r w:rsidRPr="000E5CC7">
        <w:rPr>
          <w:rFonts w:ascii="Arial" w:hAnsi="Arial" w:cs="Arial"/>
          <w:szCs w:val="24"/>
        </w:rPr>
        <w:t>вского</w:t>
      </w:r>
      <w:proofErr w:type="spellEnd"/>
      <w:r w:rsidRPr="000E5CC7">
        <w:rPr>
          <w:rFonts w:ascii="Arial" w:hAnsi="Arial" w:cs="Arial"/>
          <w:szCs w:val="24"/>
        </w:rPr>
        <w:t xml:space="preserve"> сельского поселения от 24.12.2021г № 64-п</w:t>
      </w:r>
      <w:r w:rsidR="00E06606" w:rsidRPr="000E5CC7">
        <w:rPr>
          <w:rFonts w:ascii="Arial" w:hAnsi="Arial" w:cs="Arial"/>
          <w:szCs w:val="24"/>
        </w:rPr>
        <w:t xml:space="preserve"> «Об утверждении </w:t>
      </w:r>
      <w:proofErr w:type="gramStart"/>
      <w:r w:rsidR="00E06606" w:rsidRPr="000E5CC7">
        <w:rPr>
          <w:rFonts w:ascii="Arial" w:hAnsi="Arial" w:cs="Arial"/>
          <w:szCs w:val="24"/>
        </w:rPr>
        <w:t>Порядка санкционирования оплаты денежных обязательств получателей средств бюджета</w:t>
      </w:r>
      <w:proofErr w:type="gramEnd"/>
      <w:r w:rsidR="00E06606" w:rsidRPr="000E5CC7">
        <w:rPr>
          <w:rFonts w:ascii="Arial" w:hAnsi="Arial" w:cs="Arial"/>
          <w:szCs w:val="24"/>
        </w:rPr>
        <w:t xml:space="preserve"> </w:t>
      </w:r>
      <w:proofErr w:type="spellStart"/>
      <w:r w:rsidR="00E06606" w:rsidRPr="000E5CC7">
        <w:rPr>
          <w:rFonts w:ascii="Arial" w:hAnsi="Arial" w:cs="Arial"/>
          <w:szCs w:val="24"/>
        </w:rPr>
        <w:t>Атамановского</w:t>
      </w:r>
      <w:proofErr w:type="spellEnd"/>
      <w:r w:rsidR="00E06606" w:rsidRPr="000E5CC7">
        <w:rPr>
          <w:rFonts w:ascii="Arial" w:hAnsi="Arial" w:cs="Arial"/>
          <w:szCs w:val="24"/>
        </w:rPr>
        <w:t xml:space="preserve"> сельского поселения </w:t>
      </w:r>
      <w:r w:rsidRPr="000E5CC7">
        <w:rPr>
          <w:rFonts w:ascii="Arial" w:hAnsi="Arial" w:cs="Arial"/>
          <w:szCs w:val="24"/>
        </w:rPr>
        <w:t xml:space="preserve">Даниловского муниципального района Волгоградской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0E5CC7">
        <w:rPr>
          <w:rFonts w:ascii="Arial" w:hAnsi="Arial" w:cs="Arial"/>
          <w:szCs w:val="24"/>
        </w:rPr>
        <w:t>Атамановского</w:t>
      </w:r>
      <w:proofErr w:type="spellEnd"/>
      <w:r w:rsidRPr="000E5CC7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</w:t>
      </w:r>
      <w:proofErr w:type="spellStart"/>
      <w:r w:rsidRPr="000E5CC7">
        <w:rPr>
          <w:rFonts w:ascii="Arial" w:hAnsi="Arial" w:cs="Arial"/>
          <w:szCs w:val="24"/>
        </w:rPr>
        <w:t>областии</w:t>
      </w:r>
      <w:proofErr w:type="spellEnd"/>
      <w:r w:rsidR="00AB5F45" w:rsidRPr="000E5CC7">
        <w:rPr>
          <w:rFonts w:ascii="Arial" w:hAnsi="Arial" w:cs="Arial"/>
          <w:szCs w:val="24"/>
        </w:rPr>
        <w:t>».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3. Настоящ</w:t>
      </w:r>
      <w:r w:rsidR="00666E31" w:rsidRPr="000E5CC7">
        <w:rPr>
          <w:rFonts w:ascii="Arial" w:hAnsi="Arial" w:cs="Arial"/>
          <w:szCs w:val="24"/>
        </w:rPr>
        <w:t>ее</w:t>
      </w:r>
      <w:r w:rsidRPr="000E5CC7">
        <w:rPr>
          <w:rFonts w:ascii="Arial" w:hAnsi="Arial" w:cs="Arial"/>
          <w:szCs w:val="24"/>
        </w:rPr>
        <w:t xml:space="preserve"> </w:t>
      </w:r>
      <w:r w:rsidR="00AB5F45" w:rsidRPr="000E5CC7">
        <w:rPr>
          <w:rFonts w:ascii="Arial" w:hAnsi="Arial" w:cs="Arial"/>
          <w:szCs w:val="24"/>
        </w:rPr>
        <w:t>Постановление</w:t>
      </w:r>
      <w:r w:rsidR="000E2BE8" w:rsidRPr="000E5CC7">
        <w:rPr>
          <w:rFonts w:ascii="Arial" w:hAnsi="Arial" w:cs="Arial"/>
          <w:szCs w:val="24"/>
        </w:rPr>
        <w:t xml:space="preserve"> </w:t>
      </w:r>
      <w:proofErr w:type="gramStart"/>
      <w:r w:rsidR="000E2BE8" w:rsidRPr="000E5CC7">
        <w:rPr>
          <w:rFonts w:ascii="Arial" w:hAnsi="Arial" w:cs="Arial"/>
          <w:szCs w:val="24"/>
        </w:rPr>
        <w:t>вступает в силу с 1 января 2024г подлежит</w:t>
      </w:r>
      <w:proofErr w:type="gramEnd"/>
      <w:r w:rsidR="000E2BE8" w:rsidRPr="000E5CC7">
        <w:rPr>
          <w:rFonts w:ascii="Arial" w:hAnsi="Arial" w:cs="Arial"/>
          <w:szCs w:val="24"/>
        </w:rPr>
        <w:t xml:space="preserve"> обнародованию.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 w:rsidP="00AB5F45">
      <w:pPr>
        <w:pStyle w:val="ConsPlusNormal"/>
        <w:rPr>
          <w:rFonts w:ascii="Arial" w:hAnsi="Arial" w:cs="Arial"/>
          <w:szCs w:val="24"/>
        </w:rPr>
      </w:pPr>
    </w:p>
    <w:p w:rsidR="00AB5F45" w:rsidRPr="000E5CC7" w:rsidRDefault="00AB5F45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AB5F45" w:rsidRPr="000E5CC7" w:rsidRDefault="00AB5F45" w:rsidP="00AB5F45">
      <w:pPr>
        <w:pStyle w:val="ConsPlusNormal"/>
        <w:outlineLvl w:val="0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  Глава </w:t>
      </w:r>
      <w:proofErr w:type="spellStart"/>
      <w:r w:rsidRPr="000E5CC7">
        <w:rPr>
          <w:rFonts w:ascii="Arial" w:hAnsi="Arial" w:cs="Arial"/>
          <w:szCs w:val="24"/>
        </w:rPr>
        <w:t>Атамановского</w:t>
      </w:r>
      <w:proofErr w:type="spellEnd"/>
    </w:p>
    <w:p w:rsidR="00AB5F45" w:rsidRPr="000E5CC7" w:rsidRDefault="00AB5F45" w:rsidP="008F0602">
      <w:pPr>
        <w:pStyle w:val="ConsPlusNormal"/>
        <w:outlineLvl w:val="0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  сельского поселения                 </w:t>
      </w:r>
      <w:r w:rsidR="000E2BE8" w:rsidRPr="000E5CC7">
        <w:rPr>
          <w:rFonts w:ascii="Arial" w:hAnsi="Arial" w:cs="Arial"/>
          <w:szCs w:val="24"/>
        </w:rPr>
        <w:t xml:space="preserve">                 </w:t>
      </w:r>
      <w:proofErr w:type="spellStart"/>
      <w:r w:rsidR="000E2BE8" w:rsidRPr="000E5CC7">
        <w:rPr>
          <w:rFonts w:ascii="Arial" w:hAnsi="Arial" w:cs="Arial"/>
          <w:szCs w:val="24"/>
        </w:rPr>
        <w:t>Е.Ф.Носаев</w:t>
      </w:r>
      <w:proofErr w:type="spellEnd"/>
    </w:p>
    <w:p w:rsidR="00AB5F45" w:rsidRPr="000E5CC7" w:rsidRDefault="00AB5F45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8F0602" w:rsidRPr="000E5CC7" w:rsidRDefault="008F0602" w:rsidP="000E2BE8">
      <w:pPr>
        <w:pStyle w:val="ConsPlusNormal"/>
        <w:outlineLvl w:val="0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Утвержден</w:t>
      </w:r>
    </w:p>
    <w:p w:rsidR="000E5CC7" w:rsidRDefault="00AB5F45" w:rsidP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Постановлением </w:t>
      </w:r>
      <w:r w:rsidR="000E2BE8" w:rsidRPr="000E5CC7">
        <w:rPr>
          <w:rFonts w:ascii="Arial" w:hAnsi="Arial" w:cs="Arial"/>
          <w:szCs w:val="24"/>
        </w:rPr>
        <w:t>администрации</w:t>
      </w:r>
      <w:r w:rsidR="001338F4" w:rsidRPr="000E5CC7">
        <w:rPr>
          <w:rFonts w:ascii="Arial" w:hAnsi="Arial" w:cs="Arial"/>
          <w:szCs w:val="24"/>
        </w:rPr>
        <w:t xml:space="preserve"> </w:t>
      </w:r>
    </w:p>
    <w:p w:rsidR="0053370B" w:rsidRPr="000E5CC7" w:rsidRDefault="001338F4" w:rsidP="0053370B">
      <w:pPr>
        <w:pStyle w:val="ConsPlusNormal"/>
        <w:jc w:val="right"/>
        <w:rPr>
          <w:rFonts w:ascii="Arial" w:hAnsi="Arial" w:cs="Arial"/>
          <w:szCs w:val="24"/>
        </w:rPr>
      </w:pPr>
      <w:proofErr w:type="spellStart"/>
      <w:r w:rsidRPr="000E5CC7">
        <w:rPr>
          <w:rFonts w:ascii="Arial" w:hAnsi="Arial" w:cs="Arial"/>
          <w:szCs w:val="24"/>
        </w:rPr>
        <w:t>Атамановского</w:t>
      </w:r>
      <w:proofErr w:type="spellEnd"/>
      <w:r w:rsidRPr="000E5CC7">
        <w:rPr>
          <w:rFonts w:ascii="Arial" w:hAnsi="Arial" w:cs="Arial"/>
          <w:szCs w:val="24"/>
        </w:rPr>
        <w:t xml:space="preserve"> сельского поселения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от </w:t>
      </w:r>
      <w:r w:rsidR="000E2BE8" w:rsidRPr="000E5CC7">
        <w:rPr>
          <w:rFonts w:ascii="Arial" w:hAnsi="Arial" w:cs="Arial"/>
          <w:szCs w:val="24"/>
        </w:rPr>
        <w:t>27</w:t>
      </w:r>
      <w:r w:rsidR="001338F4" w:rsidRPr="000E5CC7">
        <w:rPr>
          <w:rFonts w:ascii="Arial" w:hAnsi="Arial" w:cs="Arial"/>
          <w:szCs w:val="24"/>
        </w:rPr>
        <w:t xml:space="preserve"> декабря</w:t>
      </w:r>
      <w:r w:rsidR="000E2BE8" w:rsidRPr="000E5CC7">
        <w:rPr>
          <w:rFonts w:ascii="Arial" w:hAnsi="Arial" w:cs="Arial"/>
          <w:szCs w:val="24"/>
        </w:rPr>
        <w:t xml:space="preserve"> 2023</w:t>
      </w:r>
      <w:r w:rsidRPr="000E5CC7">
        <w:rPr>
          <w:rFonts w:ascii="Arial" w:hAnsi="Arial" w:cs="Arial"/>
          <w:szCs w:val="24"/>
        </w:rPr>
        <w:t xml:space="preserve"> г. </w:t>
      </w:r>
      <w:r w:rsidR="000E2BE8" w:rsidRPr="000E5CC7">
        <w:rPr>
          <w:rFonts w:ascii="Arial" w:hAnsi="Arial" w:cs="Arial"/>
          <w:szCs w:val="24"/>
        </w:rPr>
        <w:t>№46</w:t>
      </w:r>
      <w:r w:rsidR="00516D1F" w:rsidRPr="000E5CC7">
        <w:rPr>
          <w:rFonts w:ascii="Arial" w:hAnsi="Arial" w:cs="Arial"/>
          <w:szCs w:val="24"/>
        </w:rPr>
        <w:t>-п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bookmarkStart w:id="1" w:name="P35"/>
      <w:bookmarkEnd w:id="1"/>
      <w:r w:rsidRPr="000E5CC7">
        <w:rPr>
          <w:rFonts w:ascii="Arial" w:hAnsi="Arial" w:cs="Arial"/>
          <w:szCs w:val="24"/>
        </w:rPr>
        <w:t>ПОРЯДОК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САНКЦИОНИРОВАНИЯ ОПЛАТЫ ДЕНЕЖНЫХ ОБЯЗАТЕЛЬСТВ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ПОЛУЧАТЕЛЕЙ СРЕДСТВ БЮДЖЕТА </w:t>
      </w:r>
      <w:r w:rsidR="001338F4" w:rsidRPr="000E5CC7">
        <w:rPr>
          <w:rFonts w:ascii="Arial" w:hAnsi="Arial" w:cs="Arial"/>
          <w:szCs w:val="24"/>
        </w:rPr>
        <w:t xml:space="preserve">АТАМАНОВСКОГО </w:t>
      </w:r>
      <w:r w:rsidR="00666E31" w:rsidRPr="000E5CC7">
        <w:rPr>
          <w:rFonts w:ascii="Arial" w:hAnsi="Arial" w:cs="Arial"/>
          <w:szCs w:val="24"/>
        </w:rPr>
        <w:t xml:space="preserve">СЕЛЬСКОГО ПОСЕЛЕНИЯ ДАНИЛОВСКОГО МУНИЦИПАЛЬНОГО РАЙОНА ВОЛГОГРАДСКОЙ ОБЛАСТИ </w:t>
      </w:r>
      <w:r w:rsidRPr="000E5CC7">
        <w:rPr>
          <w:rFonts w:ascii="Arial" w:hAnsi="Arial" w:cs="Arial"/>
          <w:szCs w:val="24"/>
        </w:rPr>
        <w:t>И ОПЛАТЫ ДЕНЕЖНЫХ</w:t>
      </w:r>
    </w:p>
    <w:p w:rsidR="0053370B" w:rsidRPr="000E5CC7" w:rsidRDefault="0053370B">
      <w:pPr>
        <w:pStyle w:val="ConsPlusTitle"/>
        <w:jc w:val="center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ОБЯЗАТЕЛЬСТВ, ПОДЛЕЖАЩИХ ИСПОЛНЕНИЮ ЗА СЧЕТ БЮДЖЕТНЫХ</w:t>
      </w:r>
      <w:r w:rsidR="00666E31" w:rsidRPr="000E5CC7">
        <w:rPr>
          <w:rFonts w:ascii="Arial" w:hAnsi="Arial" w:cs="Arial"/>
          <w:szCs w:val="24"/>
        </w:rPr>
        <w:t xml:space="preserve"> </w:t>
      </w:r>
      <w:r w:rsidRPr="000E5CC7">
        <w:rPr>
          <w:rFonts w:ascii="Arial" w:hAnsi="Arial" w:cs="Arial"/>
          <w:szCs w:val="24"/>
        </w:rPr>
        <w:t xml:space="preserve">АССИГНОВАНИЙ ПО ИСТОЧНИКАМ </w:t>
      </w:r>
      <w:r w:rsidR="00666E31" w:rsidRPr="000E5CC7">
        <w:rPr>
          <w:rFonts w:ascii="Arial" w:hAnsi="Arial" w:cs="Arial"/>
          <w:szCs w:val="24"/>
        </w:rPr>
        <w:t>Ф</w:t>
      </w:r>
      <w:r w:rsidRPr="000E5CC7">
        <w:rPr>
          <w:rFonts w:ascii="Arial" w:hAnsi="Arial" w:cs="Arial"/>
          <w:szCs w:val="24"/>
        </w:rPr>
        <w:t>ИНАНСИРОВАНИЯ ДЕФИЦИТА</w:t>
      </w:r>
      <w:r w:rsidR="00666E31" w:rsidRPr="000E5CC7">
        <w:rPr>
          <w:rFonts w:ascii="Arial" w:hAnsi="Arial" w:cs="Arial"/>
          <w:szCs w:val="24"/>
        </w:rPr>
        <w:t xml:space="preserve"> Б</w:t>
      </w:r>
      <w:r w:rsidRPr="000E5CC7">
        <w:rPr>
          <w:rFonts w:ascii="Arial" w:hAnsi="Arial" w:cs="Arial"/>
          <w:szCs w:val="24"/>
        </w:rPr>
        <w:t>ЮДЖЕТА</w:t>
      </w:r>
      <w:r w:rsidR="001338F4" w:rsidRPr="000E5CC7">
        <w:rPr>
          <w:rFonts w:ascii="Arial" w:hAnsi="Arial" w:cs="Arial"/>
          <w:szCs w:val="24"/>
        </w:rPr>
        <w:t xml:space="preserve"> АТАМАНОВСКОГО</w:t>
      </w:r>
      <w:r w:rsidR="00666E31" w:rsidRPr="000E5CC7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6D6AD8" w:rsidRPr="000E5CC7" w:rsidRDefault="0053370B" w:rsidP="006D6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1. Настоящий Порядок устанавливает порядок санкционирования оплаты за счет средств бюджета</w:t>
      </w:r>
      <w:r w:rsidR="001338F4" w:rsidRPr="000E5CC7">
        <w:rPr>
          <w:rFonts w:ascii="Arial" w:hAnsi="Arial" w:cs="Arial"/>
          <w:szCs w:val="24"/>
        </w:rPr>
        <w:t xml:space="preserve"> Атамановского</w:t>
      </w:r>
      <w:r w:rsidR="00666E31" w:rsidRPr="000E5CC7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 (далее – местный бюджет)</w:t>
      </w:r>
      <w:r w:rsidRPr="000E5CC7">
        <w:rPr>
          <w:rFonts w:ascii="Arial" w:hAnsi="Arial" w:cs="Arial"/>
          <w:szCs w:val="24"/>
        </w:rPr>
        <w:t xml:space="preserve">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</w:t>
      </w:r>
      <w:r w:rsidR="006D6AD8" w:rsidRPr="000E5CC7">
        <w:rPr>
          <w:rFonts w:ascii="Arial" w:hAnsi="Arial" w:cs="Arial"/>
          <w:szCs w:val="24"/>
        </w:rPr>
        <w:t xml:space="preserve"> бюджета, источником </w:t>
      </w:r>
      <w:proofErr w:type="gramStart"/>
      <w:r w:rsidR="00687789" w:rsidRPr="000E5CC7">
        <w:rPr>
          <w:rFonts w:ascii="Arial" w:hAnsi="Arial" w:cs="Arial"/>
          <w:szCs w:val="24"/>
        </w:rPr>
        <w:t>исполнения</w:t>
      </w:r>
      <w:proofErr w:type="gramEnd"/>
      <w:r w:rsidR="00687789" w:rsidRPr="000E5CC7">
        <w:rPr>
          <w:rFonts w:ascii="Arial" w:hAnsi="Arial" w:cs="Arial"/>
          <w:szCs w:val="24"/>
        </w:rPr>
        <w:t xml:space="preserve"> </w:t>
      </w:r>
      <w:r w:rsidR="006D6AD8" w:rsidRPr="000E5CC7">
        <w:rPr>
          <w:rFonts w:ascii="Arial" w:hAnsi="Arial" w:cs="Arial"/>
          <w:szCs w:val="24"/>
        </w:rPr>
        <w:t xml:space="preserve">которых </w:t>
      </w:r>
      <w:r w:rsidR="00687789" w:rsidRPr="000E5CC7">
        <w:rPr>
          <w:rFonts w:ascii="Arial" w:hAnsi="Arial" w:cs="Arial"/>
          <w:szCs w:val="24"/>
        </w:rPr>
        <w:t>являются</w:t>
      </w:r>
      <w:r w:rsidR="006D6AD8" w:rsidRPr="000E5CC7">
        <w:rPr>
          <w:rFonts w:ascii="Arial" w:hAnsi="Arial" w:cs="Arial"/>
          <w:szCs w:val="24"/>
        </w:rPr>
        <w:t xml:space="preserve"> собственны</w:t>
      </w:r>
      <w:r w:rsidR="00687789" w:rsidRPr="000E5CC7">
        <w:rPr>
          <w:rFonts w:ascii="Arial" w:hAnsi="Arial" w:cs="Arial"/>
          <w:szCs w:val="24"/>
        </w:rPr>
        <w:t>е доходы</w:t>
      </w:r>
      <w:r w:rsidR="006D6AD8" w:rsidRPr="000E5CC7">
        <w:rPr>
          <w:rFonts w:ascii="Arial" w:hAnsi="Arial" w:cs="Arial"/>
          <w:szCs w:val="24"/>
        </w:rPr>
        <w:t xml:space="preserve"> и источник</w:t>
      </w:r>
      <w:r w:rsidR="00687789" w:rsidRPr="000E5CC7">
        <w:rPr>
          <w:rFonts w:ascii="Arial" w:hAnsi="Arial" w:cs="Arial"/>
          <w:szCs w:val="24"/>
        </w:rPr>
        <w:t>и</w:t>
      </w:r>
      <w:r w:rsidR="006D6AD8" w:rsidRPr="000E5CC7">
        <w:rPr>
          <w:rFonts w:ascii="Arial" w:hAnsi="Arial" w:cs="Arial"/>
          <w:szCs w:val="24"/>
        </w:rPr>
        <w:t xml:space="preserve"> финансирования дефицит</w:t>
      </w:r>
      <w:r w:rsidR="00687789" w:rsidRPr="000E5CC7">
        <w:rPr>
          <w:rFonts w:ascii="Arial" w:hAnsi="Arial" w:cs="Arial"/>
          <w:szCs w:val="24"/>
        </w:rPr>
        <w:t>а</w:t>
      </w:r>
      <w:r w:rsidR="006D6AD8" w:rsidRPr="000E5CC7">
        <w:rPr>
          <w:rFonts w:ascii="Arial" w:hAnsi="Arial" w:cs="Arial"/>
          <w:szCs w:val="24"/>
        </w:rPr>
        <w:t xml:space="preserve"> местного бюджета.</w:t>
      </w: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b/>
          <w:szCs w:val="24"/>
        </w:rPr>
      </w:pP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2. </w:t>
      </w:r>
      <w:proofErr w:type="gramStart"/>
      <w:r w:rsidRPr="000E5CC7">
        <w:rPr>
          <w:rFonts w:ascii="Arial" w:hAnsi="Arial" w:cs="Arial"/>
          <w:szCs w:val="24"/>
        </w:rPr>
        <w:t>Для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</w:t>
      </w:r>
      <w:proofErr w:type="gramEnd"/>
      <w:r w:rsidRPr="000E5CC7">
        <w:rPr>
          <w:rFonts w:ascii="Arial" w:hAnsi="Arial" w:cs="Arial"/>
          <w:szCs w:val="24"/>
        </w:rPr>
        <w:t xml:space="preserve"> Федеральным казначейством (далее - Распоряжение, порядок казначейского обслуживания).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2" w:name="P47"/>
      <w:bookmarkEnd w:id="2"/>
      <w:r w:rsidRPr="000E5CC7">
        <w:rPr>
          <w:rFonts w:ascii="Arial" w:hAnsi="Arial" w:cs="Arial"/>
          <w:szCs w:val="24"/>
        </w:rP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0E5CC7">
          <w:rPr>
            <w:rFonts w:ascii="Arial" w:hAnsi="Arial" w:cs="Arial"/>
            <w:szCs w:val="24"/>
          </w:rPr>
          <w:t>пунктом 4</w:t>
        </w:r>
      </w:hyperlink>
      <w:r w:rsidRPr="000E5CC7">
        <w:rPr>
          <w:rFonts w:ascii="Arial" w:hAnsi="Arial" w:cs="Arial"/>
          <w:szCs w:val="24"/>
        </w:rPr>
        <w:t xml:space="preserve"> настоящего Порядка (с учетом положений </w:t>
      </w:r>
      <w:hyperlink w:anchor="P82" w:history="1">
        <w:r w:rsidRPr="000E5CC7">
          <w:rPr>
            <w:rFonts w:ascii="Arial" w:hAnsi="Arial" w:cs="Arial"/>
            <w:szCs w:val="24"/>
          </w:rPr>
          <w:t>пункта 5</w:t>
        </w:r>
      </w:hyperlink>
      <w:r w:rsidRPr="000E5CC7">
        <w:rPr>
          <w:rFonts w:ascii="Arial" w:hAnsi="Arial" w:cs="Arial"/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 w:rsidRPr="000E5CC7">
          <w:rPr>
            <w:rFonts w:ascii="Arial" w:hAnsi="Arial" w:cs="Arial"/>
            <w:szCs w:val="24"/>
          </w:rPr>
          <w:t>пунктами 6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w:anchor="P115" w:history="1">
        <w:r w:rsidRPr="000E5CC7">
          <w:rPr>
            <w:rFonts w:ascii="Arial" w:hAnsi="Arial" w:cs="Arial"/>
            <w:szCs w:val="24"/>
          </w:rPr>
          <w:t>7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w:anchor="P119" w:history="1">
        <w:r w:rsidRPr="000E5CC7">
          <w:rPr>
            <w:rFonts w:ascii="Arial" w:hAnsi="Arial" w:cs="Arial"/>
            <w:szCs w:val="24"/>
          </w:rPr>
          <w:t>10</w:t>
        </w:r>
      </w:hyperlink>
      <w:r w:rsidRPr="000E5CC7">
        <w:rPr>
          <w:rFonts w:ascii="Arial" w:hAnsi="Arial" w:cs="Arial"/>
          <w:szCs w:val="24"/>
        </w:rPr>
        <w:t xml:space="preserve"> и </w:t>
      </w:r>
      <w:hyperlink w:anchor="P123" w:history="1">
        <w:r w:rsidRPr="000E5CC7">
          <w:rPr>
            <w:rFonts w:ascii="Arial" w:hAnsi="Arial" w:cs="Arial"/>
            <w:szCs w:val="24"/>
          </w:rPr>
          <w:t>11</w:t>
        </w:r>
      </w:hyperlink>
      <w:r w:rsidRPr="000E5CC7">
        <w:rPr>
          <w:rFonts w:ascii="Arial" w:hAnsi="Arial" w:cs="Arial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0E5CC7">
          <w:rPr>
            <w:rFonts w:ascii="Arial" w:hAnsi="Arial" w:cs="Arial"/>
            <w:szCs w:val="24"/>
          </w:rPr>
          <w:t>пунктами 7</w:t>
        </w:r>
      </w:hyperlink>
      <w:r w:rsidRPr="000E5CC7">
        <w:rPr>
          <w:rFonts w:ascii="Arial" w:hAnsi="Arial" w:cs="Arial"/>
          <w:szCs w:val="24"/>
        </w:rPr>
        <w:t xml:space="preserve"> - </w:t>
      </w:r>
      <w:hyperlink w:anchor="P118" w:history="1">
        <w:r w:rsidRPr="000E5CC7">
          <w:rPr>
            <w:rFonts w:ascii="Arial" w:hAnsi="Arial" w:cs="Arial"/>
            <w:szCs w:val="24"/>
          </w:rPr>
          <w:t>9</w:t>
        </w:r>
      </w:hyperlink>
      <w:r w:rsidRPr="000E5CC7">
        <w:rPr>
          <w:rFonts w:ascii="Arial" w:hAnsi="Arial" w:cs="Arial"/>
          <w:szCs w:val="24"/>
        </w:rPr>
        <w:t xml:space="preserve"> настоящего Порядка: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 Федерального казначейства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50"/>
      <w:bookmarkEnd w:id="3"/>
      <w:r w:rsidRPr="000E5CC7">
        <w:rPr>
          <w:rFonts w:ascii="Arial" w:hAnsi="Arial" w:cs="Arial"/>
          <w:szCs w:val="24"/>
        </w:rPr>
        <w:t>4. Распоряжение проверяется на наличие в нем следующих реквизитов и показателей: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1) подписей, соответствующих имеющимся образцам, представленным </w:t>
      </w:r>
      <w:r w:rsidRPr="000E5CC7">
        <w:rPr>
          <w:rFonts w:ascii="Arial" w:hAnsi="Arial" w:cs="Arial"/>
          <w:szCs w:val="24"/>
        </w:rPr>
        <w:lastRenderedPageBreak/>
        <w:t>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</w:t>
      </w:r>
      <w:r w:rsidR="00165046" w:rsidRPr="000E5CC7">
        <w:rPr>
          <w:rFonts w:ascii="Arial" w:hAnsi="Arial" w:cs="Arial"/>
          <w:szCs w:val="24"/>
        </w:rPr>
        <w:t>енн</w:t>
      </w:r>
      <w:r w:rsidR="00990421" w:rsidRPr="000E5CC7">
        <w:rPr>
          <w:rFonts w:ascii="Arial" w:hAnsi="Arial" w:cs="Arial"/>
          <w:szCs w:val="24"/>
        </w:rPr>
        <w:t>о</w:t>
      </w:r>
      <w:r w:rsidR="00165046" w:rsidRPr="000E5CC7">
        <w:rPr>
          <w:rFonts w:ascii="Arial" w:hAnsi="Arial" w:cs="Arial"/>
          <w:szCs w:val="24"/>
        </w:rPr>
        <w:t>м Федеральным казначейством;</w:t>
      </w:r>
    </w:p>
    <w:p w:rsidR="00165046" w:rsidRPr="000E5CC7" w:rsidRDefault="00165046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3) кодов классификации расходов местного бюджета (классификации источников финансирования дефицитов местного бюджета), по которым необ</w:t>
      </w:r>
      <w:r w:rsidR="00F95B0C" w:rsidRPr="000E5CC7">
        <w:rPr>
          <w:rFonts w:ascii="Arial" w:hAnsi="Arial" w:cs="Arial"/>
          <w:szCs w:val="24"/>
        </w:rPr>
        <w:t>ходимо произвести перечисление,</w:t>
      </w:r>
      <w:r w:rsidRPr="000E5CC7">
        <w:rPr>
          <w:rFonts w:ascii="Arial" w:hAnsi="Arial" w:cs="Arial"/>
          <w:szCs w:val="24"/>
        </w:rPr>
        <w:t xml:space="preserve"> а также текстового назначения платежа;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4) суммы перечисления и кода валюты в соответствии с Общероссийским </w:t>
      </w:r>
      <w:hyperlink r:id="rId10" w:history="1">
        <w:r w:rsidRPr="000E5CC7">
          <w:rPr>
            <w:rFonts w:ascii="Arial" w:hAnsi="Arial" w:cs="Arial"/>
            <w:szCs w:val="24"/>
          </w:rPr>
          <w:t>классификатором</w:t>
        </w:r>
      </w:hyperlink>
      <w:r w:rsidRPr="000E5CC7">
        <w:rPr>
          <w:rFonts w:ascii="Arial" w:hAnsi="Arial" w:cs="Arial"/>
          <w:szCs w:val="24"/>
        </w:rPr>
        <w:t xml:space="preserve"> валют, в которо</w:t>
      </w:r>
      <w:r w:rsidR="00990421" w:rsidRPr="000E5CC7">
        <w:rPr>
          <w:rFonts w:ascii="Arial" w:hAnsi="Arial" w:cs="Arial"/>
          <w:szCs w:val="24"/>
        </w:rPr>
        <w:t>м</w:t>
      </w:r>
      <w:r w:rsidRPr="000E5CC7">
        <w:rPr>
          <w:rFonts w:ascii="Arial" w:hAnsi="Arial" w:cs="Arial"/>
          <w:szCs w:val="24"/>
        </w:rPr>
        <w:t xml:space="preserve"> он должен быть произведен;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6) вида средств (средства местного бюджета);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0E5CC7">
        <w:rPr>
          <w:rFonts w:ascii="Arial" w:hAnsi="Arial" w:cs="Arial"/>
          <w:szCs w:val="24"/>
        </w:rPr>
        <w:t>дств в Р</w:t>
      </w:r>
      <w:proofErr w:type="gramEnd"/>
      <w:r w:rsidRPr="000E5CC7">
        <w:rPr>
          <w:rFonts w:ascii="Arial" w:hAnsi="Arial" w:cs="Arial"/>
          <w:szCs w:val="24"/>
        </w:rPr>
        <w:t>аспоряжении;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местного бюджета (при наличии);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155E3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4" w:name="P76"/>
      <w:bookmarkEnd w:id="4"/>
      <w:proofErr w:type="gramStart"/>
      <w:r w:rsidRPr="000E5CC7">
        <w:rPr>
          <w:rFonts w:ascii="Arial" w:hAnsi="Arial" w:cs="Arial"/>
          <w:szCs w:val="24"/>
        </w:rPr>
        <w:t>10</w:t>
      </w:r>
      <w:r w:rsidR="0053370B" w:rsidRPr="000E5CC7">
        <w:rPr>
          <w:rFonts w:ascii="Arial" w:hAnsi="Arial" w:cs="Arial"/>
          <w:szCs w:val="24"/>
        </w:rPr>
        <w:t xml:space="preserve">) реквизитов (номер, дата) документов (договора, </w:t>
      </w:r>
      <w:r w:rsidRPr="000E5CC7">
        <w:rPr>
          <w:rFonts w:ascii="Arial" w:hAnsi="Arial" w:cs="Arial"/>
          <w:szCs w:val="24"/>
        </w:rPr>
        <w:t>муниципального</w:t>
      </w:r>
      <w:r w:rsidR="0053370B" w:rsidRPr="000E5CC7">
        <w:rPr>
          <w:rFonts w:ascii="Arial" w:hAnsi="Arial" w:cs="Arial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бюджета, установленным </w:t>
      </w:r>
      <w:r w:rsidRPr="000E5CC7">
        <w:rPr>
          <w:rFonts w:ascii="Arial" w:hAnsi="Arial" w:cs="Arial"/>
          <w:szCs w:val="24"/>
        </w:rPr>
        <w:t>_____________</w:t>
      </w:r>
      <w:r w:rsidR="0053370B" w:rsidRPr="000E5CC7">
        <w:rPr>
          <w:rFonts w:ascii="Arial" w:hAnsi="Arial" w:cs="Arial"/>
          <w:szCs w:val="24"/>
        </w:rPr>
        <w:t xml:space="preserve"> (далее - порядок</w:t>
      </w:r>
      <w:proofErr w:type="gramEnd"/>
      <w:r w:rsidR="0053370B" w:rsidRPr="000E5CC7">
        <w:rPr>
          <w:rFonts w:ascii="Arial" w:hAnsi="Arial" w:cs="Arial"/>
          <w:szCs w:val="24"/>
        </w:rPr>
        <w:t xml:space="preserve"> учета обязательств);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155E3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0E5CC7">
        <w:rPr>
          <w:rFonts w:ascii="Arial" w:hAnsi="Arial" w:cs="Arial"/>
          <w:szCs w:val="24"/>
        </w:rPr>
        <w:t>11</w:t>
      </w:r>
      <w:r w:rsidR="0053370B" w:rsidRPr="000E5CC7">
        <w:rPr>
          <w:rFonts w:ascii="Arial" w:hAnsi="Arial" w:cs="Arial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="0053370B" w:rsidRPr="000E5CC7">
        <w:rPr>
          <w:rFonts w:ascii="Arial" w:hAnsi="Arial" w:cs="Arial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="0053370B" w:rsidRPr="000E5CC7">
        <w:rPr>
          <w:rFonts w:ascii="Arial" w:hAnsi="Arial" w:cs="Arial"/>
          <w:szCs w:val="24"/>
        </w:rPr>
        <w:t>ств в сл</w:t>
      </w:r>
      <w:proofErr w:type="gramEnd"/>
      <w:r w:rsidR="0053370B" w:rsidRPr="000E5CC7">
        <w:rPr>
          <w:rFonts w:ascii="Arial" w:hAnsi="Arial" w:cs="Arial"/>
          <w:szCs w:val="24"/>
        </w:rPr>
        <w:t xml:space="preserve">учае осуществления </w:t>
      </w:r>
      <w:r w:rsidR="0053370B" w:rsidRPr="000E5CC7">
        <w:rPr>
          <w:rFonts w:ascii="Arial" w:hAnsi="Arial" w:cs="Arial"/>
          <w:szCs w:val="24"/>
        </w:rPr>
        <w:lastRenderedPageBreak/>
        <w:t>авансовых платежей в соответствии с условиями договора (</w:t>
      </w:r>
      <w:r w:rsidRPr="000E5CC7">
        <w:rPr>
          <w:rFonts w:ascii="Arial" w:hAnsi="Arial" w:cs="Arial"/>
          <w:szCs w:val="24"/>
        </w:rPr>
        <w:t>муниципального контракта</w:t>
      </w:r>
      <w:r w:rsidR="0053370B" w:rsidRPr="000E5CC7">
        <w:rPr>
          <w:rFonts w:ascii="Arial" w:hAnsi="Arial" w:cs="Arial"/>
          <w:szCs w:val="24"/>
        </w:rPr>
        <w:t>), внесения арендной платы по договору (</w:t>
      </w:r>
      <w:r w:rsidRPr="000E5CC7">
        <w:rPr>
          <w:rFonts w:ascii="Arial" w:hAnsi="Arial" w:cs="Arial"/>
          <w:szCs w:val="24"/>
        </w:rPr>
        <w:t>муниципальному</w:t>
      </w:r>
      <w:r w:rsidR="0053370B" w:rsidRPr="000E5CC7">
        <w:rPr>
          <w:rFonts w:ascii="Arial" w:hAnsi="Arial" w:cs="Arial"/>
          <w:szCs w:val="24"/>
        </w:rPr>
        <w:t>), если условиями таких договоров (</w:t>
      </w:r>
      <w:r w:rsidRPr="000E5CC7">
        <w:rPr>
          <w:rFonts w:ascii="Arial" w:hAnsi="Arial" w:cs="Arial"/>
          <w:szCs w:val="24"/>
        </w:rPr>
        <w:t>муниципальных</w:t>
      </w:r>
      <w:r w:rsidR="0053370B" w:rsidRPr="000E5CC7">
        <w:rPr>
          <w:rFonts w:ascii="Arial" w:hAnsi="Arial" w:cs="Arial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53370B" w:rsidRPr="000E5CC7" w:rsidRDefault="00155E30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81"/>
      <w:bookmarkEnd w:id="5"/>
      <w:r w:rsidRPr="000E5CC7">
        <w:rPr>
          <w:rFonts w:ascii="Arial" w:hAnsi="Arial" w:cs="Arial"/>
          <w:szCs w:val="24"/>
        </w:rPr>
        <w:t>12</w:t>
      </w:r>
      <w:r w:rsidR="0053370B" w:rsidRPr="000E5CC7">
        <w:rPr>
          <w:rFonts w:ascii="Arial" w:hAnsi="Arial" w:cs="Arial"/>
          <w:szCs w:val="24"/>
        </w:rPr>
        <w:t>) кода источника поступлений целевых сре</w:t>
      </w:r>
      <w:proofErr w:type="gramStart"/>
      <w:r w:rsidR="0053370B" w:rsidRPr="000E5CC7">
        <w:rPr>
          <w:rFonts w:ascii="Arial" w:hAnsi="Arial" w:cs="Arial"/>
          <w:szCs w:val="24"/>
        </w:rPr>
        <w:t>дств в сл</w:t>
      </w:r>
      <w:proofErr w:type="gramEnd"/>
      <w:r w:rsidR="0053370B" w:rsidRPr="000E5CC7">
        <w:rPr>
          <w:rFonts w:ascii="Arial" w:hAnsi="Arial" w:cs="Arial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53370B" w:rsidRPr="000E5CC7" w:rsidRDefault="00990421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82"/>
      <w:bookmarkStart w:id="7" w:name="P87"/>
      <w:bookmarkEnd w:id="6"/>
      <w:bookmarkEnd w:id="7"/>
      <w:r w:rsidRPr="000E5CC7">
        <w:rPr>
          <w:rFonts w:ascii="Arial" w:hAnsi="Arial" w:cs="Arial"/>
          <w:szCs w:val="24"/>
        </w:rPr>
        <w:t>5</w:t>
      </w:r>
      <w:r w:rsidR="0053370B" w:rsidRPr="000E5CC7">
        <w:rPr>
          <w:rFonts w:ascii="Arial" w:hAnsi="Arial" w:cs="Arial"/>
          <w:szCs w:val="24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88"/>
      <w:bookmarkEnd w:id="8"/>
      <w:r w:rsidRPr="000E5CC7">
        <w:rPr>
          <w:rFonts w:ascii="Arial" w:hAnsi="Arial" w:cs="Arial"/>
          <w:szCs w:val="24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3) соответствие указанных в Распоряжении </w:t>
      </w:r>
      <w:proofErr w:type="gramStart"/>
      <w:r w:rsidRPr="000E5CC7">
        <w:rPr>
          <w:rFonts w:ascii="Arial" w:hAnsi="Arial" w:cs="Arial"/>
          <w:szCs w:val="24"/>
        </w:rPr>
        <w:t>кодов видов расходов классификации</w:t>
      </w:r>
      <w:r w:rsidR="00990421" w:rsidRPr="000E5CC7">
        <w:rPr>
          <w:rFonts w:ascii="Arial" w:hAnsi="Arial" w:cs="Arial"/>
          <w:szCs w:val="24"/>
        </w:rPr>
        <w:t xml:space="preserve"> </w:t>
      </w:r>
      <w:r w:rsidRPr="000E5CC7">
        <w:rPr>
          <w:rFonts w:ascii="Arial" w:hAnsi="Arial" w:cs="Arial"/>
          <w:szCs w:val="24"/>
        </w:rPr>
        <w:t>расходов местного бюджета</w:t>
      </w:r>
      <w:proofErr w:type="gramEnd"/>
      <w:r w:rsidRPr="000E5CC7">
        <w:rPr>
          <w:rFonts w:ascii="Arial" w:hAnsi="Arial" w:cs="Arial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</w:t>
      </w:r>
      <w:r w:rsidR="00F95B0C" w:rsidRPr="000E5CC7">
        <w:rPr>
          <w:rFonts w:ascii="Arial" w:hAnsi="Arial" w:cs="Arial"/>
          <w:szCs w:val="24"/>
        </w:rPr>
        <w:t xml:space="preserve"> соответствующем лицевом счете;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0E5CC7">
        <w:rPr>
          <w:rFonts w:ascii="Arial" w:hAnsi="Arial" w:cs="Arial"/>
          <w:szCs w:val="24"/>
        </w:rPr>
        <w:t xml:space="preserve"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</w:t>
      </w:r>
      <w:r w:rsidRPr="000E5CC7">
        <w:rPr>
          <w:rFonts w:ascii="Arial" w:hAnsi="Arial" w:cs="Arial"/>
          <w:szCs w:val="24"/>
        </w:rPr>
        <w:lastRenderedPageBreak/>
        <w:t>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11) соответствие кода классификации расходов местного бюджета по денежному обязательству и платежу;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12)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9" w:name="P103"/>
      <w:bookmarkEnd w:id="9"/>
      <w:proofErr w:type="gramStart"/>
      <w:r w:rsidRPr="000E5CC7">
        <w:rPr>
          <w:rFonts w:ascii="Arial" w:hAnsi="Arial" w:cs="Arial"/>
          <w:szCs w:val="24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</w:t>
      </w:r>
      <w:proofErr w:type="gramEnd"/>
      <w:r w:rsidRPr="000E5CC7">
        <w:rPr>
          <w:rFonts w:ascii="Arial" w:hAnsi="Arial" w:cs="Arial"/>
          <w:szCs w:val="24"/>
        </w:rPr>
        <w:t xml:space="preserve"> тайну, </w:t>
      </w:r>
      <w:proofErr w:type="gramStart"/>
      <w:r w:rsidRPr="000E5CC7">
        <w:rPr>
          <w:rFonts w:ascii="Arial" w:hAnsi="Arial" w:cs="Arial"/>
          <w:szCs w:val="24"/>
        </w:rPr>
        <w:t>указанных</w:t>
      </w:r>
      <w:proofErr w:type="gramEnd"/>
      <w:r w:rsidRPr="000E5CC7">
        <w:rPr>
          <w:rFonts w:ascii="Arial" w:hAnsi="Arial" w:cs="Arial"/>
          <w:szCs w:val="24"/>
        </w:rPr>
        <w:t xml:space="preserve"> в Распоряжении.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0" w:name="P108"/>
      <w:bookmarkEnd w:id="10"/>
      <w:r w:rsidRPr="000E5CC7">
        <w:rPr>
          <w:rFonts w:ascii="Arial" w:hAnsi="Arial" w:cs="Arial"/>
          <w:szCs w:val="24"/>
        </w:rPr>
        <w:t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</w:t>
      </w:r>
      <w:r w:rsidR="002A459C" w:rsidRPr="000E5CC7">
        <w:rPr>
          <w:rFonts w:ascii="Arial" w:hAnsi="Arial" w:cs="Arial"/>
          <w:szCs w:val="24"/>
        </w:rPr>
        <w:t xml:space="preserve">ансового платежа, установленным муниципальным </w:t>
      </w:r>
      <w:r w:rsidR="006D6AD8" w:rsidRPr="000E5CC7">
        <w:rPr>
          <w:rFonts w:ascii="Arial" w:hAnsi="Arial" w:cs="Arial"/>
          <w:szCs w:val="24"/>
        </w:rPr>
        <w:t xml:space="preserve">правовым </w:t>
      </w:r>
      <w:r w:rsidR="002A459C" w:rsidRPr="000E5CC7">
        <w:rPr>
          <w:rFonts w:ascii="Arial" w:hAnsi="Arial" w:cs="Arial"/>
          <w:szCs w:val="24"/>
        </w:rPr>
        <w:t>актом</w:t>
      </w:r>
      <w:r w:rsidRPr="000E5CC7">
        <w:rPr>
          <w:rFonts w:ascii="Arial" w:hAnsi="Arial" w:cs="Arial"/>
          <w:szCs w:val="24"/>
        </w:rPr>
        <w:t>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1" w:name="P109"/>
      <w:bookmarkEnd w:id="11"/>
      <w:r w:rsidRPr="000E5CC7">
        <w:rPr>
          <w:rFonts w:ascii="Arial" w:hAnsi="Arial" w:cs="Arial"/>
          <w:szCs w:val="24"/>
        </w:rPr>
        <w:t xml:space="preserve">15) </w:t>
      </w:r>
      <w:proofErr w:type="spellStart"/>
      <w:r w:rsidRPr="000E5CC7">
        <w:rPr>
          <w:rFonts w:ascii="Arial" w:hAnsi="Arial" w:cs="Arial"/>
          <w:szCs w:val="24"/>
        </w:rPr>
        <w:t>неопережение</w:t>
      </w:r>
      <w:proofErr w:type="spellEnd"/>
      <w:r w:rsidRPr="000E5CC7">
        <w:rPr>
          <w:rFonts w:ascii="Arial" w:hAnsi="Arial" w:cs="Arial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2A459C" w:rsidRPr="000E5CC7" w:rsidRDefault="006F1144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2" w:name="P110"/>
      <w:bookmarkStart w:id="13" w:name="P114"/>
      <w:bookmarkStart w:id="14" w:name="P115"/>
      <w:bookmarkEnd w:id="12"/>
      <w:bookmarkEnd w:id="13"/>
      <w:bookmarkEnd w:id="14"/>
      <w:r w:rsidRPr="000E5CC7">
        <w:rPr>
          <w:rFonts w:ascii="Arial" w:hAnsi="Arial" w:cs="Arial"/>
          <w:szCs w:val="24"/>
        </w:rPr>
        <w:t>6</w:t>
      </w:r>
      <w:r w:rsidR="0053370B" w:rsidRPr="000E5CC7">
        <w:rPr>
          <w:rFonts w:ascii="Arial" w:hAnsi="Arial" w:cs="Arial"/>
          <w:szCs w:val="24"/>
        </w:rPr>
        <w:t xml:space="preserve">. В случае если Распоряжение представляется для оплаты денежного обязательства, сформированного органом </w:t>
      </w:r>
      <w:r w:rsidR="002A459C" w:rsidRPr="000E5CC7">
        <w:rPr>
          <w:rFonts w:ascii="Arial" w:hAnsi="Arial" w:cs="Arial"/>
          <w:szCs w:val="24"/>
        </w:rPr>
        <w:t>Федерального</w:t>
      </w:r>
      <w:r w:rsidR="0053370B" w:rsidRPr="000E5CC7">
        <w:rPr>
          <w:rFonts w:ascii="Arial" w:hAnsi="Arial" w:cs="Arial"/>
          <w:szCs w:val="24"/>
        </w:rPr>
        <w:t xml:space="preserve"> казначейства в соответствии с порядком учета обязательств, получатель средств местного бюджета представляет в орган </w:t>
      </w:r>
      <w:r w:rsidR="002A459C" w:rsidRPr="000E5CC7">
        <w:rPr>
          <w:rFonts w:ascii="Arial" w:hAnsi="Arial" w:cs="Arial"/>
          <w:szCs w:val="24"/>
        </w:rPr>
        <w:t xml:space="preserve">Федерального </w:t>
      </w:r>
      <w:r w:rsidR="0053370B" w:rsidRPr="000E5CC7">
        <w:rPr>
          <w:rFonts w:ascii="Arial" w:hAnsi="Arial" w:cs="Arial"/>
          <w:szCs w:val="24"/>
        </w:rPr>
        <w:t>казначейства вместе с Распоряжением указанный в нем документ, подтверждающий возникн</w:t>
      </w:r>
      <w:r w:rsidR="002A459C" w:rsidRPr="000E5CC7">
        <w:rPr>
          <w:rFonts w:ascii="Arial" w:hAnsi="Arial" w:cs="Arial"/>
          <w:szCs w:val="24"/>
        </w:rPr>
        <w:t>овение денежного обязательства.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При санкционировании оплаты денежных обязатель</w:t>
      </w:r>
      <w:proofErr w:type="gramStart"/>
      <w:r w:rsidRPr="000E5CC7">
        <w:rPr>
          <w:rFonts w:ascii="Arial" w:hAnsi="Arial" w:cs="Arial"/>
          <w:szCs w:val="24"/>
        </w:rPr>
        <w:t>ств в сл</w:t>
      </w:r>
      <w:proofErr w:type="gramEnd"/>
      <w:r w:rsidRPr="000E5CC7">
        <w:rPr>
          <w:rFonts w:ascii="Arial" w:hAnsi="Arial" w:cs="Arial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0E5CC7">
          <w:rPr>
            <w:rFonts w:ascii="Arial" w:hAnsi="Arial" w:cs="Arial"/>
            <w:szCs w:val="24"/>
          </w:rPr>
          <w:t>пунктом 6</w:t>
        </w:r>
      </w:hyperlink>
      <w:r w:rsidRPr="000E5CC7">
        <w:rPr>
          <w:rFonts w:ascii="Arial" w:hAnsi="Arial" w:cs="Arial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2A459C" w:rsidRPr="000E5CC7" w:rsidRDefault="006F1144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5" w:name="P117"/>
      <w:bookmarkEnd w:id="15"/>
      <w:r w:rsidRPr="000E5CC7">
        <w:rPr>
          <w:rFonts w:ascii="Arial" w:hAnsi="Arial" w:cs="Arial"/>
          <w:szCs w:val="24"/>
        </w:rPr>
        <w:t>7</w:t>
      </w:r>
      <w:r w:rsidR="0053370B" w:rsidRPr="000E5CC7">
        <w:rPr>
          <w:rFonts w:ascii="Arial" w:hAnsi="Arial" w:cs="Arial"/>
          <w:szCs w:val="24"/>
        </w:rPr>
        <w:t xml:space="preserve">. При санкционировании оплаты денежных обязательств, возникших из заключенных </w:t>
      </w:r>
      <w:r w:rsidR="002A459C" w:rsidRPr="000E5CC7">
        <w:rPr>
          <w:rFonts w:ascii="Arial" w:hAnsi="Arial" w:cs="Arial"/>
          <w:szCs w:val="24"/>
        </w:rPr>
        <w:t>муниципальных</w:t>
      </w:r>
      <w:r w:rsidR="0053370B" w:rsidRPr="000E5CC7">
        <w:rPr>
          <w:rFonts w:ascii="Arial" w:hAnsi="Arial" w:cs="Arial"/>
          <w:szCs w:val="24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="0053370B" w:rsidRPr="000E5CC7">
          <w:rPr>
            <w:rFonts w:ascii="Arial" w:hAnsi="Arial" w:cs="Arial"/>
            <w:szCs w:val="24"/>
          </w:rPr>
          <w:t>пунктом 6</w:t>
        </w:r>
      </w:hyperlink>
      <w:r w:rsidR="0053370B" w:rsidRPr="000E5CC7">
        <w:rPr>
          <w:rFonts w:ascii="Arial" w:hAnsi="Arial" w:cs="Arial"/>
          <w:szCs w:val="24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</w:t>
      </w:r>
      <w:r w:rsidR="002A459C" w:rsidRPr="000E5CC7">
        <w:rPr>
          <w:rFonts w:ascii="Arial" w:hAnsi="Arial" w:cs="Arial"/>
          <w:szCs w:val="24"/>
        </w:rPr>
        <w:t>.</w:t>
      </w:r>
      <w:r w:rsidR="0053370B" w:rsidRPr="000E5CC7">
        <w:rPr>
          <w:rFonts w:ascii="Arial" w:hAnsi="Arial" w:cs="Arial"/>
          <w:szCs w:val="24"/>
        </w:rPr>
        <w:t xml:space="preserve"> </w:t>
      </w:r>
      <w:bookmarkStart w:id="16" w:name="P118"/>
      <w:bookmarkEnd w:id="16"/>
    </w:p>
    <w:p w:rsidR="0053370B" w:rsidRPr="000E5CC7" w:rsidRDefault="006F1144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8</w:t>
      </w:r>
      <w:r w:rsidR="0053370B" w:rsidRPr="000E5CC7">
        <w:rPr>
          <w:rFonts w:ascii="Arial" w:hAnsi="Arial" w:cs="Arial"/>
          <w:szCs w:val="24"/>
        </w:rPr>
        <w:t xml:space="preserve">. </w:t>
      </w:r>
      <w:proofErr w:type="gramStart"/>
      <w:r w:rsidR="0053370B" w:rsidRPr="000E5CC7">
        <w:rPr>
          <w:rFonts w:ascii="Arial" w:hAnsi="Arial" w:cs="Arial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2A459C" w:rsidRPr="000E5CC7">
        <w:rPr>
          <w:rFonts w:ascii="Arial" w:hAnsi="Arial" w:cs="Arial"/>
          <w:szCs w:val="24"/>
        </w:rPr>
        <w:t xml:space="preserve">муниципальным </w:t>
      </w:r>
      <w:r w:rsidR="0053370B" w:rsidRPr="000E5CC7">
        <w:rPr>
          <w:rFonts w:ascii="Arial" w:hAnsi="Arial" w:cs="Arial"/>
          <w:szCs w:val="24"/>
        </w:rPr>
        <w:t xml:space="preserve">контрактом), предусматривающим обязанность получателя средств местного бюджета - </w:t>
      </w:r>
      <w:r w:rsidR="002A459C" w:rsidRPr="000E5CC7">
        <w:rPr>
          <w:rFonts w:ascii="Arial" w:hAnsi="Arial" w:cs="Arial"/>
          <w:szCs w:val="24"/>
        </w:rPr>
        <w:t>муниципального</w:t>
      </w:r>
      <w:r w:rsidR="0053370B" w:rsidRPr="000E5CC7">
        <w:rPr>
          <w:rFonts w:ascii="Arial" w:hAnsi="Arial" w:cs="Arial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</w:r>
      <w:r w:rsidR="0053370B" w:rsidRPr="000E5CC7">
        <w:rPr>
          <w:rFonts w:ascii="Arial" w:hAnsi="Arial" w:cs="Arial"/>
          <w:szCs w:val="24"/>
        </w:rPr>
        <w:lastRenderedPageBreak/>
        <w:t xml:space="preserve">муниципальных нужд в доход местного бюджета, получатель средств местного бюджета представляет в орган </w:t>
      </w:r>
      <w:r w:rsidR="002A459C" w:rsidRPr="000E5CC7">
        <w:rPr>
          <w:rFonts w:ascii="Arial" w:hAnsi="Arial" w:cs="Arial"/>
          <w:szCs w:val="24"/>
        </w:rPr>
        <w:t xml:space="preserve">Федерального </w:t>
      </w:r>
      <w:r w:rsidR="0053370B" w:rsidRPr="000E5CC7">
        <w:rPr>
          <w:rFonts w:ascii="Arial" w:hAnsi="Arial" w:cs="Arial"/>
          <w:szCs w:val="24"/>
        </w:rPr>
        <w:t>казначейства по</w:t>
      </w:r>
      <w:proofErr w:type="gramEnd"/>
      <w:r w:rsidR="0053370B" w:rsidRPr="000E5CC7">
        <w:rPr>
          <w:rFonts w:ascii="Arial" w:hAnsi="Arial" w:cs="Arial"/>
          <w:szCs w:val="24"/>
        </w:rPr>
        <w:t xml:space="preserve"> месту обслуживания не позднее представления Распоряжения на оплату денежн</w:t>
      </w:r>
      <w:r w:rsidR="002A459C" w:rsidRPr="000E5CC7">
        <w:rPr>
          <w:rFonts w:ascii="Arial" w:hAnsi="Arial" w:cs="Arial"/>
          <w:szCs w:val="24"/>
        </w:rPr>
        <w:t xml:space="preserve">ого обязательства по договору (муниципальному </w:t>
      </w:r>
      <w:r w:rsidR="0053370B" w:rsidRPr="000E5CC7">
        <w:rPr>
          <w:rFonts w:ascii="Arial" w:hAnsi="Arial" w:cs="Arial"/>
          <w:szCs w:val="24"/>
        </w:rPr>
        <w:t>контракту) Распоряжение на перечисление в доход местного бюджета суммы неустойки (штрафа, пеней) по данному договору (</w:t>
      </w:r>
      <w:r w:rsidR="002A459C" w:rsidRPr="000E5CC7">
        <w:rPr>
          <w:rFonts w:ascii="Arial" w:hAnsi="Arial" w:cs="Arial"/>
          <w:szCs w:val="24"/>
        </w:rPr>
        <w:t>муниципальному</w:t>
      </w:r>
      <w:r w:rsidR="0053370B" w:rsidRPr="000E5CC7">
        <w:rPr>
          <w:rFonts w:ascii="Arial" w:hAnsi="Arial" w:cs="Arial"/>
          <w:szCs w:val="24"/>
        </w:rPr>
        <w:t xml:space="preserve"> контракту).</w:t>
      </w:r>
    </w:p>
    <w:p w:rsidR="0053370B" w:rsidRPr="000E5CC7" w:rsidRDefault="006F1144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7" w:name="P119"/>
      <w:bookmarkEnd w:id="17"/>
      <w:r w:rsidRPr="000E5CC7">
        <w:rPr>
          <w:rFonts w:ascii="Arial" w:hAnsi="Arial" w:cs="Arial"/>
          <w:szCs w:val="24"/>
        </w:rPr>
        <w:t>9</w:t>
      </w:r>
      <w:r w:rsidR="0053370B" w:rsidRPr="000E5CC7">
        <w:rPr>
          <w:rFonts w:ascii="Arial" w:hAnsi="Arial" w:cs="Arial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2) соответствие указанных в Распоряжении </w:t>
      </w:r>
      <w:proofErr w:type="gramStart"/>
      <w:r w:rsidRPr="000E5CC7">
        <w:rPr>
          <w:rFonts w:ascii="Arial" w:hAnsi="Arial" w:cs="Arial"/>
          <w:szCs w:val="24"/>
        </w:rPr>
        <w:t>кодов видов расходов классификации расходов местного бюджета</w:t>
      </w:r>
      <w:proofErr w:type="gramEnd"/>
      <w:r w:rsidRPr="000E5CC7">
        <w:rPr>
          <w:rFonts w:ascii="Arial" w:hAnsi="Arial" w:cs="Arial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3) 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8" w:name="P123"/>
      <w:bookmarkEnd w:id="18"/>
      <w:r w:rsidRPr="000E5CC7">
        <w:rPr>
          <w:rFonts w:ascii="Arial" w:hAnsi="Arial" w:cs="Arial"/>
          <w:szCs w:val="24"/>
        </w:rPr>
        <w:t>1</w:t>
      </w:r>
      <w:r w:rsidR="006F1144" w:rsidRPr="000E5CC7">
        <w:rPr>
          <w:rFonts w:ascii="Arial" w:hAnsi="Arial" w:cs="Arial"/>
          <w:szCs w:val="24"/>
        </w:rPr>
        <w:t>0</w:t>
      </w:r>
      <w:r w:rsidRPr="000E5CC7">
        <w:rPr>
          <w:rFonts w:ascii="Arial" w:hAnsi="Arial" w:cs="Arial"/>
          <w:szCs w:val="24"/>
        </w:rPr>
        <w:t>.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1) соответствие указанных в Распоряжении </w:t>
      </w:r>
      <w:proofErr w:type="gramStart"/>
      <w:r w:rsidRPr="000E5CC7">
        <w:rPr>
          <w:rFonts w:ascii="Arial" w:hAnsi="Arial" w:cs="Arial"/>
          <w:szCs w:val="24"/>
        </w:rPr>
        <w:t>кодов классификации источников финансирования дефицита местного бюджета</w:t>
      </w:r>
      <w:proofErr w:type="gramEnd"/>
      <w:r w:rsidRPr="000E5CC7">
        <w:rPr>
          <w:rFonts w:ascii="Arial" w:hAnsi="Arial" w:cs="Arial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2) соответствие указанных в Распоряжении </w:t>
      </w:r>
      <w:proofErr w:type="gramStart"/>
      <w:r w:rsidRPr="000E5CC7">
        <w:rPr>
          <w:rFonts w:ascii="Arial" w:hAnsi="Arial" w:cs="Arial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0E5CC7">
        <w:rPr>
          <w:rFonts w:ascii="Arial" w:hAnsi="Arial" w:cs="Arial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</w:t>
      </w:r>
      <w:r w:rsidR="006F1144" w:rsidRPr="000E5CC7">
        <w:rPr>
          <w:rFonts w:ascii="Arial" w:hAnsi="Arial" w:cs="Arial"/>
          <w:szCs w:val="24"/>
        </w:rPr>
        <w:t>1</w:t>
      </w:r>
      <w:r w:rsidRPr="000E5CC7">
        <w:rPr>
          <w:rFonts w:ascii="Arial" w:hAnsi="Arial" w:cs="Arial"/>
          <w:szCs w:val="24"/>
        </w:rPr>
        <w:t xml:space="preserve">. </w:t>
      </w:r>
      <w:proofErr w:type="gramStart"/>
      <w:r w:rsidRPr="000E5CC7">
        <w:rPr>
          <w:rFonts w:ascii="Arial" w:hAnsi="Arial" w:cs="Arial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0E5CC7">
          <w:rPr>
            <w:rFonts w:ascii="Arial" w:hAnsi="Arial" w:cs="Arial"/>
            <w:szCs w:val="24"/>
          </w:rPr>
          <w:t>пунктами 3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w:anchor="P50" w:history="1">
        <w:r w:rsidRPr="000E5CC7">
          <w:rPr>
            <w:rFonts w:ascii="Arial" w:hAnsi="Arial" w:cs="Arial"/>
            <w:szCs w:val="24"/>
          </w:rPr>
          <w:t>4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w:anchor="P88" w:history="1">
        <w:r w:rsidRPr="000E5CC7">
          <w:rPr>
            <w:rFonts w:ascii="Arial" w:hAnsi="Arial" w:cs="Arial"/>
            <w:szCs w:val="24"/>
          </w:rPr>
          <w:t>подпунктами 1</w:t>
        </w:r>
      </w:hyperlink>
      <w:r w:rsidRPr="000E5CC7">
        <w:rPr>
          <w:rFonts w:ascii="Arial" w:hAnsi="Arial" w:cs="Arial"/>
          <w:szCs w:val="24"/>
        </w:rPr>
        <w:t xml:space="preserve"> - </w:t>
      </w:r>
      <w:hyperlink w:anchor="P103" w:history="1">
        <w:r w:rsidRPr="000E5CC7">
          <w:rPr>
            <w:rFonts w:ascii="Arial" w:hAnsi="Arial" w:cs="Arial"/>
            <w:szCs w:val="24"/>
          </w:rPr>
          <w:t>13</w:t>
        </w:r>
      </w:hyperlink>
      <w:hyperlink w:anchor="P110" w:history="1">
        <w:r w:rsidRPr="000E5CC7">
          <w:rPr>
            <w:rFonts w:ascii="Arial" w:hAnsi="Arial" w:cs="Arial"/>
            <w:szCs w:val="24"/>
          </w:rPr>
          <w:t xml:space="preserve"> пункта </w:t>
        </w:r>
        <w:r w:rsidR="006F1144" w:rsidRPr="000E5CC7">
          <w:rPr>
            <w:rFonts w:ascii="Arial" w:hAnsi="Arial" w:cs="Arial"/>
            <w:szCs w:val="24"/>
          </w:rPr>
          <w:t>5</w:t>
        </w:r>
      </w:hyperlink>
      <w:r w:rsidRPr="000E5CC7">
        <w:rPr>
          <w:rFonts w:ascii="Arial" w:hAnsi="Arial" w:cs="Arial"/>
          <w:szCs w:val="24"/>
        </w:rPr>
        <w:t xml:space="preserve">, </w:t>
      </w:r>
      <w:hyperlink w:anchor="P115" w:history="1">
        <w:r w:rsidRPr="000E5CC7">
          <w:rPr>
            <w:rFonts w:ascii="Arial" w:hAnsi="Arial" w:cs="Arial"/>
            <w:szCs w:val="24"/>
          </w:rPr>
          <w:t xml:space="preserve">пунктами </w:t>
        </w:r>
        <w:r w:rsidR="006F1144" w:rsidRPr="000E5CC7">
          <w:rPr>
            <w:rFonts w:ascii="Arial" w:hAnsi="Arial" w:cs="Arial"/>
            <w:szCs w:val="24"/>
          </w:rPr>
          <w:t>6</w:t>
        </w:r>
      </w:hyperlink>
      <w:r w:rsidRPr="000E5CC7">
        <w:rPr>
          <w:rFonts w:ascii="Arial" w:hAnsi="Arial" w:cs="Arial"/>
          <w:szCs w:val="24"/>
        </w:rPr>
        <w:t>,</w:t>
      </w:r>
      <w:r w:rsidR="006F1144" w:rsidRPr="000E5CC7">
        <w:rPr>
          <w:rFonts w:ascii="Arial" w:hAnsi="Arial" w:cs="Arial"/>
          <w:szCs w:val="24"/>
        </w:rPr>
        <w:t xml:space="preserve"> 7</w:t>
      </w:r>
      <w:r w:rsidRPr="000E5CC7">
        <w:rPr>
          <w:rFonts w:ascii="Arial" w:hAnsi="Arial" w:cs="Arial"/>
          <w:szCs w:val="24"/>
        </w:rPr>
        <w:t xml:space="preserve">, </w:t>
      </w:r>
      <w:r w:rsidR="006F1144" w:rsidRPr="000E5CC7">
        <w:rPr>
          <w:rFonts w:ascii="Arial" w:hAnsi="Arial" w:cs="Arial"/>
          <w:szCs w:val="24"/>
        </w:rPr>
        <w:t>9</w:t>
      </w:r>
      <w:r w:rsidRPr="000E5CC7">
        <w:rPr>
          <w:rFonts w:ascii="Arial" w:hAnsi="Arial" w:cs="Arial"/>
          <w:szCs w:val="24"/>
        </w:rPr>
        <w:t xml:space="preserve"> и </w:t>
      </w:r>
      <w:hyperlink w:anchor="P123" w:history="1">
        <w:r w:rsidRPr="000E5CC7">
          <w:rPr>
            <w:rFonts w:ascii="Arial" w:hAnsi="Arial" w:cs="Arial"/>
            <w:szCs w:val="24"/>
          </w:rPr>
          <w:t>1</w:t>
        </w:r>
        <w:r w:rsidR="006F1144" w:rsidRPr="000E5CC7">
          <w:rPr>
            <w:rFonts w:ascii="Arial" w:hAnsi="Arial" w:cs="Arial"/>
            <w:szCs w:val="24"/>
          </w:rPr>
          <w:t>0</w:t>
        </w:r>
      </w:hyperlink>
      <w:r w:rsidRPr="000E5CC7">
        <w:rPr>
          <w:rFonts w:ascii="Arial" w:hAnsi="Arial" w:cs="Arial"/>
          <w:szCs w:val="24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w:anchor="P118" w:history="1">
        <w:r w:rsidRPr="000E5CC7">
          <w:rPr>
            <w:rFonts w:ascii="Arial" w:hAnsi="Arial" w:cs="Arial"/>
            <w:szCs w:val="24"/>
          </w:rPr>
          <w:t xml:space="preserve">пунктом </w:t>
        </w:r>
        <w:r w:rsidR="006F1144" w:rsidRPr="000E5CC7">
          <w:rPr>
            <w:rFonts w:ascii="Arial" w:hAnsi="Arial" w:cs="Arial"/>
            <w:szCs w:val="24"/>
          </w:rPr>
          <w:t>8</w:t>
        </w:r>
      </w:hyperlink>
      <w:r w:rsidRPr="000E5CC7">
        <w:rPr>
          <w:rFonts w:ascii="Arial" w:hAnsi="Arial" w:cs="Arial"/>
          <w:szCs w:val="24"/>
        </w:rPr>
        <w:t xml:space="preserve"> настоящего Порядка, орган </w:t>
      </w:r>
      <w:r w:rsidR="001F37EE" w:rsidRPr="000E5CC7">
        <w:rPr>
          <w:rFonts w:ascii="Arial" w:hAnsi="Arial" w:cs="Arial"/>
          <w:szCs w:val="24"/>
        </w:rPr>
        <w:t>Федерального</w:t>
      </w:r>
      <w:r w:rsidRPr="000E5CC7">
        <w:rPr>
          <w:rFonts w:ascii="Arial" w:hAnsi="Arial" w:cs="Arial"/>
          <w:szCs w:val="24"/>
        </w:rPr>
        <w:t xml:space="preserve"> казначейства не позднее сроков, установленных </w:t>
      </w:r>
      <w:hyperlink w:anchor="P47" w:history="1">
        <w:r w:rsidRPr="000E5CC7">
          <w:rPr>
            <w:rFonts w:ascii="Arial" w:hAnsi="Arial" w:cs="Arial"/>
            <w:szCs w:val="24"/>
          </w:rPr>
          <w:t>пунктом 3</w:t>
        </w:r>
      </w:hyperlink>
      <w:r w:rsidRPr="000E5CC7">
        <w:rPr>
          <w:rFonts w:ascii="Arial" w:hAnsi="Arial" w:cs="Arial"/>
          <w:szCs w:val="24"/>
        </w:rPr>
        <w:t xml:space="preserve"> настоящего Порядка, направляет получателю средств местного</w:t>
      </w:r>
      <w:proofErr w:type="gramEnd"/>
      <w:r w:rsidRPr="000E5CC7">
        <w:rPr>
          <w:rFonts w:ascii="Arial" w:hAnsi="Arial" w:cs="Arial"/>
          <w:szCs w:val="24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0E5CC7">
        <w:rPr>
          <w:rFonts w:ascii="Arial" w:hAnsi="Arial" w:cs="Arial"/>
          <w:szCs w:val="24"/>
        </w:rPr>
        <w:t xml:space="preserve">При установлении органом </w:t>
      </w:r>
      <w:r w:rsidR="002A459C" w:rsidRPr="000E5CC7">
        <w:rPr>
          <w:rFonts w:ascii="Arial" w:hAnsi="Arial" w:cs="Arial"/>
          <w:szCs w:val="24"/>
        </w:rPr>
        <w:t xml:space="preserve">Федерального </w:t>
      </w:r>
      <w:r w:rsidRPr="000E5CC7">
        <w:rPr>
          <w:rFonts w:ascii="Arial" w:hAnsi="Arial" w:cs="Arial"/>
          <w:szCs w:val="24"/>
        </w:rPr>
        <w:t xml:space="preserve">казначейства нарушений </w:t>
      </w:r>
      <w:r w:rsidRPr="000E5CC7">
        <w:rPr>
          <w:rFonts w:ascii="Arial" w:hAnsi="Arial" w:cs="Arial"/>
          <w:szCs w:val="24"/>
        </w:rPr>
        <w:lastRenderedPageBreak/>
        <w:t xml:space="preserve">получателем средств местного бюджета условий, установленных </w:t>
      </w:r>
      <w:hyperlink w:anchor="P108" w:history="1">
        <w:r w:rsidRPr="000E5CC7">
          <w:rPr>
            <w:rFonts w:ascii="Arial" w:hAnsi="Arial" w:cs="Arial"/>
            <w:szCs w:val="24"/>
          </w:rPr>
          <w:t>подпунктами 14</w:t>
        </w:r>
      </w:hyperlink>
      <w:r w:rsidRPr="000E5CC7">
        <w:rPr>
          <w:rFonts w:ascii="Arial" w:hAnsi="Arial" w:cs="Arial"/>
          <w:szCs w:val="24"/>
        </w:rPr>
        <w:t xml:space="preserve"> и (или) </w:t>
      </w:r>
      <w:hyperlink w:anchor="P109" w:history="1">
        <w:r w:rsidR="00E34DC2" w:rsidRPr="000E5CC7">
          <w:rPr>
            <w:rFonts w:ascii="Arial" w:hAnsi="Arial" w:cs="Arial"/>
            <w:szCs w:val="24"/>
          </w:rPr>
          <w:t>5</w:t>
        </w:r>
      </w:hyperlink>
      <w:r w:rsidRPr="000E5CC7">
        <w:rPr>
          <w:rFonts w:ascii="Arial" w:hAnsi="Arial" w:cs="Arial"/>
          <w:szCs w:val="24"/>
        </w:rPr>
        <w:t xml:space="preserve"> настоящего Порядка, орган </w:t>
      </w:r>
      <w:r w:rsidR="002A459C" w:rsidRPr="000E5CC7">
        <w:rPr>
          <w:rFonts w:ascii="Arial" w:hAnsi="Arial" w:cs="Arial"/>
          <w:szCs w:val="24"/>
        </w:rPr>
        <w:t>Федерального</w:t>
      </w:r>
      <w:r w:rsidRPr="000E5CC7">
        <w:rPr>
          <w:rFonts w:ascii="Arial" w:hAnsi="Arial" w:cs="Arial"/>
          <w:szCs w:val="24"/>
        </w:rPr>
        <w:t xml:space="preserve">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(код формы по</w:t>
      </w:r>
      <w:proofErr w:type="gramEnd"/>
      <w:r w:rsidRPr="000E5CC7">
        <w:rPr>
          <w:rFonts w:ascii="Arial" w:hAnsi="Arial" w:cs="Arial"/>
          <w:szCs w:val="24"/>
        </w:rPr>
        <w:t xml:space="preserve"> </w:t>
      </w:r>
      <w:proofErr w:type="gramStart"/>
      <w:r w:rsidRPr="000E5CC7">
        <w:rPr>
          <w:rFonts w:ascii="Arial" w:hAnsi="Arial" w:cs="Arial"/>
          <w:szCs w:val="24"/>
        </w:rPr>
        <w:t>КФД 0504713) и (или) Уведомления о нарушении сроков внесения и размеров арендной платы (код формы по КФД 0504714), а также обеспечивает доведение указанной информации до главного распорядителя (распорядителя) средств местного бюджета, в ведении которого находится допустивший нарушение получатель средств местного бюджета, не позднее десяти рабочих дней после отражения операций, вызвавших указанные нарушения, на соответствующем лицевом счете.</w:t>
      </w:r>
      <w:proofErr w:type="gramEnd"/>
    </w:p>
    <w:p w:rsidR="00687789" w:rsidRPr="000E5CC7" w:rsidRDefault="0068778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</w:t>
      </w:r>
      <w:r w:rsidR="00E34DC2" w:rsidRPr="000E5CC7">
        <w:rPr>
          <w:rFonts w:ascii="Arial" w:hAnsi="Arial" w:cs="Arial"/>
          <w:szCs w:val="24"/>
        </w:rPr>
        <w:t>2</w:t>
      </w:r>
      <w:r w:rsidRPr="000E5CC7">
        <w:rPr>
          <w:rFonts w:ascii="Arial" w:hAnsi="Arial" w:cs="Arial"/>
          <w:szCs w:val="24"/>
        </w:rPr>
        <w:t xml:space="preserve">. </w:t>
      </w:r>
      <w:proofErr w:type="gramStart"/>
      <w:r w:rsidRPr="000E5CC7">
        <w:rPr>
          <w:rFonts w:ascii="Arial" w:hAnsi="Arial" w:cs="Arial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</w:t>
      </w:r>
      <w:r w:rsidR="002A459C" w:rsidRPr="000E5CC7">
        <w:rPr>
          <w:rFonts w:ascii="Arial" w:hAnsi="Arial" w:cs="Arial"/>
          <w:szCs w:val="24"/>
        </w:rPr>
        <w:t>Федерального</w:t>
      </w:r>
      <w:r w:rsidRPr="000E5CC7">
        <w:rPr>
          <w:rFonts w:ascii="Arial" w:hAnsi="Arial" w:cs="Arial"/>
          <w:szCs w:val="24"/>
        </w:rPr>
        <w:t xml:space="preserve"> казначейства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</w:t>
      </w:r>
      <w:r w:rsidR="0029627B" w:rsidRPr="000E5CC7">
        <w:rPr>
          <w:rFonts w:ascii="Arial" w:hAnsi="Arial" w:cs="Arial"/>
          <w:szCs w:val="24"/>
        </w:rPr>
        <w:t>Федерального</w:t>
      </w:r>
      <w:r w:rsidRPr="000E5CC7">
        <w:rPr>
          <w:rFonts w:ascii="Arial" w:hAnsi="Arial" w:cs="Arial"/>
          <w:szCs w:val="24"/>
        </w:rPr>
        <w:t xml:space="preserve"> казначейства, и Распоряжение принимается к исполнению.</w:t>
      </w:r>
      <w:proofErr w:type="gramEnd"/>
    </w:p>
    <w:p w:rsidR="0053370B" w:rsidRPr="000E5CC7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1</w:t>
      </w:r>
      <w:r w:rsidR="00E34DC2" w:rsidRPr="000E5CC7">
        <w:rPr>
          <w:rFonts w:ascii="Arial" w:hAnsi="Arial" w:cs="Arial"/>
          <w:szCs w:val="24"/>
        </w:rPr>
        <w:t>3</w:t>
      </w:r>
      <w:r w:rsidRPr="000E5CC7">
        <w:rPr>
          <w:rFonts w:ascii="Arial" w:hAnsi="Arial" w:cs="Arial"/>
          <w:szCs w:val="24"/>
        </w:rPr>
        <w:t>. 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содержащего сведения, составляющие государственную тайну, осуществляется в соответствии с настоящим Порядком.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0F1E5E" w:rsidRPr="000E5CC7" w:rsidRDefault="000F1E5E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AE14CB" w:rsidRPr="000E5CC7" w:rsidRDefault="00AE14C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Приложение N 1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к Порядку санкционирования оплаты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денежных обязательств получателей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средств местного бюджета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и оплаты денежных обязательств,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подлежащих исполнению за счет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бюджетных ассигнований по источникам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финансирования дефицита местного</w:t>
      </w:r>
    </w:p>
    <w:p w:rsidR="0053370B" w:rsidRPr="000E5CC7" w:rsidRDefault="0053370B" w:rsidP="008D2A92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бюджета, </w:t>
      </w:r>
      <w:proofErr w:type="gramStart"/>
      <w:r w:rsidRPr="000E5CC7">
        <w:rPr>
          <w:rFonts w:ascii="Arial" w:hAnsi="Arial" w:cs="Arial"/>
          <w:szCs w:val="24"/>
        </w:rPr>
        <w:t>утвержденному</w:t>
      </w:r>
      <w:proofErr w:type="gramEnd"/>
      <w:r w:rsidRPr="000E5CC7">
        <w:rPr>
          <w:rFonts w:ascii="Arial" w:hAnsi="Arial" w:cs="Arial"/>
          <w:szCs w:val="24"/>
        </w:rPr>
        <w:t xml:space="preserve"> </w:t>
      </w:r>
      <w:r w:rsidR="008D2A92" w:rsidRPr="000E5CC7">
        <w:rPr>
          <w:rFonts w:ascii="Arial" w:hAnsi="Arial" w:cs="Arial"/>
          <w:szCs w:val="24"/>
        </w:rPr>
        <w:t>постановлением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от </w:t>
      </w:r>
      <w:r w:rsidR="000E2BE8" w:rsidRPr="000E5CC7">
        <w:rPr>
          <w:rFonts w:ascii="Arial" w:hAnsi="Arial" w:cs="Arial"/>
          <w:szCs w:val="24"/>
        </w:rPr>
        <w:t>27</w:t>
      </w:r>
      <w:r w:rsidR="008D2A92" w:rsidRPr="000E5CC7">
        <w:rPr>
          <w:rFonts w:ascii="Arial" w:hAnsi="Arial" w:cs="Arial"/>
          <w:szCs w:val="24"/>
        </w:rPr>
        <w:t>.12.</w:t>
      </w:r>
      <w:r w:rsidR="000E2BE8" w:rsidRPr="000E5CC7">
        <w:rPr>
          <w:rFonts w:ascii="Arial" w:hAnsi="Arial" w:cs="Arial"/>
          <w:szCs w:val="24"/>
        </w:rPr>
        <w:t>2023</w:t>
      </w:r>
      <w:r w:rsidRPr="000E5CC7">
        <w:rPr>
          <w:rFonts w:ascii="Arial" w:hAnsi="Arial" w:cs="Arial"/>
          <w:szCs w:val="24"/>
        </w:rPr>
        <w:t xml:space="preserve"> </w:t>
      </w:r>
      <w:r w:rsidR="00BD4261" w:rsidRPr="000E5CC7">
        <w:rPr>
          <w:rFonts w:ascii="Arial" w:hAnsi="Arial" w:cs="Arial"/>
          <w:szCs w:val="24"/>
        </w:rPr>
        <w:t>№</w:t>
      </w:r>
      <w:r w:rsidR="000E2BE8" w:rsidRPr="000E5CC7">
        <w:rPr>
          <w:rFonts w:ascii="Arial" w:hAnsi="Arial" w:cs="Arial"/>
          <w:szCs w:val="24"/>
        </w:rPr>
        <w:t xml:space="preserve"> 46</w:t>
      </w:r>
      <w:r w:rsidR="00516D1F" w:rsidRPr="000E5CC7">
        <w:rPr>
          <w:rFonts w:ascii="Arial" w:hAnsi="Arial" w:cs="Arial"/>
          <w:szCs w:val="24"/>
        </w:rPr>
        <w:t>-п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3370B" w:rsidRPr="000E5CC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9" w:name="P155"/>
            <w:bookmarkEnd w:id="19"/>
            <w:r w:rsidRPr="000E5CC7">
              <w:rPr>
                <w:rFonts w:ascii="Arial" w:hAnsi="Arial" w:cs="Arial"/>
                <w:szCs w:val="24"/>
              </w:rPr>
              <w:t>УВЕДОМЛЕНИЕ N _____</w:t>
            </w:r>
          </w:p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о нарушении установленных предельных размеров авансового платежа</w:t>
            </w: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53370B" w:rsidRPr="000E5CC7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Коды</w:t>
            </w:r>
          </w:p>
        </w:tc>
      </w:tr>
      <w:tr w:rsidR="0053370B" w:rsidRPr="000E5CC7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0504713</w:t>
            </w: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 w:rsidP="00BD4261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 xml:space="preserve">Наименование органа </w:t>
            </w:r>
            <w:r w:rsidR="00BD4261" w:rsidRPr="000E5CC7">
              <w:rPr>
                <w:rFonts w:ascii="Arial" w:hAnsi="Arial" w:cs="Arial"/>
                <w:szCs w:val="24"/>
              </w:rPr>
              <w:t>Федерального</w:t>
            </w:r>
            <w:r w:rsidRPr="000E5CC7">
              <w:rPr>
                <w:rFonts w:ascii="Arial" w:hAnsi="Arial" w:cs="Arial"/>
                <w:szCs w:val="24"/>
              </w:rP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BF1C1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hyperlink r:id="rId11" w:history="1">
              <w:r w:rsidR="0053370B" w:rsidRPr="000E5CC7">
                <w:rPr>
                  <w:rFonts w:ascii="Arial" w:hAnsi="Arial" w:cs="Arial"/>
                  <w:color w:val="0000FF"/>
                  <w:szCs w:val="24"/>
                </w:rPr>
                <w:t>383</w:t>
              </w:r>
            </w:hyperlink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rPr>
          <w:rFonts w:ascii="Arial" w:hAnsi="Arial" w:cs="Arial"/>
          <w:szCs w:val="24"/>
        </w:rPr>
        <w:sectPr w:rsidR="0053370B" w:rsidRPr="000E5CC7" w:rsidSect="008F060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53370B" w:rsidRPr="000E5CC7">
        <w:tc>
          <w:tcPr>
            <w:tcW w:w="3855" w:type="dxa"/>
            <w:gridSpan w:val="6"/>
            <w:tcBorders>
              <w:lef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lastRenderedPageBreak/>
              <w:t>Государственный контракт (договор)</w:t>
            </w:r>
          </w:p>
        </w:tc>
        <w:tc>
          <w:tcPr>
            <w:tcW w:w="1701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4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53370B" w:rsidRPr="000E5CC7">
        <w:tc>
          <w:tcPr>
            <w:tcW w:w="510" w:type="dxa"/>
            <w:vMerge w:val="restart"/>
            <w:tcBorders>
              <w:lef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567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сумма</w:t>
            </w:r>
          </w:p>
        </w:tc>
        <w:tc>
          <w:tcPr>
            <w:tcW w:w="1587" w:type="dxa"/>
            <w:gridSpan w:val="2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предмет</w:t>
            </w:r>
          </w:p>
        </w:tc>
        <w:tc>
          <w:tcPr>
            <w:tcW w:w="1701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54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процент от общей суммы</w:t>
            </w: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сумма</w:t>
            </w:r>
          </w:p>
        </w:tc>
        <w:tc>
          <w:tcPr>
            <w:tcW w:w="624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54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510" w:type="dxa"/>
            <w:tcBorders>
              <w:lef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20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2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15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531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11</w:t>
            </w:r>
          </w:p>
        </w:tc>
      </w:tr>
      <w:tr w:rsidR="0053370B" w:rsidRPr="000E5CC7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4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54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53370B" w:rsidRPr="000E5CC7" w:rsidRDefault="0053370B">
      <w:pPr>
        <w:rPr>
          <w:rFonts w:ascii="Arial" w:hAnsi="Arial" w:cs="Arial"/>
          <w:szCs w:val="24"/>
        </w:rPr>
        <w:sectPr w:rsidR="0053370B" w:rsidRPr="000E5C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680"/>
      </w:tblGrid>
      <w:tr w:rsidR="0053370B" w:rsidRPr="000E5CC7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53370B" w:rsidRPr="000E5C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 w:rsidP="00BD4261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 xml:space="preserve">Руководитель органа </w:t>
            </w:r>
            <w:r w:rsidR="00BD4261" w:rsidRPr="000E5CC7">
              <w:rPr>
                <w:rFonts w:ascii="Arial" w:hAnsi="Arial" w:cs="Arial"/>
                <w:szCs w:val="24"/>
              </w:rPr>
              <w:t xml:space="preserve">Федерального </w:t>
            </w:r>
            <w:r w:rsidRPr="000E5CC7">
              <w:rPr>
                <w:rFonts w:ascii="Arial" w:hAnsi="Arial" w:cs="Arial"/>
                <w:szCs w:val="24"/>
              </w:rPr>
              <w:t>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(расшифровка подписи)</w:t>
            </w:r>
          </w:p>
        </w:tc>
      </w:tr>
      <w:tr w:rsidR="0053370B" w:rsidRPr="000E5C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8F0602" w:rsidRPr="000E5CC7" w:rsidRDefault="008F0602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Приложение N 2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к Порядку санкционирования оплаты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денежных обязательств получателей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средств местного бюджета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и оплаты денежных обязательств,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подлежащих исполнению за счет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бюджетных ассигнований по источникам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>финансирования дефицита местного</w:t>
      </w:r>
    </w:p>
    <w:p w:rsidR="0053370B" w:rsidRPr="000E5CC7" w:rsidRDefault="0053370B" w:rsidP="00AE14C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бюджета, </w:t>
      </w:r>
      <w:proofErr w:type="gramStart"/>
      <w:r w:rsidRPr="000E5CC7">
        <w:rPr>
          <w:rFonts w:ascii="Arial" w:hAnsi="Arial" w:cs="Arial"/>
          <w:szCs w:val="24"/>
        </w:rPr>
        <w:t>утвержденному</w:t>
      </w:r>
      <w:proofErr w:type="gramEnd"/>
      <w:r w:rsidRPr="000E5CC7">
        <w:rPr>
          <w:rFonts w:ascii="Arial" w:hAnsi="Arial" w:cs="Arial"/>
          <w:szCs w:val="24"/>
        </w:rPr>
        <w:t xml:space="preserve"> </w:t>
      </w:r>
      <w:r w:rsidR="00AE14CB" w:rsidRPr="000E5CC7">
        <w:rPr>
          <w:rFonts w:ascii="Arial" w:hAnsi="Arial" w:cs="Arial"/>
          <w:szCs w:val="24"/>
        </w:rPr>
        <w:t>постановлением</w:t>
      </w:r>
    </w:p>
    <w:p w:rsidR="0053370B" w:rsidRPr="000E5CC7" w:rsidRDefault="0053370B">
      <w:pPr>
        <w:pStyle w:val="ConsPlusNormal"/>
        <w:jc w:val="right"/>
        <w:rPr>
          <w:rFonts w:ascii="Arial" w:hAnsi="Arial" w:cs="Arial"/>
          <w:szCs w:val="24"/>
        </w:rPr>
      </w:pPr>
      <w:r w:rsidRPr="000E5CC7">
        <w:rPr>
          <w:rFonts w:ascii="Arial" w:hAnsi="Arial" w:cs="Arial"/>
          <w:szCs w:val="24"/>
        </w:rPr>
        <w:t xml:space="preserve">от </w:t>
      </w:r>
      <w:r w:rsidR="000E2BE8" w:rsidRPr="000E5CC7">
        <w:rPr>
          <w:rFonts w:ascii="Arial" w:hAnsi="Arial" w:cs="Arial"/>
          <w:szCs w:val="24"/>
        </w:rPr>
        <w:t>27</w:t>
      </w:r>
      <w:r w:rsidR="00AE14CB" w:rsidRPr="000E5CC7">
        <w:rPr>
          <w:rFonts w:ascii="Arial" w:hAnsi="Arial" w:cs="Arial"/>
          <w:szCs w:val="24"/>
        </w:rPr>
        <w:t>.12.</w:t>
      </w:r>
      <w:r w:rsidR="000E2BE8" w:rsidRPr="000E5CC7">
        <w:rPr>
          <w:rFonts w:ascii="Arial" w:hAnsi="Arial" w:cs="Arial"/>
          <w:szCs w:val="24"/>
        </w:rPr>
        <w:t>2023</w:t>
      </w:r>
      <w:r w:rsidRPr="000E5CC7">
        <w:rPr>
          <w:rFonts w:ascii="Arial" w:hAnsi="Arial" w:cs="Arial"/>
          <w:szCs w:val="24"/>
        </w:rPr>
        <w:t xml:space="preserve"> </w:t>
      </w:r>
      <w:r w:rsidR="000E2BE8" w:rsidRPr="000E5CC7">
        <w:rPr>
          <w:rFonts w:ascii="Arial" w:hAnsi="Arial" w:cs="Arial"/>
          <w:szCs w:val="24"/>
        </w:rPr>
        <w:t>№46</w:t>
      </w:r>
      <w:r w:rsidR="00516D1F" w:rsidRPr="000E5CC7">
        <w:rPr>
          <w:rFonts w:ascii="Arial" w:hAnsi="Arial" w:cs="Arial"/>
          <w:szCs w:val="24"/>
        </w:rPr>
        <w:t>-п</w:t>
      </w: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3370B" w:rsidRPr="000E5CC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0" w:name="P299"/>
            <w:bookmarkEnd w:id="20"/>
            <w:r w:rsidRPr="000E5CC7">
              <w:rPr>
                <w:rFonts w:ascii="Arial" w:hAnsi="Arial" w:cs="Arial"/>
                <w:szCs w:val="24"/>
              </w:rPr>
              <w:t>УВЕДОМЛЕНИЕ N _____</w:t>
            </w:r>
          </w:p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53370B" w:rsidRPr="000E5CC7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Коды</w:t>
            </w:r>
          </w:p>
        </w:tc>
      </w:tr>
      <w:tr w:rsidR="0053370B" w:rsidRPr="000E5CC7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0504714</w:t>
            </w: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 w:rsidP="00280D2E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 xml:space="preserve">Наименование органа </w:t>
            </w:r>
            <w:r w:rsidR="00280D2E" w:rsidRPr="000E5CC7">
              <w:rPr>
                <w:rFonts w:ascii="Arial" w:hAnsi="Arial" w:cs="Arial"/>
                <w:szCs w:val="24"/>
              </w:rPr>
              <w:t>Федерального</w:t>
            </w:r>
            <w:r w:rsidRPr="000E5CC7">
              <w:rPr>
                <w:rFonts w:ascii="Arial" w:hAnsi="Arial" w:cs="Arial"/>
                <w:szCs w:val="24"/>
              </w:rP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Pr="000E5CC7" w:rsidRDefault="00BF1C1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hyperlink r:id="rId12" w:history="1">
              <w:r w:rsidR="0053370B" w:rsidRPr="000E5CC7">
                <w:rPr>
                  <w:rFonts w:ascii="Arial" w:hAnsi="Arial" w:cs="Arial"/>
                  <w:color w:val="0000FF"/>
                  <w:szCs w:val="24"/>
                </w:rPr>
                <w:t>383</w:t>
              </w:r>
            </w:hyperlink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53370B" w:rsidRPr="000E5CC7">
        <w:tc>
          <w:tcPr>
            <w:tcW w:w="4989" w:type="dxa"/>
            <w:gridSpan w:val="5"/>
            <w:tcBorders>
              <w:lef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 xml:space="preserve">Фактическая дата внесения </w:t>
            </w:r>
            <w:r w:rsidRPr="000E5CC7">
              <w:rPr>
                <w:rFonts w:ascii="Arial" w:hAnsi="Arial" w:cs="Arial"/>
                <w:szCs w:val="24"/>
              </w:rPr>
              <w:lastRenderedPageBreak/>
              <w:t>арендной платы</w:t>
            </w:r>
          </w:p>
        </w:tc>
        <w:tc>
          <w:tcPr>
            <w:tcW w:w="1871" w:type="dxa"/>
            <w:vMerge w:val="restart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lastRenderedPageBreak/>
              <w:t xml:space="preserve">Сумма превышения размера </w:t>
            </w:r>
            <w:r w:rsidRPr="000E5CC7">
              <w:rPr>
                <w:rFonts w:ascii="Arial" w:hAnsi="Arial" w:cs="Arial"/>
                <w:szCs w:val="24"/>
              </w:rPr>
              <w:lastRenderedPageBreak/>
              <w:t>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lastRenderedPageBreak/>
              <w:t>Примечание</w:t>
            </w:r>
          </w:p>
        </w:tc>
      </w:tr>
      <w:tr w:rsidR="0053370B" w:rsidRPr="000E5CC7">
        <w:tc>
          <w:tcPr>
            <w:tcW w:w="624" w:type="dxa"/>
            <w:tcBorders>
              <w:lef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680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47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 xml:space="preserve">периодичность </w:t>
            </w:r>
            <w:r w:rsidRPr="000E5CC7">
              <w:rPr>
                <w:rFonts w:ascii="Arial" w:hAnsi="Arial" w:cs="Arial"/>
                <w:szCs w:val="24"/>
              </w:rPr>
              <w:lastRenderedPageBreak/>
              <w:t>внесения арендной платы</w:t>
            </w:r>
          </w:p>
        </w:tc>
        <w:tc>
          <w:tcPr>
            <w:tcW w:w="1077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lastRenderedPageBreak/>
              <w:t>срок внесени</w:t>
            </w:r>
            <w:r w:rsidRPr="000E5CC7">
              <w:rPr>
                <w:rFonts w:ascii="Arial" w:hAnsi="Arial" w:cs="Arial"/>
                <w:szCs w:val="24"/>
              </w:rPr>
              <w:lastRenderedPageBreak/>
              <w:t>я арендной платы</w:t>
            </w:r>
          </w:p>
        </w:tc>
        <w:tc>
          <w:tcPr>
            <w:tcW w:w="113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lastRenderedPageBreak/>
              <w:t>сумма арендно</w:t>
            </w:r>
            <w:r w:rsidRPr="000E5CC7">
              <w:rPr>
                <w:rFonts w:ascii="Arial" w:hAnsi="Arial" w:cs="Arial"/>
                <w:szCs w:val="24"/>
              </w:rPr>
              <w:lastRenderedPageBreak/>
              <w:t>й платы за период</w:t>
            </w:r>
          </w:p>
        </w:tc>
        <w:tc>
          <w:tcPr>
            <w:tcW w:w="1304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  <w:vMerge/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53370B" w:rsidRPr="000E5CC7" w:rsidRDefault="0053370B">
            <w:pPr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624" w:type="dxa"/>
            <w:tcBorders>
              <w:lef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680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7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77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304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71" w:type="dxa"/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8</w:t>
            </w:r>
          </w:p>
        </w:tc>
      </w:tr>
      <w:tr w:rsidR="0053370B" w:rsidRPr="000E5CC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53370B" w:rsidRPr="000E5CC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53370B" w:rsidRPr="000E5C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 w:rsidP="00280D2E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 xml:space="preserve">Руководитель органа </w:t>
            </w:r>
            <w:r w:rsidR="00280D2E" w:rsidRPr="000E5CC7">
              <w:rPr>
                <w:rFonts w:ascii="Arial" w:hAnsi="Arial" w:cs="Arial"/>
                <w:szCs w:val="24"/>
              </w:rPr>
              <w:t xml:space="preserve">Федерального </w:t>
            </w:r>
            <w:r w:rsidRPr="000E5CC7">
              <w:rPr>
                <w:rFonts w:ascii="Arial" w:hAnsi="Arial" w:cs="Arial"/>
                <w:szCs w:val="24"/>
              </w:rPr>
              <w:t>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53370B" w:rsidRPr="000E5C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(расшифровка подписи)</w:t>
            </w:r>
          </w:p>
        </w:tc>
      </w:tr>
      <w:tr w:rsidR="0053370B" w:rsidRPr="000E5C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  <w:r w:rsidRPr="000E5CC7">
              <w:rPr>
                <w:rFonts w:ascii="Arial" w:hAnsi="Arial" w:cs="Arial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370B" w:rsidRPr="000E5CC7" w:rsidRDefault="0053370B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0E5CC7" w:rsidRDefault="0053370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Cs w:val="24"/>
        </w:rPr>
      </w:pPr>
    </w:p>
    <w:p w:rsidR="001A5C03" w:rsidRPr="000E5CC7" w:rsidRDefault="001A5C03">
      <w:pPr>
        <w:rPr>
          <w:rFonts w:ascii="Arial" w:hAnsi="Arial" w:cs="Arial"/>
          <w:szCs w:val="24"/>
        </w:rPr>
      </w:pPr>
    </w:p>
    <w:sectPr w:rsidR="001A5C03" w:rsidRPr="000E5CC7" w:rsidSect="00DE544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B"/>
    <w:rsid w:val="000E2BE8"/>
    <w:rsid w:val="000E5CC7"/>
    <w:rsid w:val="000F1E5E"/>
    <w:rsid w:val="00115647"/>
    <w:rsid w:val="001338F4"/>
    <w:rsid w:val="00155E30"/>
    <w:rsid w:val="00165046"/>
    <w:rsid w:val="001A5C03"/>
    <w:rsid w:val="001F37EE"/>
    <w:rsid w:val="0021682C"/>
    <w:rsid w:val="00280D2E"/>
    <w:rsid w:val="0029627B"/>
    <w:rsid w:val="002A459C"/>
    <w:rsid w:val="002F2D21"/>
    <w:rsid w:val="0040311D"/>
    <w:rsid w:val="004A36BA"/>
    <w:rsid w:val="00516D1F"/>
    <w:rsid w:val="0053370B"/>
    <w:rsid w:val="00666E31"/>
    <w:rsid w:val="00687789"/>
    <w:rsid w:val="006D6AD8"/>
    <w:rsid w:val="006D7E7F"/>
    <w:rsid w:val="006F1144"/>
    <w:rsid w:val="008D2A92"/>
    <w:rsid w:val="008F0602"/>
    <w:rsid w:val="00990421"/>
    <w:rsid w:val="00A3513F"/>
    <w:rsid w:val="00AA294F"/>
    <w:rsid w:val="00AB5F45"/>
    <w:rsid w:val="00AE14CB"/>
    <w:rsid w:val="00BD4261"/>
    <w:rsid w:val="00BF1C17"/>
    <w:rsid w:val="00D74F11"/>
    <w:rsid w:val="00E06606"/>
    <w:rsid w:val="00E34DC2"/>
    <w:rsid w:val="00F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2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1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C358CABE34CB16428F5AB6922F81A28CA30A011D532096EC042FB4A0E37402EAF5CE89C3CAFDFFDFA465D917k0x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C358CABE34CB16428F5AB6922F81A28CAF0B031C512096EC042FB4A0E37402F8F59685C3C1E0F8DDB133885151B427B5C1BE33CA32E5A2k6x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2FF7-AA00-4C51-A9E1-904AF262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20</cp:revision>
  <cp:lastPrinted>2024-01-09T11:24:00Z</cp:lastPrinted>
  <dcterms:created xsi:type="dcterms:W3CDTF">2021-11-23T06:53:00Z</dcterms:created>
  <dcterms:modified xsi:type="dcterms:W3CDTF">2024-01-09T11:29:00Z</dcterms:modified>
</cp:coreProperties>
</file>