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2B" w:rsidRPr="00D25813" w:rsidRDefault="00792B2B" w:rsidP="00D078D8">
      <w:pPr>
        <w:pStyle w:val="Heading3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792B2B" w:rsidRPr="00D25813" w:rsidRDefault="00792B2B" w:rsidP="002863E8">
      <w:pPr>
        <w:pStyle w:val="Heading2"/>
        <w:jc w:val="center"/>
        <w:rPr>
          <w:sz w:val="24"/>
          <w:szCs w:val="24"/>
        </w:rPr>
      </w:pPr>
      <w:r w:rsidRPr="00D25813">
        <w:rPr>
          <w:sz w:val="24"/>
          <w:szCs w:val="24"/>
        </w:rPr>
        <w:t>ГЛАВЫ АТАМАНОВСКОГО СЕЛЬСКОГО ПОСЕЛЕНИЯ</w:t>
      </w:r>
    </w:p>
    <w:p w:rsidR="00792B2B" w:rsidRPr="00D25813" w:rsidRDefault="00792B2B" w:rsidP="002863E8">
      <w:pPr>
        <w:pStyle w:val="Heading2"/>
        <w:jc w:val="center"/>
        <w:rPr>
          <w:sz w:val="24"/>
          <w:szCs w:val="24"/>
        </w:rPr>
      </w:pPr>
      <w:r w:rsidRPr="00D25813">
        <w:rPr>
          <w:sz w:val="24"/>
          <w:szCs w:val="24"/>
        </w:rPr>
        <w:t>ДАНИЛОВСКОГО МУНИЦИПАЛЬНОГО РАЙОНА</w:t>
      </w:r>
    </w:p>
    <w:p w:rsidR="00792B2B" w:rsidRPr="00D25813" w:rsidRDefault="00792B2B" w:rsidP="002863E8">
      <w:pPr>
        <w:pStyle w:val="Heading2"/>
        <w:pBdr>
          <w:bottom w:val="thinThickSmallGap" w:sz="24" w:space="1" w:color="auto"/>
        </w:pBdr>
        <w:jc w:val="center"/>
        <w:rPr>
          <w:b w:val="0"/>
          <w:bCs w:val="0"/>
          <w:sz w:val="24"/>
          <w:szCs w:val="24"/>
        </w:rPr>
      </w:pPr>
      <w:r w:rsidRPr="00D25813">
        <w:rPr>
          <w:sz w:val="24"/>
          <w:szCs w:val="24"/>
        </w:rPr>
        <w:t>ВОЛГОГРАДСКОЙ ОБЛАСТИ</w:t>
      </w:r>
    </w:p>
    <w:p w:rsidR="00792B2B" w:rsidRPr="00D25813" w:rsidRDefault="00792B2B" w:rsidP="002863E8">
      <w:pPr>
        <w:rPr>
          <w:rFonts w:ascii="Times New Roman" w:hAnsi="Times New Roman" w:cs="Times New Roman"/>
          <w:sz w:val="24"/>
          <w:szCs w:val="24"/>
        </w:rPr>
      </w:pPr>
    </w:p>
    <w:p w:rsidR="00792B2B" w:rsidRPr="00D25813" w:rsidRDefault="00792B2B" w:rsidP="002863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</w:p>
    <w:p w:rsidR="00792B2B" w:rsidRPr="00D25813" w:rsidRDefault="00792B2B" w:rsidP="002863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 xml:space="preserve"> от </w:t>
      </w:r>
      <w:r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26</w:t>
      </w: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.06.2017 </w:t>
      </w:r>
      <w:r w:rsidRPr="00D25813">
        <w:rPr>
          <w:rFonts w:ascii="Times New Roman" w:hAnsi="Times New Roman" w:cs="Times New Roman"/>
          <w:b/>
          <w:bCs/>
          <w:color w:val="3B2D36"/>
          <w:sz w:val="24"/>
          <w:szCs w:val="24"/>
          <w:lang w:eastAsia="ru-RU"/>
        </w:rPr>
        <w:t>            </w:t>
      </w: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№ </w:t>
      </w:r>
      <w:r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17</w:t>
      </w: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 xml:space="preserve">   </w:t>
      </w:r>
      <w:r w:rsidRPr="00D25813">
        <w:rPr>
          <w:rFonts w:ascii="Times New Roman" w:hAnsi="Times New Roman" w:cs="Times New Roman"/>
          <w:b/>
          <w:bCs/>
          <w:color w:val="3B2D36"/>
          <w:sz w:val="24"/>
          <w:szCs w:val="24"/>
          <w:lang w:eastAsia="ru-RU"/>
        </w:rPr>
        <w:t>                                                          </w:t>
      </w:r>
    </w:p>
    <w:p w:rsidR="00792B2B" w:rsidRPr="00D25813" w:rsidRDefault="00792B2B" w:rsidP="002863E8">
      <w:pPr>
        <w:spacing w:after="0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«</w:t>
      </w: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Об утверждении Положения о создании</w:t>
      </w:r>
    </w:p>
    <w:p w:rsidR="00792B2B" w:rsidRPr="00D25813" w:rsidRDefault="00792B2B" w:rsidP="002863E8">
      <w:pPr>
        <w:spacing w:after="0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условий для массового отдыха жителей и организации</w:t>
      </w:r>
    </w:p>
    <w:p w:rsidR="00792B2B" w:rsidRPr="00D25813" w:rsidRDefault="00792B2B" w:rsidP="002863E8">
      <w:pPr>
        <w:spacing w:after="0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обустройства мест массового отдыха на территории</w:t>
      </w:r>
    </w:p>
    <w:p w:rsidR="00792B2B" w:rsidRPr="00D25813" w:rsidRDefault="00792B2B" w:rsidP="002863E8">
      <w:pPr>
        <w:spacing w:after="0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Атамановского сельского поселения</w:t>
      </w:r>
      <w:r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»</w:t>
      </w:r>
    </w:p>
    <w:p w:rsidR="00792B2B" w:rsidRPr="00D25813" w:rsidRDefault="00792B2B" w:rsidP="002863E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 </w:t>
      </w:r>
    </w:p>
    <w:p w:rsidR="00792B2B" w:rsidRPr="00D25813" w:rsidRDefault="00792B2B" w:rsidP="002863E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         В соответствии с Федеральным законом от 6 октября 2003 г. № 131 – ФЗ «Об общих принципах организации местного самоуправления в Российской Федерации», Уставом Атамановского сельского поселения:</w:t>
      </w:r>
    </w:p>
    <w:p w:rsidR="00792B2B" w:rsidRPr="00D25813" w:rsidRDefault="00792B2B" w:rsidP="002863E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 </w:t>
      </w:r>
    </w:p>
    <w:p w:rsidR="00792B2B" w:rsidRDefault="00792B2B" w:rsidP="002863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4E692F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Утвердить Положение о создании условий для массового отдыха жителей и организации обустройства мест массового отдыха на территории Атамановского сельского поселения, согласно приложению. </w:t>
      </w:r>
    </w:p>
    <w:p w:rsidR="00792B2B" w:rsidRPr="004E692F" w:rsidRDefault="00792B2B" w:rsidP="002863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4E692F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Контроль за выполнением постановления оставляю за собой.</w:t>
      </w:r>
    </w:p>
    <w:p w:rsidR="00792B2B" w:rsidRDefault="00792B2B" w:rsidP="002863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Настоящее постановление вступает в силу со дня его подписания  и подлежит  официальному опубликованию (обнародованию).</w:t>
      </w:r>
    </w:p>
    <w:p w:rsidR="00792B2B" w:rsidRDefault="00792B2B" w:rsidP="002863E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</w:p>
    <w:p w:rsidR="00792B2B" w:rsidRPr="00D25813" w:rsidRDefault="00792B2B" w:rsidP="002863E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</w:p>
    <w:p w:rsidR="00792B2B" w:rsidRPr="00D25813" w:rsidRDefault="00792B2B" w:rsidP="002863E8">
      <w:pPr>
        <w:spacing w:after="0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 </w:t>
      </w:r>
    </w:p>
    <w:p w:rsidR="00792B2B" w:rsidRPr="00D25813" w:rsidRDefault="00792B2B" w:rsidP="002863E8">
      <w:pPr>
        <w:spacing w:after="0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ГлаваАтамановского</w:t>
      </w:r>
    </w:p>
    <w:p w:rsidR="00792B2B" w:rsidRPr="00D25813" w:rsidRDefault="00792B2B" w:rsidP="002863E8">
      <w:pPr>
        <w:spacing w:after="0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 xml:space="preserve"> сельского поселения                               А.Б.Гаврилов                                       </w:t>
      </w:r>
    </w:p>
    <w:p w:rsidR="00792B2B" w:rsidRPr="00D25813" w:rsidRDefault="00792B2B" w:rsidP="002863E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</w:p>
    <w:p w:rsidR="00792B2B" w:rsidRPr="00D25813" w:rsidRDefault="00792B2B" w:rsidP="002863E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</w:p>
    <w:p w:rsidR="00792B2B" w:rsidRPr="00D25813" w:rsidRDefault="00792B2B" w:rsidP="002863E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</w:p>
    <w:p w:rsidR="00792B2B" w:rsidRPr="00D25813" w:rsidRDefault="00792B2B" w:rsidP="002863E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bookmarkStart w:id="0" w:name="_GoBack"/>
      <w:bookmarkEnd w:id="0"/>
    </w:p>
    <w:p w:rsidR="00792B2B" w:rsidRPr="00D25813" w:rsidRDefault="00792B2B" w:rsidP="002863E8">
      <w:pPr>
        <w:spacing w:after="0" w:line="240" w:lineRule="auto"/>
        <w:jc w:val="right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</w:p>
    <w:p w:rsidR="00792B2B" w:rsidRPr="00D25813" w:rsidRDefault="00792B2B" w:rsidP="002863E8">
      <w:pPr>
        <w:spacing w:after="0" w:line="240" w:lineRule="auto"/>
        <w:jc w:val="right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</w:p>
    <w:p w:rsidR="00792B2B" w:rsidRDefault="00792B2B" w:rsidP="002863E8">
      <w:pPr>
        <w:spacing w:after="0" w:line="240" w:lineRule="auto"/>
        <w:jc w:val="right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</w:p>
    <w:p w:rsidR="00792B2B" w:rsidRDefault="00792B2B" w:rsidP="002863E8">
      <w:pPr>
        <w:spacing w:after="0" w:line="240" w:lineRule="auto"/>
        <w:jc w:val="right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</w:p>
    <w:p w:rsidR="00792B2B" w:rsidRDefault="00792B2B" w:rsidP="00D2581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</w:p>
    <w:p w:rsidR="00792B2B" w:rsidRDefault="00792B2B" w:rsidP="00D2581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</w:p>
    <w:p w:rsidR="00792B2B" w:rsidRPr="00D25813" w:rsidRDefault="00792B2B" w:rsidP="00D2581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Приложение</w:t>
      </w:r>
    </w:p>
    <w:p w:rsidR="00792B2B" w:rsidRPr="00D25813" w:rsidRDefault="00792B2B" w:rsidP="00D2581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к постановлению Главы</w:t>
      </w:r>
    </w:p>
    <w:p w:rsidR="00792B2B" w:rsidRPr="00D25813" w:rsidRDefault="00792B2B" w:rsidP="00D2581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Атамановского</w:t>
      </w:r>
    </w:p>
    <w:p w:rsidR="00792B2B" w:rsidRPr="00D25813" w:rsidRDefault="00792B2B" w:rsidP="00D2581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 xml:space="preserve">сельского поселения </w:t>
      </w:r>
    </w:p>
    <w:p w:rsidR="00792B2B" w:rsidRPr="00D25813" w:rsidRDefault="00792B2B" w:rsidP="00D25813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26</w:t>
      </w: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 xml:space="preserve"> .06.201</w:t>
      </w:r>
      <w:r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7</w:t>
      </w: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17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 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 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b/>
          <w:bCs/>
          <w:color w:val="3B2D36"/>
          <w:sz w:val="24"/>
          <w:szCs w:val="24"/>
          <w:lang w:eastAsia="ru-RU"/>
        </w:rPr>
        <w:t>ПОЛОЖЕНИЕ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b/>
          <w:bCs/>
          <w:color w:val="3B2D36"/>
          <w:sz w:val="24"/>
          <w:szCs w:val="24"/>
          <w:lang w:eastAsia="ru-RU"/>
        </w:rPr>
        <w:t> 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b/>
          <w:bCs/>
          <w:color w:val="3B2D36"/>
          <w:sz w:val="24"/>
          <w:szCs w:val="24"/>
          <w:lang w:eastAsia="ru-RU"/>
        </w:rPr>
        <w:t>о создании условий для массового отдыха жителей поселения и организации обустройства мест массового отдыха населения на территории Ат</w:t>
      </w:r>
      <w:r>
        <w:rPr>
          <w:rFonts w:ascii="Times New Roman" w:hAnsi="Times New Roman" w:cs="Times New Roman"/>
          <w:b/>
          <w:bCs/>
          <w:color w:val="3B2D36"/>
          <w:sz w:val="24"/>
          <w:szCs w:val="24"/>
          <w:lang w:eastAsia="ru-RU"/>
        </w:rPr>
        <w:t>амановского сельского поселения</w:t>
      </w:r>
      <w:r w:rsidRPr="00D25813">
        <w:rPr>
          <w:rFonts w:ascii="Times New Roman" w:hAnsi="Times New Roman" w:cs="Times New Roman"/>
          <w:b/>
          <w:bCs/>
          <w:color w:val="3B2D36"/>
          <w:sz w:val="24"/>
          <w:szCs w:val="24"/>
          <w:lang w:eastAsia="ru-RU"/>
        </w:rPr>
        <w:t>.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b/>
          <w:bCs/>
          <w:color w:val="3B2D36"/>
          <w:sz w:val="24"/>
          <w:szCs w:val="24"/>
          <w:lang w:eastAsia="ru-RU"/>
        </w:rPr>
        <w:t> 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b/>
          <w:bCs/>
          <w:color w:val="3B2D36"/>
          <w:sz w:val="24"/>
          <w:szCs w:val="24"/>
          <w:lang w:eastAsia="ru-RU"/>
        </w:rPr>
        <w:t>1.      Общие положения.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b/>
          <w:bCs/>
          <w:color w:val="3B2D36"/>
          <w:sz w:val="24"/>
          <w:szCs w:val="24"/>
          <w:lang w:eastAsia="ru-RU"/>
        </w:rPr>
        <w:t> 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1.1.           Положение о создании условий для массового отдыха жителей поселения и организации обустройства мест массового отдыха населения на территории Атамановского сельского поселения  (далее – Положение) определяет условия и порядок выделения органами местного самоуправления рекреационных зон, предназначенных и используемых для организации отдыха жителей поселения, физкультурно-оздоровительной и спортивной деятельности граждан, а также регламентирует обеспечение организации обустройства данных мест.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1.2.           Деятельность на территории Атамановскогосельского поселения по созданию условий для массового отдыха и организации обустройства общественных мест и мест массового отдыха населения регулируется: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- Федеральным законом от 06.10.2003 г. № 131 – ФЗ «Об общих принципах организации местного самоуправления в Российской Федерации»;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- настоящим положением;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- иными нормативными правовыми актами.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      1.3. К общественным местам и местам массового отдыха населения относятся территории, выделенные в генеральном плане Атамановского сельского поселения, зоны рекреационного назначения, в которые могут включаться зоны в границах территорий, занятых скверами, парком, а также в границах иных территорий, определяемых в установленном законодательством порядке, используемых и предназначенных для отдыха, туризма, занятий физической культурой и спортом.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      1.4. Под создание условий для массового отдыха понимается система мер, проводимых органами местного самоуправления, направленных на удовлетворение потребностей населения села в спортивных, культурных, развлекательных мероприятиях, носящих массовый характер, а также организацию свободного времени жителей.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     1.5. Под организацией обустройства мест массового отдыха населения понимается проведение соответствующими органами и организациями мероприятий по поддержанию необходимого уровня санитарно-экологического благополучия, благоустройства и безопасности мест массового отдыха.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    1.6. Решение о создании новых мест для массового отдыха жителей поселения принимается Постановлением администрации сельского поселения на основании представления заинтересованных лиц, в котором определяется возможность, допустимость и целесообразность той или иной территории в качестве зоны отдыха.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   1.7. Новое общественное место и место для массового отдыха жителей поселения принимается в эксплуатацию комиссией, состав которой утверждается распоряжением главы сельского поселения.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    1.8. Основанием для отказа в создании места для массового отдыха жителей поселения или прекращение деятельности в существующем месте для массового отдыха жителей является невозможность использования той или иной территории в качестве места массового отдыха жителей поселения или принятого решения о необходимости использования территории места для массового отдыха жителей поселения для других целей.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   1.9. Жители и гостиАтамановского сельского поселения  имеют право беспрепятственного посещения общественных мест и мест массового отдыха на территории поселения, за исключением случаев, когда режим использования таких объектов на платной основе определен действующим законодательством Российской Федерации, органами местного самоуправления сельского поселения и условиями договоров.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   1.10. За содержание и обустройство объектов массового отдыха несут ответственность владельцы (арендаторы).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  1.11. Обязанность и ответственность за обустройство, и содержание мест массового отдыха населения, находящихся в муниципальной собственности, возлагается на администрацию Атамановкого сельского поселения .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  1.12. Нормы и правила содержания, благоустройства мест массового отдыха населения определяются Правилами благоустройства Атамановского сельского поселения, утвержденными Советом депутатов Атамановского  сельского поселения .</w:t>
      </w:r>
    </w:p>
    <w:p w:rsidR="00792B2B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 </w:t>
      </w:r>
    </w:p>
    <w:p w:rsidR="00792B2B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</w:p>
    <w:p w:rsidR="00792B2B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</w:p>
    <w:p w:rsidR="00792B2B" w:rsidRPr="009376F4" w:rsidRDefault="00792B2B" w:rsidP="00D258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9376F4">
        <w:rPr>
          <w:rFonts w:ascii="Times New Roman" w:hAnsi="Times New Roman" w:cs="Times New Roman"/>
          <w:b/>
          <w:bCs/>
          <w:color w:val="3B2D36"/>
          <w:sz w:val="24"/>
          <w:szCs w:val="24"/>
          <w:lang w:eastAsia="ru-RU"/>
        </w:rPr>
        <w:t>2.      Полномочия органов местного самоуправленияАтамановского сельского поселения.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b/>
          <w:bCs/>
          <w:color w:val="3B2D36"/>
          <w:sz w:val="24"/>
          <w:szCs w:val="24"/>
          <w:lang w:eastAsia="ru-RU"/>
        </w:rPr>
        <w:t> 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2.1.           К полномочиям администрации Атамановского сельского поселения  относится: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- создание организационных и социально-экономических условий для образования и развития на территории сельского поселения организаций различных организационно-правовых форм, занимающихся массовым отдыхом жителей и обустройством общественных мест и мест массового отдыха;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- создание условий для массового отдыха и организация обустройства мест массового отдыха населения на территории поселения;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- утверждение перечня новых общественных мест и мест массового отдыха на территории поселения, их паспортизацию;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- разработка и реализация программ в сфере создания условий для массового отдыха и организации обустройства мест массового отдыха населения на территории поселения;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- формирование и размещение муниципального заказа в целях реализации мероприятий настоящего Положения;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- утверждение проектной документации на строительство и обустройство мест массового отдыха населения;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- осуществление контроля соблюдения норм и правил в сфере обустройства мест массового отдыха;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- привлечение граждан и общественных организаций и формирований к выполнению работ на добровольной основе для обустройства мест массового отдыха населения;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- совместное с участковым уполномоченным обеспечение общественного порядка в общественных местах и местах массового отдыха населения поселения;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- разработка правил охраны и использования общественных мест и мест массового отдыха на территории поселения;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- создание комиссии по приему в эксплуатацию мест массового отдыха населения;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- предъявление исков в суд о возмещении ущерба, причиненного муниципальному имуществу, расположенному в общественных местах и местах массового отдыха, привлечение виновных лицу к ответственности в установленном порядке с обязательным взысканием с них причиненного  ущерба;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- осуществление иных полномочий, в соответствие с действующим законодательством Российской Федерации.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 xml:space="preserve">2.2. </w:t>
      </w:r>
      <w:r w:rsidRPr="00D25813">
        <w:rPr>
          <w:rFonts w:ascii="Times New Roman" w:hAnsi="Times New Roman" w:cs="Times New Roman"/>
          <w:b/>
          <w:bCs/>
          <w:color w:val="3B2D36"/>
          <w:sz w:val="24"/>
          <w:szCs w:val="24"/>
          <w:lang w:eastAsia="ru-RU"/>
        </w:rPr>
        <w:t>К полномочиям Совета депутатов Атамановского сельского поселения  относится: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  - принятие нормативно-правовых актов в сфере создания условий для массового отдыха и организации обустройства мест массового отдыха населения на территории поселения;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- утверждение бюджета сельского поселения в части расходов на создание условий для массового отдыха и организации обустройства мест массового отдыха населения на территории поселения;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- осуществление контроля за деятельностью администрации поселения в сфере создания условий для массового отдыха и организации обустройства мест массового отдыха населения на территорииАтамановского  сельского поселения;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- осуществление иных полномочий, в соответствие с действующим законодательством Российской Федерации, иными нормативными правовыми актами, а также настоящим Положением.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 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b/>
          <w:bCs/>
          <w:color w:val="3B2D36"/>
          <w:sz w:val="24"/>
          <w:szCs w:val="24"/>
          <w:lang w:eastAsia="ru-RU"/>
        </w:rPr>
        <w:t>3.      Создание условий для массового отдыха и организация обустройства мест массового отдыха населения Ат</w:t>
      </w:r>
      <w:r>
        <w:rPr>
          <w:rFonts w:ascii="Times New Roman" w:hAnsi="Times New Roman" w:cs="Times New Roman"/>
          <w:b/>
          <w:bCs/>
          <w:color w:val="3B2D36"/>
          <w:sz w:val="24"/>
          <w:szCs w:val="24"/>
          <w:lang w:eastAsia="ru-RU"/>
        </w:rPr>
        <w:t>амановского сельского поселения</w:t>
      </w:r>
      <w:r w:rsidRPr="00D25813">
        <w:rPr>
          <w:rFonts w:ascii="Times New Roman" w:hAnsi="Times New Roman" w:cs="Times New Roman"/>
          <w:b/>
          <w:bCs/>
          <w:color w:val="3B2D36"/>
          <w:sz w:val="24"/>
          <w:szCs w:val="24"/>
          <w:lang w:eastAsia="ru-RU"/>
        </w:rPr>
        <w:t>.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b/>
          <w:bCs/>
          <w:color w:val="3B2D36"/>
          <w:sz w:val="24"/>
          <w:szCs w:val="24"/>
          <w:lang w:eastAsia="ru-RU"/>
        </w:rPr>
        <w:t> 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3.1.           В целях создания условий для массового отдыха жителейАтамановского  сельского поселения  и организации обустройства мест массового отдыха населения соответствующими органами и организациями проводятся следующие мероприятия: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3.1.1.     проверка мест массового отдыха на их соответствие установленным государственным санитарным правилам и нормам;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3.1.2.     проведение комплекса противоэпидемиологических мероприятий;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3.1.3.     обеспечение общественного порядка в общественных местах и местах массового отдыха населения поселения;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3.1.4.     пропаганда здорового образа жизни;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3.1.5.     создание условий для организации торгового обслуживания , питания и предоставления услуг в местах массового отдыха населения поселения;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3.1.6.     организация сбора и вывоза бытовых отходов и мусора, установка урн для сбора мусора;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3.1.7.     осуществление иных мероприятий по поддержанию необходимого уровня санитарно-экологического благополучия, благоустройства и безопасности мест массового отдыха.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3.2.           Благоустройство и содержание территории мест массового отдыха производится с соблюдением норм законодательства, нормативных правовых актов органов местного самоуправления сельского поселения  и иных нормативных правовых актов.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3.3.           В местах массового отдыха граждане обязаны поддерживать чистоту, порядок и соблюдать иные нормы, предусмотренные действующим законодательством и нормативными правовыми актами органов местного самоуправления Атамановского сельского поселения.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</w:p>
    <w:p w:rsidR="00792B2B" w:rsidRPr="00D25813" w:rsidRDefault="00792B2B" w:rsidP="009376F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b/>
          <w:bCs/>
          <w:color w:val="3B2D36"/>
          <w:sz w:val="24"/>
          <w:szCs w:val="24"/>
          <w:lang w:eastAsia="ru-RU"/>
        </w:rPr>
        <w:t>4.      Финансирование расходов по созданию, реконструкции иблагоустройству мест массового отдыха населения.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b/>
          <w:bCs/>
          <w:color w:val="3B2D36"/>
          <w:sz w:val="24"/>
          <w:szCs w:val="24"/>
          <w:lang w:eastAsia="ru-RU"/>
        </w:rPr>
        <w:t> 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4.1.           Создание условий для массового отдыха жителей и организация обустройства мест массового отдыха являются расходными обязательствами Атамановского сельского поселения.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4.2.           Финансирование расходов по созданию, реконструкции и благоустройству мест массового отдыха населения осуществляется в пределах средств, предусмотренных в бюджете поселения.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4.3.           Расходы по благоустройству мест массового отдыха, находящихся на балансе организации и не являющиеся муниципальной собственностью, не подлежат финансированию за счет средств местного бюджета.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 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b/>
          <w:bCs/>
          <w:color w:val="3B2D36"/>
          <w:sz w:val="24"/>
          <w:szCs w:val="24"/>
          <w:lang w:eastAsia="ru-RU"/>
        </w:rPr>
        <w:t>5.      Ответственность за нарушение Положения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b/>
          <w:bCs/>
          <w:color w:val="3B2D36"/>
          <w:sz w:val="24"/>
          <w:szCs w:val="24"/>
          <w:lang w:eastAsia="ru-RU"/>
        </w:rPr>
        <w:t> </w:t>
      </w:r>
    </w:p>
    <w:p w:rsidR="00792B2B" w:rsidRPr="00D25813" w:rsidRDefault="00792B2B" w:rsidP="00D258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  <w:r w:rsidRPr="00D25813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5.1.           Лица, виновные в нарушении настоящего Положения несут ответственность в соответствии с законодательством Российской Федерации.</w:t>
      </w:r>
    </w:p>
    <w:p w:rsidR="00792B2B" w:rsidRPr="00247943" w:rsidRDefault="00792B2B">
      <w:pPr>
        <w:rPr>
          <w:rFonts w:ascii="Times New Roman" w:hAnsi="Times New Roman" w:cs="Times New Roman"/>
          <w:sz w:val="28"/>
          <w:szCs w:val="28"/>
        </w:rPr>
      </w:pPr>
    </w:p>
    <w:sectPr w:rsidR="00792B2B" w:rsidRPr="00247943" w:rsidSect="008A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B31F18"/>
    <w:multiLevelType w:val="multilevel"/>
    <w:tmpl w:val="130C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43CB2"/>
    <w:multiLevelType w:val="multilevel"/>
    <w:tmpl w:val="9316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E7D74"/>
    <w:multiLevelType w:val="multilevel"/>
    <w:tmpl w:val="25BE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9000D"/>
    <w:multiLevelType w:val="multilevel"/>
    <w:tmpl w:val="47643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705B9"/>
    <w:multiLevelType w:val="multilevel"/>
    <w:tmpl w:val="5854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E64F41"/>
    <w:multiLevelType w:val="multilevel"/>
    <w:tmpl w:val="7E6C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521BF0"/>
    <w:multiLevelType w:val="multilevel"/>
    <w:tmpl w:val="E65A9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D92"/>
    <w:rsid w:val="00004B37"/>
    <w:rsid w:val="0002298A"/>
    <w:rsid w:val="00042E70"/>
    <w:rsid w:val="0005444D"/>
    <w:rsid w:val="000612DC"/>
    <w:rsid w:val="00074D12"/>
    <w:rsid w:val="000C1AF4"/>
    <w:rsid w:val="000F52C1"/>
    <w:rsid w:val="000F7D89"/>
    <w:rsid w:val="00100517"/>
    <w:rsid w:val="00103842"/>
    <w:rsid w:val="001361EC"/>
    <w:rsid w:val="0014359E"/>
    <w:rsid w:val="001463D3"/>
    <w:rsid w:val="001605B0"/>
    <w:rsid w:val="001677D9"/>
    <w:rsid w:val="0017261F"/>
    <w:rsid w:val="00196EF6"/>
    <w:rsid w:val="001A5560"/>
    <w:rsid w:val="001A6FD7"/>
    <w:rsid w:val="001A7D2B"/>
    <w:rsid w:val="001C4524"/>
    <w:rsid w:val="001C5B49"/>
    <w:rsid w:val="001C7B83"/>
    <w:rsid w:val="001D2D7D"/>
    <w:rsid w:val="00210A8E"/>
    <w:rsid w:val="00216CD8"/>
    <w:rsid w:val="002204E9"/>
    <w:rsid w:val="00230143"/>
    <w:rsid w:val="0023136D"/>
    <w:rsid w:val="00232325"/>
    <w:rsid w:val="00240052"/>
    <w:rsid w:val="00242E75"/>
    <w:rsid w:val="00247943"/>
    <w:rsid w:val="002516DF"/>
    <w:rsid w:val="00254E33"/>
    <w:rsid w:val="002863E8"/>
    <w:rsid w:val="00286E30"/>
    <w:rsid w:val="002E6919"/>
    <w:rsid w:val="002E798B"/>
    <w:rsid w:val="002F2C75"/>
    <w:rsid w:val="00304984"/>
    <w:rsid w:val="00323F8A"/>
    <w:rsid w:val="003325FA"/>
    <w:rsid w:val="00340814"/>
    <w:rsid w:val="00342395"/>
    <w:rsid w:val="0038146A"/>
    <w:rsid w:val="00395875"/>
    <w:rsid w:val="00422DDD"/>
    <w:rsid w:val="00430436"/>
    <w:rsid w:val="004304AB"/>
    <w:rsid w:val="0044297F"/>
    <w:rsid w:val="00466984"/>
    <w:rsid w:val="00474816"/>
    <w:rsid w:val="004A7A67"/>
    <w:rsid w:val="004C0907"/>
    <w:rsid w:val="004C4C3D"/>
    <w:rsid w:val="004E692F"/>
    <w:rsid w:val="00562DC2"/>
    <w:rsid w:val="00574E8A"/>
    <w:rsid w:val="0058016B"/>
    <w:rsid w:val="00584239"/>
    <w:rsid w:val="00591EE4"/>
    <w:rsid w:val="005A64D0"/>
    <w:rsid w:val="005B072A"/>
    <w:rsid w:val="005B431C"/>
    <w:rsid w:val="005C3B5E"/>
    <w:rsid w:val="005C6F6A"/>
    <w:rsid w:val="005C78F9"/>
    <w:rsid w:val="005D0AD3"/>
    <w:rsid w:val="005F5215"/>
    <w:rsid w:val="006050E6"/>
    <w:rsid w:val="006118CC"/>
    <w:rsid w:val="006233E6"/>
    <w:rsid w:val="00626DEC"/>
    <w:rsid w:val="00686124"/>
    <w:rsid w:val="00695162"/>
    <w:rsid w:val="006B663B"/>
    <w:rsid w:val="006E5584"/>
    <w:rsid w:val="006F08A5"/>
    <w:rsid w:val="007010AD"/>
    <w:rsid w:val="00702E05"/>
    <w:rsid w:val="0070631A"/>
    <w:rsid w:val="0071121F"/>
    <w:rsid w:val="0077553D"/>
    <w:rsid w:val="00792B2B"/>
    <w:rsid w:val="00795D77"/>
    <w:rsid w:val="00796AD2"/>
    <w:rsid w:val="00797608"/>
    <w:rsid w:val="007B43C3"/>
    <w:rsid w:val="007C095E"/>
    <w:rsid w:val="007D2221"/>
    <w:rsid w:val="007F24D6"/>
    <w:rsid w:val="00824823"/>
    <w:rsid w:val="008570C6"/>
    <w:rsid w:val="00857319"/>
    <w:rsid w:val="008732CF"/>
    <w:rsid w:val="00881FA8"/>
    <w:rsid w:val="00886DA8"/>
    <w:rsid w:val="008A295A"/>
    <w:rsid w:val="008B36F6"/>
    <w:rsid w:val="008D3118"/>
    <w:rsid w:val="008D51DC"/>
    <w:rsid w:val="008E247E"/>
    <w:rsid w:val="008F0D92"/>
    <w:rsid w:val="00904CC5"/>
    <w:rsid w:val="00911C8E"/>
    <w:rsid w:val="0091698D"/>
    <w:rsid w:val="00922143"/>
    <w:rsid w:val="00925476"/>
    <w:rsid w:val="009376F4"/>
    <w:rsid w:val="009417BB"/>
    <w:rsid w:val="00951B98"/>
    <w:rsid w:val="0097230B"/>
    <w:rsid w:val="00973BD7"/>
    <w:rsid w:val="009751D6"/>
    <w:rsid w:val="009918E8"/>
    <w:rsid w:val="00994496"/>
    <w:rsid w:val="00995A99"/>
    <w:rsid w:val="0099749D"/>
    <w:rsid w:val="009A257D"/>
    <w:rsid w:val="009B3EB2"/>
    <w:rsid w:val="009C1DA5"/>
    <w:rsid w:val="009C5E56"/>
    <w:rsid w:val="009E5A13"/>
    <w:rsid w:val="009F4FD3"/>
    <w:rsid w:val="00A00E88"/>
    <w:rsid w:val="00A3284A"/>
    <w:rsid w:val="00A97FB2"/>
    <w:rsid w:val="00AC58C4"/>
    <w:rsid w:val="00AC7193"/>
    <w:rsid w:val="00AE54DC"/>
    <w:rsid w:val="00AF6755"/>
    <w:rsid w:val="00B00780"/>
    <w:rsid w:val="00B23A42"/>
    <w:rsid w:val="00B25D90"/>
    <w:rsid w:val="00B45DD8"/>
    <w:rsid w:val="00B46130"/>
    <w:rsid w:val="00B60418"/>
    <w:rsid w:val="00B76F98"/>
    <w:rsid w:val="00B8177C"/>
    <w:rsid w:val="00B85F67"/>
    <w:rsid w:val="00B969B3"/>
    <w:rsid w:val="00BB6E28"/>
    <w:rsid w:val="00BC1123"/>
    <w:rsid w:val="00BD5012"/>
    <w:rsid w:val="00BF007D"/>
    <w:rsid w:val="00BF1435"/>
    <w:rsid w:val="00BF7953"/>
    <w:rsid w:val="00C056C8"/>
    <w:rsid w:val="00C05865"/>
    <w:rsid w:val="00C1202B"/>
    <w:rsid w:val="00C14BFF"/>
    <w:rsid w:val="00C34D61"/>
    <w:rsid w:val="00C355DC"/>
    <w:rsid w:val="00C522AC"/>
    <w:rsid w:val="00C62795"/>
    <w:rsid w:val="00C63945"/>
    <w:rsid w:val="00C64978"/>
    <w:rsid w:val="00C74991"/>
    <w:rsid w:val="00C817DB"/>
    <w:rsid w:val="00C81EFC"/>
    <w:rsid w:val="00C82C4F"/>
    <w:rsid w:val="00C91578"/>
    <w:rsid w:val="00CA0026"/>
    <w:rsid w:val="00CC6FFF"/>
    <w:rsid w:val="00CD720D"/>
    <w:rsid w:val="00CF48E1"/>
    <w:rsid w:val="00CF7660"/>
    <w:rsid w:val="00D03DBA"/>
    <w:rsid w:val="00D062E1"/>
    <w:rsid w:val="00D078D8"/>
    <w:rsid w:val="00D14572"/>
    <w:rsid w:val="00D164CD"/>
    <w:rsid w:val="00D25813"/>
    <w:rsid w:val="00D323CB"/>
    <w:rsid w:val="00D449D5"/>
    <w:rsid w:val="00D61039"/>
    <w:rsid w:val="00D61533"/>
    <w:rsid w:val="00D61C65"/>
    <w:rsid w:val="00DA33F4"/>
    <w:rsid w:val="00DA6BAD"/>
    <w:rsid w:val="00DD1575"/>
    <w:rsid w:val="00DD75B3"/>
    <w:rsid w:val="00DE0EB8"/>
    <w:rsid w:val="00DE6749"/>
    <w:rsid w:val="00E02054"/>
    <w:rsid w:val="00E23A07"/>
    <w:rsid w:val="00E37B1B"/>
    <w:rsid w:val="00E61507"/>
    <w:rsid w:val="00E66ABD"/>
    <w:rsid w:val="00E74A3B"/>
    <w:rsid w:val="00E77A5D"/>
    <w:rsid w:val="00E833D8"/>
    <w:rsid w:val="00E84087"/>
    <w:rsid w:val="00EA6EE3"/>
    <w:rsid w:val="00EC2C8B"/>
    <w:rsid w:val="00F159C3"/>
    <w:rsid w:val="00F40B51"/>
    <w:rsid w:val="00F7000B"/>
    <w:rsid w:val="00F7502A"/>
    <w:rsid w:val="00F81738"/>
    <w:rsid w:val="00F944ED"/>
    <w:rsid w:val="00FF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A295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7943"/>
    <w:pPr>
      <w:keepNext/>
      <w:numPr>
        <w:numId w:val="8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7943"/>
    <w:pPr>
      <w:keepNext/>
      <w:numPr>
        <w:ilvl w:val="1"/>
        <w:numId w:val="8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7943"/>
    <w:pPr>
      <w:keepNext/>
      <w:widowControl w:val="0"/>
      <w:numPr>
        <w:ilvl w:val="2"/>
        <w:numId w:val="8"/>
      </w:numPr>
      <w:suppressAutoHyphens/>
      <w:snapToGrid w:val="0"/>
      <w:spacing w:before="240" w:after="60" w:line="240" w:lineRule="auto"/>
      <w:ind w:left="0" w:firstLine="28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7943"/>
    <w:pPr>
      <w:keepNext/>
      <w:widowControl w:val="0"/>
      <w:numPr>
        <w:ilvl w:val="3"/>
        <w:numId w:val="8"/>
      </w:numPr>
      <w:suppressAutoHyphens/>
      <w:spacing w:after="0" w:line="240" w:lineRule="exact"/>
      <w:jc w:val="right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7943"/>
    <w:pPr>
      <w:widowControl w:val="0"/>
      <w:numPr>
        <w:ilvl w:val="4"/>
        <w:numId w:val="8"/>
      </w:numPr>
      <w:suppressAutoHyphens/>
      <w:snapToGrid w:val="0"/>
      <w:spacing w:before="240" w:after="60" w:line="240" w:lineRule="auto"/>
      <w:ind w:left="0" w:firstLine="280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7943"/>
    <w:pPr>
      <w:keepNext/>
      <w:widowControl w:val="0"/>
      <w:numPr>
        <w:ilvl w:val="5"/>
        <w:numId w:val="8"/>
      </w:numPr>
      <w:suppressAutoHyphens/>
      <w:spacing w:before="180" w:after="0" w:line="240" w:lineRule="auto"/>
      <w:ind w:left="990" w:firstLine="0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7943"/>
    <w:pPr>
      <w:widowControl w:val="0"/>
      <w:numPr>
        <w:ilvl w:val="6"/>
        <w:numId w:val="8"/>
      </w:numPr>
      <w:suppressAutoHyphens/>
      <w:snapToGrid w:val="0"/>
      <w:spacing w:before="240" w:after="60" w:line="240" w:lineRule="auto"/>
      <w:ind w:left="0" w:firstLine="280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47943"/>
    <w:pPr>
      <w:widowControl w:val="0"/>
      <w:numPr>
        <w:ilvl w:val="7"/>
        <w:numId w:val="8"/>
      </w:numPr>
      <w:suppressAutoHyphens/>
      <w:snapToGrid w:val="0"/>
      <w:spacing w:before="240" w:after="60" w:line="240" w:lineRule="auto"/>
      <w:ind w:left="0" w:firstLine="28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7943"/>
    <w:pPr>
      <w:keepNext/>
      <w:widowControl w:val="0"/>
      <w:numPr>
        <w:ilvl w:val="8"/>
        <w:numId w:val="8"/>
      </w:numPr>
      <w:suppressAutoHyphens/>
      <w:spacing w:after="0" w:line="240" w:lineRule="exact"/>
      <w:jc w:val="center"/>
      <w:outlineLvl w:val="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794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4794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47943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4794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47943"/>
    <w:rPr>
      <w:rFonts w:ascii="Arial" w:hAnsi="Arial" w:cs="Arial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4794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47943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47943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47943"/>
    <w:rPr>
      <w:rFonts w:ascii="Times New Roman" w:hAnsi="Times New Roman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05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4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6</Pages>
  <Words>1574</Words>
  <Characters>8972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user</cp:lastModifiedBy>
  <cp:revision>14</cp:revision>
  <cp:lastPrinted>2017-07-03T09:56:00Z</cp:lastPrinted>
  <dcterms:created xsi:type="dcterms:W3CDTF">2017-06-21T07:49:00Z</dcterms:created>
  <dcterms:modified xsi:type="dcterms:W3CDTF">2017-07-03T10:06:00Z</dcterms:modified>
</cp:coreProperties>
</file>