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3B" w:rsidRPr="00E571FD" w:rsidRDefault="0014683B" w:rsidP="009F4301">
      <w:pPr>
        <w:pStyle w:val="Heading3"/>
        <w:ind w:firstLine="0"/>
        <w:rPr>
          <w:rFonts w:ascii="Arial" w:hAnsi="Arial" w:cs="Arial"/>
          <w:b w:val="0"/>
          <w:bCs w:val="0"/>
          <w:color w:val="auto"/>
          <w:sz w:val="36"/>
          <w:szCs w:val="36"/>
        </w:rPr>
      </w:pPr>
      <w:bookmarkStart w:id="0" w:name="_Hlk534331"/>
      <w:r>
        <w:rPr>
          <w:rFonts w:ascii="Arial" w:hAnsi="Arial" w:cs="Arial"/>
          <w:b w:val="0"/>
          <w:bCs w:val="0"/>
          <w:color w:val="auto"/>
          <w:sz w:val="36"/>
          <w:szCs w:val="36"/>
        </w:rPr>
        <w:t xml:space="preserve"> </w:t>
      </w:r>
    </w:p>
    <w:p w:rsidR="0014683B" w:rsidRDefault="0014683B" w:rsidP="00264878">
      <w:pPr>
        <w:pStyle w:val="Heading3"/>
        <w:jc w:val="center"/>
        <w:rPr>
          <w:rFonts w:ascii="Arial" w:hAnsi="Arial" w:cs="Arial"/>
          <w:b w:val="0"/>
          <w:bCs w:val="0"/>
          <w:color w:val="auto"/>
        </w:rPr>
      </w:pPr>
    </w:p>
    <w:p w:rsidR="0014683B" w:rsidRPr="007F47B8" w:rsidRDefault="0014683B" w:rsidP="00264878">
      <w:pPr>
        <w:pStyle w:val="Heading3"/>
        <w:jc w:val="center"/>
        <w:rPr>
          <w:rFonts w:ascii="Arial" w:hAnsi="Arial" w:cs="Arial"/>
          <w:color w:val="auto"/>
        </w:rPr>
      </w:pPr>
      <w:r w:rsidRPr="007F47B8">
        <w:rPr>
          <w:rFonts w:ascii="Arial" w:hAnsi="Arial" w:cs="Arial"/>
          <w:color w:val="auto"/>
        </w:rPr>
        <w:t>П О С Т А Н О В Л Е Н И Е</w:t>
      </w:r>
    </w:p>
    <w:p w:rsidR="0014683B" w:rsidRPr="007F47B8" w:rsidRDefault="0014683B" w:rsidP="00264878">
      <w:pPr>
        <w:jc w:val="center"/>
        <w:rPr>
          <w:b/>
          <w:bCs/>
        </w:rPr>
      </w:pPr>
      <w:r w:rsidRPr="007F47B8">
        <w:rPr>
          <w:b/>
          <w:bCs/>
        </w:rPr>
        <w:t>ГЛАВЫ   АТАМАНОВСКОГО СЕЛЬКОГО ПОСЕЛЕНИЯ</w:t>
      </w:r>
      <w:r w:rsidRPr="007F47B8">
        <w:rPr>
          <w:b/>
          <w:bCs/>
        </w:rPr>
        <w:br/>
        <w:t>ДАНИЛОВСКОГО МУНИЦИПАЛЬНОГО РАЙОНА ВОЛГОГРАДСКОЙ ОБЛАСТИ</w:t>
      </w:r>
    </w:p>
    <w:p w:rsidR="0014683B" w:rsidRPr="007F47B8" w:rsidRDefault="0014683B" w:rsidP="00264878"/>
    <w:p w:rsidR="0014683B" w:rsidRPr="007F47B8" w:rsidRDefault="0014683B" w:rsidP="00264878">
      <w:pPr>
        <w:tabs>
          <w:tab w:val="left" w:pos="636"/>
          <w:tab w:val="center" w:pos="4677"/>
        </w:tabs>
      </w:pPr>
      <w:r w:rsidRPr="007F47B8">
        <w:t>« 21»марта  2019 г.                                 №  15</w:t>
      </w:r>
    </w:p>
    <w:p w:rsidR="0014683B" w:rsidRPr="007F47B8" w:rsidRDefault="0014683B" w:rsidP="00264878">
      <w:pPr>
        <w:tabs>
          <w:tab w:val="left" w:pos="636"/>
          <w:tab w:val="center" w:pos="4677"/>
        </w:tabs>
      </w:pPr>
    </w:p>
    <w:p w:rsidR="0014683B" w:rsidRPr="007F47B8" w:rsidRDefault="0014683B" w:rsidP="00264878">
      <w:pPr>
        <w:pStyle w:val="Heading1"/>
        <w:spacing w:before="0" w:after="0"/>
      </w:pPr>
      <w:r w:rsidRPr="007F47B8">
        <w:t xml:space="preserve">Об утверждении Положения </w:t>
      </w:r>
    </w:p>
    <w:p w:rsidR="0014683B" w:rsidRPr="007F47B8" w:rsidRDefault="0014683B" w:rsidP="00264878">
      <w:pPr>
        <w:pStyle w:val="Heading1"/>
        <w:spacing w:before="0" w:after="0"/>
      </w:pPr>
      <w:r w:rsidRPr="007F47B8">
        <w:t xml:space="preserve">об экспертной комиссии  </w:t>
      </w:r>
      <w:r w:rsidRPr="007F47B8">
        <w:rPr>
          <w:spacing w:val="2"/>
        </w:rPr>
        <w:t>Администрации  Атамановского сельского поселения Даниловского муниципального района Волгоградской области</w:t>
      </w:r>
    </w:p>
    <w:p w:rsidR="0014683B" w:rsidRPr="007F47B8" w:rsidRDefault="0014683B" w:rsidP="00264878">
      <w:pPr>
        <w:tabs>
          <w:tab w:val="left" w:pos="636"/>
          <w:tab w:val="center" w:pos="4677"/>
        </w:tabs>
      </w:pPr>
    </w:p>
    <w:p w:rsidR="0014683B" w:rsidRPr="007F47B8" w:rsidRDefault="0014683B" w:rsidP="00264878">
      <w:pPr>
        <w:ind w:firstLine="567"/>
      </w:pPr>
    </w:p>
    <w:p w:rsidR="0014683B" w:rsidRPr="007F47B8" w:rsidRDefault="0014683B" w:rsidP="00264878">
      <w:pPr>
        <w:rPr>
          <w:color w:val="000000"/>
        </w:rPr>
      </w:pPr>
      <w:r w:rsidRPr="007F47B8">
        <w:rPr>
          <w:color w:val="000000"/>
        </w:rPr>
        <w:t xml:space="preserve">В связи с </w:t>
      </w:r>
      <w:hyperlink r:id="rId4" w:history="1">
        <w:r w:rsidRPr="007F47B8">
          <w:rPr>
            <w:rStyle w:val="a"/>
            <w:rFonts w:ascii="Arial" w:hAnsi="Arial" w:cs="Arial"/>
          </w:rPr>
          <w:t>подпунктом 9 пункта 6</w:t>
        </w:r>
      </w:hyperlink>
      <w:r w:rsidRPr="007F47B8">
        <w:rPr>
          <w:color w:val="000000"/>
        </w:rPr>
        <w:t xml:space="preserve"> Положения о Федеральном архивном агентстве, утвержденного </w:t>
      </w:r>
      <w:hyperlink r:id="rId5" w:history="1">
        <w:r w:rsidRPr="007F47B8">
          <w:rPr>
            <w:rStyle w:val="a"/>
            <w:rFonts w:ascii="Arial" w:hAnsi="Arial" w:cs="Arial"/>
          </w:rPr>
          <w:t>Указом</w:t>
        </w:r>
      </w:hyperlink>
      <w:r w:rsidRPr="007F47B8">
        <w:rPr>
          <w:color w:val="000000"/>
        </w:rPr>
        <w:t xml:space="preserve"> Президента Российской Федерации от 22 июня 2016 г. N 293 .</w:t>
      </w:r>
    </w:p>
    <w:p w:rsidR="0014683B" w:rsidRPr="007F47B8" w:rsidRDefault="0014683B" w:rsidP="00264878">
      <w:pPr>
        <w:rPr>
          <w:color w:val="000000"/>
        </w:rPr>
      </w:pPr>
      <w:r w:rsidRPr="007F47B8">
        <w:rPr>
          <w:color w:val="000000"/>
          <w:spacing w:val="2"/>
        </w:rPr>
        <w:t xml:space="preserve">Администрации Атамановского сельского </w:t>
      </w:r>
      <w:r w:rsidRPr="007F47B8">
        <w:rPr>
          <w:color w:val="000000"/>
        </w:rPr>
        <w:t xml:space="preserve">  поселения,</w:t>
      </w:r>
    </w:p>
    <w:p w:rsidR="0014683B" w:rsidRPr="007F47B8" w:rsidRDefault="0014683B" w:rsidP="00264878">
      <w:pPr>
        <w:ind w:firstLine="709"/>
        <w:rPr>
          <w:color w:val="000000"/>
        </w:rPr>
      </w:pPr>
    </w:p>
    <w:p w:rsidR="0014683B" w:rsidRPr="007F47B8" w:rsidRDefault="0014683B" w:rsidP="00264878">
      <w:pPr>
        <w:ind w:firstLine="709"/>
        <w:rPr>
          <w:b/>
          <w:bCs/>
          <w:color w:val="000000"/>
        </w:rPr>
      </w:pPr>
      <w:r w:rsidRPr="007F47B8">
        <w:rPr>
          <w:b/>
          <w:bCs/>
          <w:color w:val="000000"/>
        </w:rPr>
        <w:t>ПОСТАНОВЛЯЕТ:</w:t>
      </w:r>
    </w:p>
    <w:p w:rsidR="0014683B" w:rsidRPr="007F47B8" w:rsidRDefault="0014683B" w:rsidP="00264878">
      <w:pPr>
        <w:ind w:firstLine="709"/>
        <w:rPr>
          <w:b/>
          <w:bCs/>
          <w:color w:val="000000"/>
        </w:rPr>
      </w:pPr>
    </w:p>
    <w:p w:rsidR="0014683B" w:rsidRPr="007F47B8" w:rsidRDefault="0014683B" w:rsidP="00264878">
      <w:pPr>
        <w:ind w:firstLine="709"/>
        <w:rPr>
          <w:color w:val="000000"/>
        </w:rPr>
      </w:pPr>
      <w:r w:rsidRPr="007F47B8">
        <w:rPr>
          <w:color w:val="000000"/>
        </w:rPr>
        <w:t xml:space="preserve">1. Утвердить Положения об  экспертной комиссии </w:t>
      </w:r>
      <w:r w:rsidRPr="007F47B8">
        <w:rPr>
          <w:color w:val="000000"/>
          <w:spacing w:val="2"/>
        </w:rPr>
        <w:t xml:space="preserve">Администрации Атамановского сельского поселения Даниловского муниципального района Волгоградской области </w:t>
      </w:r>
      <w:r w:rsidRPr="007F47B8">
        <w:rPr>
          <w:color w:val="000000"/>
        </w:rPr>
        <w:t>(прилагается).</w:t>
      </w:r>
    </w:p>
    <w:p w:rsidR="0014683B" w:rsidRPr="007F47B8" w:rsidRDefault="0014683B" w:rsidP="00BD6715">
      <w:pPr>
        <w:ind w:firstLine="709"/>
        <w:rPr>
          <w:color w:val="000000"/>
        </w:rPr>
      </w:pPr>
      <w:r w:rsidRPr="007F47B8">
        <w:rPr>
          <w:color w:val="000000"/>
        </w:rPr>
        <w:t>2. Признать утратившим силу постановление администрации Атамановского сельского поселения № 2 от 15.01.2007 г. «Об утверждении положения об архиве и постоянно действующей экспертной комиссии администрации Атамановского сельского поселения.</w:t>
      </w:r>
    </w:p>
    <w:p w:rsidR="0014683B" w:rsidRPr="007F47B8" w:rsidRDefault="0014683B" w:rsidP="00264878">
      <w:pPr>
        <w:ind w:firstLine="709"/>
        <w:rPr>
          <w:color w:val="000000"/>
        </w:rPr>
      </w:pPr>
    </w:p>
    <w:p w:rsidR="0014683B" w:rsidRPr="007F47B8" w:rsidRDefault="0014683B" w:rsidP="00264878">
      <w:pPr>
        <w:ind w:firstLine="709"/>
        <w:rPr>
          <w:color w:val="000000"/>
        </w:rPr>
      </w:pPr>
      <w:r w:rsidRPr="007F47B8">
        <w:rPr>
          <w:color w:val="000000"/>
        </w:rPr>
        <w:t>3. Настоящее постановление подлежит официальному обнародованию в установленном порядке.</w:t>
      </w:r>
    </w:p>
    <w:p w:rsidR="0014683B" w:rsidRPr="007F47B8" w:rsidRDefault="0014683B" w:rsidP="00264878">
      <w:pPr>
        <w:ind w:firstLine="709"/>
        <w:rPr>
          <w:color w:val="000000"/>
        </w:rPr>
      </w:pPr>
      <w:r w:rsidRPr="007F47B8">
        <w:rPr>
          <w:color w:val="000000"/>
        </w:rPr>
        <w:t xml:space="preserve">4. Контроль за исполнением настоящего постановления оставляю за собой. </w:t>
      </w:r>
    </w:p>
    <w:p w:rsidR="0014683B" w:rsidRPr="007F47B8" w:rsidRDefault="0014683B" w:rsidP="00264878">
      <w:pPr>
        <w:rPr>
          <w:color w:val="000000"/>
        </w:rPr>
      </w:pPr>
    </w:p>
    <w:p w:rsidR="0014683B" w:rsidRPr="007F47B8" w:rsidRDefault="0014683B" w:rsidP="00264878">
      <w:pPr>
        <w:rPr>
          <w:color w:val="000000"/>
        </w:rPr>
      </w:pPr>
    </w:p>
    <w:p w:rsidR="0014683B" w:rsidRPr="007F47B8" w:rsidRDefault="0014683B" w:rsidP="00264878">
      <w:pPr>
        <w:rPr>
          <w:color w:val="000000"/>
        </w:rPr>
      </w:pPr>
    </w:p>
    <w:tbl>
      <w:tblPr>
        <w:tblW w:w="0" w:type="auto"/>
        <w:tblInd w:w="-106" w:type="dxa"/>
        <w:tblLook w:val="00A0"/>
      </w:tblPr>
      <w:tblGrid>
        <w:gridCol w:w="6348"/>
        <w:gridCol w:w="3223"/>
      </w:tblGrid>
      <w:tr w:rsidR="0014683B" w:rsidRPr="007F47B8">
        <w:tc>
          <w:tcPr>
            <w:tcW w:w="6666" w:type="dxa"/>
          </w:tcPr>
          <w:p w:rsidR="0014683B" w:rsidRPr="007F47B8" w:rsidRDefault="0014683B" w:rsidP="006A285E">
            <w:pPr>
              <w:rPr>
                <w:color w:val="000000"/>
                <w:lang w:eastAsia="en-US"/>
              </w:rPr>
            </w:pPr>
            <w:r w:rsidRPr="007F47B8">
              <w:rPr>
                <w:color w:val="000000"/>
              </w:rPr>
              <w:t>Глава  Атамановского</w:t>
            </w:r>
          </w:p>
          <w:p w:rsidR="0014683B" w:rsidRPr="007F47B8" w:rsidRDefault="0014683B" w:rsidP="006A285E">
            <w:pPr>
              <w:rPr>
                <w:color w:val="000000"/>
                <w:lang w:eastAsia="en-US"/>
              </w:rPr>
            </w:pPr>
            <w:r w:rsidRPr="007F47B8">
              <w:rPr>
                <w:color w:val="000000"/>
              </w:rPr>
              <w:t>сельского поселения</w:t>
            </w:r>
          </w:p>
        </w:tc>
        <w:tc>
          <w:tcPr>
            <w:tcW w:w="3333" w:type="dxa"/>
          </w:tcPr>
          <w:p w:rsidR="0014683B" w:rsidRPr="007F47B8" w:rsidRDefault="0014683B" w:rsidP="00F72EF8">
            <w:pPr>
              <w:ind w:firstLine="0"/>
              <w:rPr>
                <w:color w:val="000000"/>
              </w:rPr>
            </w:pPr>
          </w:p>
          <w:p w:rsidR="0014683B" w:rsidRPr="007F47B8" w:rsidRDefault="0014683B" w:rsidP="00F72EF8">
            <w:pPr>
              <w:ind w:firstLine="0"/>
              <w:rPr>
                <w:color w:val="000000"/>
                <w:lang w:eastAsia="en-US"/>
              </w:rPr>
            </w:pPr>
            <w:r w:rsidRPr="007F47B8">
              <w:rPr>
                <w:color w:val="000000"/>
              </w:rPr>
              <w:t>А.Б.Гаврилов</w:t>
            </w:r>
          </w:p>
        </w:tc>
      </w:tr>
    </w:tbl>
    <w:p w:rsidR="0014683B" w:rsidRPr="007F47B8" w:rsidRDefault="0014683B" w:rsidP="00264878">
      <w:pPr>
        <w:ind w:firstLine="567"/>
        <w:rPr>
          <w:color w:val="000000"/>
          <w:lang w:eastAsia="en-US"/>
        </w:rPr>
      </w:pPr>
    </w:p>
    <w:p w:rsidR="0014683B" w:rsidRPr="007F47B8" w:rsidRDefault="0014683B" w:rsidP="00264878">
      <w:pPr>
        <w:ind w:firstLine="567"/>
        <w:rPr>
          <w:color w:val="000000"/>
        </w:rPr>
      </w:pPr>
    </w:p>
    <w:p w:rsidR="0014683B" w:rsidRPr="007F47B8" w:rsidRDefault="0014683B" w:rsidP="00264878">
      <w:pPr>
        <w:ind w:firstLine="567"/>
        <w:rPr>
          <w:color w:val="000000"/>
        </w:rPr>
      </w:pPr>
    </w:p>
    <w:p w:rsidR="0014683B" w:rsidRPr="007F47B8" w:rsidRDefault="0014683B" w:rsidP="00264878">
      <w:pPr>
        <w:ind w:firstLine="567"/>
        <w:rPr>
          <w:color w:val="000000"/>
        </w:rPr>
      </w:pPr>
    </w:p>
    <w:p w:rsidR="0014683B" w:rsidRPr="007F47B8" w:rsidRDefault="0014683B" w:rsidP="00264878">
      <w:pPr>
        <w:ind w:left="5670" w:firstLine="0"/>
        <w:rPr>
          <w:color w:val="000000"/>
        </w:rPr>
      </w:pPr>
    </w:p>
    <w:p w:rsidR="0014683B" w:rsidRPr="007F47B8" w:rsidRDefault="0014683B" w:rsidP="00264878">
      <w:pPr>
        <w:ind w:left="5670" w:firstLine="0"/>
        <w:rPr>
          <w:color w:val="000000"/>
        </w:rPr>
      </w:pPr>
    </w:p>
    <w:p w:rsidR="0014683B" w:rsidRPr="007F47B8" w:rsidRDefault="0014683B" w:rsidP="000345B8">
      <w:pPr>
        <w:ind w:firstLine="0"/>
        <w:rPr>
          <w:color w:val="000000"/>
        </w:rPr>
      </w:pPr>
    </w:p>
    <w:p w:rsidR="0014683B" w:rsidRPr="007F47B8" w:rsidRDefault="0014683B" w:rsidP="000345B8">
      <w:pPr>
        <w:ind w:firstLine="0"/>
        <w:rPr>
          <w:color w:val="000000"/>
        </w:rPr>
      </w:pPr>
    </w:p>
    <w:p w:rsidR="0014683B" w:rsidRPr="007F47B8" w:rsidRDefault="0014683B" w:rsidP="000345B8">
      <w:pPr>
        <w:ind w:firstLine="0"/>
        <w:rPr>
          <w:color w:val="000000"/>
        </w:rPr>
      </w:pPr>
    </w:p>
    <w:p w:rsidR="0014683B" w:rsidRPr="007F47B8" w:rsidRDefault="0014683B" w:rsidP="00022ECF">
      <w:pPr>
        <w:ind w:left="5670" w:firstLine="0"/>
        <w:rPr>
          <w:color w:val="000000"/>
        </w:rPr>
      </w:pPr>
    </w:p>
    <w:p w:rsidR="0014683B" w:rsidRPr="007F47B8" w:rsidRDefault="0014683B" w:rsidP="00022ECF">
      <w:pPr>
        <w:ind w:left="5670" w:firstLine="0"/>
        <w:rPr>
          <w:color w:val="000000"/>
        </w:rPr>
      </w:pPr>
    </w:p>
    <w:p w:rsidR="0014683B" w:rsidRPr="007F47B8" w:rsidRDefault="0014683B" w:rsidP="00022ECF">
      <w:pPr>
        <w:ind w:left="5670" w:firstLine="0"/>
        <w:rPr>
          <w:color w:val="000000"/>
        </w:rPr>
      </w:pPr>
      <w:r w:rsidRPr="007F47B8">
        <w:rPr>
          <w:color w:val="000000"/>
        </w:rPr>
        <w:t xml:space="preserve"> </w:t>
      </w:r>
    </w:p>
    <w:p w:rsidR="0014683B" w:rsidRPr="007F47B8" w:rsidRDefault="0014683B" w:rsidP="00022ECF">
      <w:pPr>
        <w:ind w:left="5670" w:firstLine="0"/>
        <w:rPr>
          <w:color w:val="000000"/>
        </w:rPr>
      </w:pPr>
    </w:p>
    <w:bookmarkEnd w:id="0"/>
    <w:p w:rsidR="0014683B" w:rsidRPr="007F47B8" w:rsidRDefault="0014683B" w:rsidP="00264878">
      <w:pPr>
        <w:ind w:left="5670" w:firstLine="0"/>
        <w:rPr>
          <w:color w:val="000000"/>
        </w:rPr>
      </w:pPr>
      <w:r w:rsidRPr="007F47B8">
        <w:rPr>
          <w:color w:val="000000"/>
        </w:rPr>
        <w:t>УТВЕРЖДЕНО</w:t>
      </w:r>
    </w:p>
    <w:p w:rsidR="0014683B" w:rsidRPr="007F47B8" w:rsidRDefault="0014683B" w:rsidP="00264878">
      <w:pPr>
        <w:ind w:left="5670" w:firstLine="0"/>
        <w:rPr>
          <w:color w:val="000000"/>
        </w:rPr>
      </w:pPr>
    </w:p>
    <w:p w:rsidR="0014683B" w:rsidRPr="007F47B8" w:rsidRDefault="0014683B" w:rsidP="00264878">
      <w:pPr>
        <w:ind w:left="5670" w:firstLine="0"/>
        <w:rPr>
          <w:color w:val="000000"/>
        </w:rPr>
      </w:pPr>
      <w:r w:rsidRPr="007F47B8">
        <w:rPr>
          <w:color w:val="000000"/>
        </w:rPr>
        <w:t xml:space="preserve">Постановлением главы Атамановского сельского поселения </w:t>
      </w:r>
    </w:p>
    <w:p w:rsidR="0014683B" w:rsidRPr="007F47B8" w:rsidRDefault="0014683B" w:rsidP="00264878">
      <w:pPr>
        <w:ind w:left="5670" w:firstLine="0"/>
        <w:rPr>
          <w:color w:val="000000"/>
        </w:rPr>
      </w:pPr>
      <w:r w:rsidRPr="007F47B8">
        <w:rPr>
          <w:color w:val="000000"/>
        </w:rPr>
        <w:t>от   «21» марта 2019 г.№ 15</w:t>
      </w:r>
    </w:p>
    <w:p w:rsidR="0014683B" w:rsidRPr="007F47B8" w:rsidRDefault="0014683B" w:rsidP="00264878">
      <w:pPr>
        <w:pStyle w:val="Heading1"/>
        <w:spacing w:before="0" w:after="0"/>
        <w:rPr>
          <w:color w:val="000000"/>
        </w:rPr>
      </w:pPr>
    </w:p>
    <w:p w:rsidR="0014683B" w:rsidRPr="007F47B8" w:rsidRDefault="0014683B" w:rsidP="00022ECF">
      <w:pPr>
        <w:pStyle w:val="Heading1"/>
        <w:spacing w:before="0" w:after="0"/>
        <w:rPr>
          <w:color w:val="000000"/>
        </w:rPr>
      </w:pPr>
    </w:p>
    <w:p w:rsidR="0014683B" w:rsidRPr="007F47B8" w:rsidRDefault="0014683B" w:rsidP="00022ECF">
      <w:pPr>
        <w:pStyle w:val="Heading1"/>
        <w:spacing w:before="0" w:after="0"/>
        <w:rPr>
          <w:color w:val="000000"/>
        </w:rPr>
      </w:pPr>
      <w:r w:rsidRPr="007F47B8">
        <w:rPr>
          <w:color w:val="000000"/>
        </w:rPr>
        <w:t xml:space="preserve">Положение </w:t>
      </w:r>
    </w:p>
    <w:p w:rsidR="0014683B" w:rsidRPr="007F47B8" w:rsidRDefault="0014683B" w:rsidP="00022ECF">
      <w:pPr>
        <w:pStyle w:val="Heading1"/>
        <w:spacing w:before="0" w:after="0"/>
        <w:rPr>
          <w:color w:val="000000"/>
        </w:rPr>
      </w:pPr>
      <w:r w:rsidRPr="007F47B8">
        <w:rPr>
          <w:color w:val="000000"/>
        </w:rPr>
        <w:t xml:space="preserve">об экспертной комиссии </w:t>
      </w:r>
      <w:r w:rsidRPr="007F47B8">
        <w:rPr>
          <w:color w:val="000000"/>
          <w:spacing w:val="2"/>
        </w:rPr>
        <w:t xml:space="preserve"> Атамановского сельского поселения Даниловского муниципального района  Волгоградской области</w:t>
      </w: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pStyle w:val="Heading1"/>
        <w:spacing w:before="0" w:after="0"/>
        <w:rPr>
          <w:color w:val="000000"/>
        </w:rPr>
      </w:pPr>
      <w:bookmarkStart w:id="1" w:name="sub_1100"/>
      <w:r w:rsidRPr="007F47B8">
        <w:rPr>
          <w:color w:val="000000"/>
        </w:rPr>
        <w:t>I. Общие положения</w:t>
      </w:r>
    </w:p>
    <w:p w:rsidR="0014683B" w:rsidRPr="007F47B8" w:rsidRDefault="0014683B" w:rsidP="00022ECF">
      <w:pPr>
        <w:rPr>
          <w:color w:val="000000"/>
        </w:rPr>
      </w:pPr>
      <w:bookmarkStart w:id="2" w:name="sub_1001"/>
      <w:bookmarkEnd w:id="1"/>
      <w:r w:rsidRPr="007F47B8">
        <w:rPr>
          <w:color w:val="000000"/>
        </w:rPr>
        <w:t xml:space="preserve">1. Положение об экспертной комиссии </w:t>
      </w:r>
      <w:bookmarkStart w:id="3" w:name="_Hlk793353"/>
      <w:r w:rsidRPr="007F47B8">
        <w:rPr>
          <w:color w:val="000000"/>
          <w:spacing w:val="2"/>
        </w:rPr>
        <w:t xml:space="preserve">Администрации </w:t>
      </w:r>
      <w:bookmarkStart w:id="4" w:name="_Hlk793255"/>
      <w:r w:rsidRPr="007F47B8">
        <w:rPr>
          <w:color w:val="000000"/>
          <w:spacing w:val="2"/>
        </w:rPr>
        <w:t xml:space="preserve">Атамановского сельского поселения </w:t>
      </w:r>
      <w:bookmarkEnd w:id="3"/>
      <w:bookmarkEnd w:id="4"/>
      <w:r w:rsidRPr="007F47B8">
        <w:rPr>
          <w:color w:val="000000"/>
          <w:spacing w:val="2"/>
        </w:rPr>
        <w:t>Даниловского муниципального района Волгоградской области</w:t>
      </w:r>
      <w:r w:rsidRPr="007F47B8">
        <w:rPr>
          <w:color w:val="000000"/>
        </w:rPr>
        <w:t xml:space="preserve"> (далее - положение) разработано в соответствии с </w:t>
      </w:r>
      <w:hyperlink r:id="rId6" w:history="1">
        <w:r w:rsidRPr="007F47B8">
          <w:rPr>
            <w:rStyle w:val="a"/>
            <w:rFonts w:ascii="Arial" w:hAnsi="Arial" w:cs="Arial"/>
          </w:rPr>
          <w:t>подпунктом 9 пункта 6</w:t>
        </w:r>
      </w:hyperlink>
      <w:r w:rsidRPr="007F47B8">
        <w:rPr>
          <w:color w:val="000000"/>
        </w:rPr>
        <w:t xml:space="preserve"> Положения о Федеральном архивном агентстве, утвержденного </w:t>
      </w:r>
      <w:hyperlink r:id="rId7" w:history="1">
        <w:r w:rsidRPr="007F47B8">
          <w:rPr>
            <w:rStyle w:val="a"/>
            <w:rFonts w:ascii="Arial" w:hAnsi="Arial" w:cs="Arial"/>
          </w:rPr>
          <w:t>Указом</w:t>
        </w:r>
      </w:hyperlink>
      <w:r w:rsidRPr="007F47B8">
        <w:rPr>
          <w:color w:val="000000"/>
        </w:rPr>
        <w:t xml:space="preserve"> Президента Российской Федерации от 22 июня 2016 г. N 293 .</w:t>
      </w:r>
    </w:p>
    <w:p w:rsidR="0014683B" w:rsidRPr="007F47B8" w:rsidRDefault="0014683B" w:rsidP="00022ECF">
      <w:pPr>
        <w:rPr>
          <w:color w:val="000000"/>
        </w:rPr>
      </w:pPr>
      <w:bookmarkStart w:id="5" w:name="sub_1002"/>
      <w:bookmarkEnd w:id="2"/>
      <w:r w:rsidRPr="007F47B8">
        <w:rPr>
          <w:color w:val="000000"/>
        </w:rPr>
        <w:t xml:space="preserve">2. Экспертная комиссия </w:t>
      </w:r>
      <w:r w:rsidRPr="007F47B8">
        <w:rPr>
          <w:color w:val="000000"/>
          <w:spacing w:val="2"/>
        </w:rPr>
        <w:t>Администрации Атамановского сельского поселения Даниловского муниципального района Волгоградской области</w:t>
      </w:r>
      <w:r w:rsidRPr="007F47B8">
        <w:rPr>
          <w:color w:val="000000"/>
        </w:rPr>
        <w:t xml:space="preserve"> 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Pr="007F47B8">
        <w:rPr>
          <w:color w:val="000000"/>
          <w:spacing w:val="2"/>
        </w:rPr>
        <w:t>Администрации Атамановского сельского поселения Даниловского муниципального района Волгоградской области (далее организация)</w:t>
      </w:r>
      <w:r w:rsidRPr="007F47B8">
        <w:rPr>
          <w:color w:val="000000"/>
        </w:rPr>
        <w:t>.</w:t>
      </w:r>
    </w:p>
    <w:p w:rsidR="0014683B" w:rsidRPr="007F47B8" w:rsidRDefault="0014683B" w:rsidP="00022ECF">
      <w:pPr>
        <w:rPr>
          <w:color w:val="000000"/>
        </w:rPr>
      </w:pPr>
      <w:bookmarkStart w:id="6" w:name="sub_1003"/>
      <w:bookmarkEnd w:id="5"/>
      <w:r w:rsidRPr="007F47B8">
        <w:rPr>
          <w:color w:val="000000"/>
        </w:rPr>
        <w:t xml:space="preserve">3. ЭК является совещательным органом при   Администрации </w:t>
      </w:r>
      <w:r w:rsidRPr="007F47B8">
        <w:rPr>
          <w:color w:val="000000"/>
          <w:spacing w:val="2"/>
        </w:rPr>
        <w:t xml:space="preserve">Атамановского сельского поселения </w:t>
      </w:r>
      <w:r w:rsidRPr="007F47B8">
        <w:rPr>
          <w:color w:val="000000"/>
        </w:rPr>
        <w:t>Даниловского муниципального района, создается постановлением организации и действует на основании положения, разработанного на основе Примерного положения, утвержденного руководителем организации.</w:t>
      </w:r>
    </w:p>
    <w:p w:rsidR="0014683B" w:rsidRPr="007F47B8" w:rsidRDefault="0014683B" w:rsidP="00022ECF">
      <w:pPr>
        <w:rPr>
          <w:color w:val="000000"/>
        </w:rPr>
      </w:pPr>
      <w:bookmarkStart w:id="7" w:name="_Hlk793455"/>
      <w:bookmarkEnd w:id="6"/>
      <w:r w:rsidRPr="007F47B8">
        <w:rPr>
          <w:color w:val="000000"/>
        </w:rPr>
        <w:t>Администрация</w:t>
      </w:r>
      <w:r w:rsidRPr="007F47B8">
        <w:rPr>
          <w:color w:val="000000"/>
          <w:spacing w:val="2"/>
        </w:rPr>
        <w:t xml:space="preserve"> Атамановского сельского поселения </w:t>
      </w:r>
      <w:bookmarkEnd w:id="7"/>
      <w:r w:rsidRPr="007F47B8">
        <w:rPr>
          <w:color w:val="000000"/>
        </w:rPr>
        <w:t>Даниловского муниципального района, выступающая источником комплектования муниципального архива, согласовывает положение об ЭК с муниципальным архивом в случае наделения его соответствующими полномочиями.</w:t>
      </w:r>
    </w:p>
    <w:p w:rsidR="0014683B" w:rsidRPr="007F47B8" w:rsidRDefault="0014683B" w:rsidP="00022ECF">
      <w:pPr>
        <w:rPr>
          <w:color w:val="000000"/>
        </w:rPr>
      </w:pPr>
      <w:bookmarkStart w:id="8" w:name="sub_1004"/>
      <w:r w:rsidRPr="007F47B8">
        <w:rPr>
          <w:color w:val="000000"/>
        </w:rPr>
        <w:t>4. Персональный состав ЭК определяется постановлением Главы А</w:t>
      </w:r>
      <w:bookmarkStart w:id="9" w:name="_GoBack"/>
      <w:bookmarkEnd w:id="9"/>
      <w:r w:rsidRPr="007F47B8">
        <w:rPr>
          <w:color w:val="000000"/>
        </w:rPr>
        <w:t>дминистрации.</w:t>
      </w:r>
    </w:p>
    <w:bookmarkEnd w:id="8"/>
    <w:p w:rsidR="0014683B" w:rsidRPr="007F47B8" w:rsidRDefault="0014683B" w:rsidP="00022ECF">
      <w:pPr>
        <w:rPr>
          <w:color w:val="000000"/>
        </w:rPr>
      </w:pPr>
      <w:r w:rsidRPr="007F47B8">
        <w:rPr>
          <w:color w:val="000000"/>
        </w:rPr>
        <w:t>В состав ЭК включаются: председатель комиссии, секретарь комиссии, специалисты администрации.</w:t>
      </w:r>
    </w:p>
    <w:p w:rsidR="0014683B" w:rsidRPr="007F47B8" w:rsidRDefault="0014683B" w:rsidP="00022ECF">
      <w:pPr>
        <w:rPr>
          <w:color w:val="000000"/>
        </w:rPr>
      </w:pPr>
      <w:r w:rsidRPr="007F47B8">
        <w:rPr>
          <w:color w:val="000000"/>
        </w:rPr>
        <w:t xml:space="preserve">Председателем ЭК назначается Глава </w:t>
      </w:r>
      <w:r w:rsidRPr="007F47B8">
        <w:rPr>
          <w:color w:val="000000"/>
          <w:spacing w:val="2"/>
        </w:rPr>
        <w:t xml:space="preserve">Атамановского сельского поселения </w:t>
      </w:r>
      <w:r w:rsidRPr="007F47B8">
        <w:rPr>
          <w:color w:val="000000"/>
        </w:rPr>
        <w:t>Даниловского муниципального района Волгоградской области.</w:t>
      </w:r>
    </w:p>
    <w:p w:rsidR="0014683B" w:rsidRPr="007F47B8" w:rsidRDefault="0014683B" w:rsidP="00022ECF">
      <w:pPr>
        <w:rPr>
          <w:color w:val="000000"/>
        </w:rPr>
      </w:pPr>
      <w:bookmarkStart w:id="10" w:name="sub_1005"/>
      <w:r w:rsidRPr="007F47B8">
        <w:rPr>
          <w:color w:val="000000"/>
        </w:rPr>
        <w:t xml:space="preserve">5. В своей работе ЭК руководствуется </w:t>
      </w:r>
      <w:hyperlink r:id="rId8" w:history="1">
        <w:r w:rsidRPr="007F47B8">
          <w:rPr>
            <w:rStyle w:val="a"/>
            <w:rFonts w:ascii="Arial" w:hAnsi="Arial" w:cs="Arial"/>
          </w:rPr>
          <w:t>Федеральным законом</w:t>
        </w:r>
      </w:hyperlink>
      <w:r w:rsidRPr="007F47B8">
        <w:rPr>
          <w:color w:val="000000"/>
        </w:rPr>
        <w:t xml:space="preserve"> от 22.10.2004 N 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 организации,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bookmarkEnd w:id="10"/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pStyle w:val="Heading1"/>
        <w:spacing w:before="0" w:after="0"/>
        <w:rPr>
          <w:color w:val="000000"/>
        </w:rPr>
      </w:pPr>
      <w:bookmarkStart w:id="11" w:name="sub_1200"/>
      <w:r w:rsidRPr="007F47B8">
        <w:rPr>
          <w:color w:val="000000"/>
        </w:rPr>
        <w:t>II. Функции ЭК</w:t>
      </w:r>
    </w:p>
    <w:bookmarkEnd w:id="11"/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  <w:bookmarkStart w:id="12" w:name="sub_1006"/>
      <w:r w:rsidRPr="007F47B8">
        <w:rPr>
          <w:color w:val="000000"/>
        </w:rPr>
        <w:t>6. Экспертная комиссия осуществляет следующие функции:</w:t>
      </w:r>
    </w:p>
    <w:p w:rsidR="0014683B" w:rsidRPr="007F47B8" w:rsidRDefault="0014683B" w:rsidP="00022ECF">
      <w:pPr>
        <w:rPr>
          <w:color w:val="000000"/>
        </w:rPr>
      </w:pPr>
      <w:bookmarkStart w:id="13" w:name="sub_1061"/>
      <w:bookmarkEnd w:id="12"/>
      <w:r w:rsidRPr="007F47B8">
        <w:rPr>
          <w:color w:val="000000"/>
        </w:rPr>
        <w:t>6.1. Организует ежегодный отбор дел, образующихся в деятельности организации, для хранения и уничтожения.</w:t>
      </w:r>
    </w:p>
    <w:p w:rsidR="0014683B" w:rsidRPr="007F47B8" w:rsidRDefault="0014683B" w:rsidP="00022ECF">
      <w:pPr>
        <w:rPr>
          <w:color w:val="000000"/>
        </w:rPr>
      </w:pPr>
      <w:bookmarkStart w:id="14" w:name="sub_1062"/>
      <w:bookmarkEnd w:id="13"/>
      <w:r w:rsidRPr="007F47B8">
        <w:rPr>
          <w:color w:val="000000"/>
        </w:rPr>
        <w:t>6.2. Рассматривает и принимает решения о согласовании:</w:t>
      </w:r>
    </w:p>
    <w:p w:rsidR="0014683B" w:rsidRPr="007F47B8" w:rsidRDefault="0014683B" w:rsidP="00022ECF">
      <w:pPr>
        <w:rPr>
          <w:color w:val="000000"/>
        </w:rPr>
      </w:pPr>
      <w:bookmarkStart w:id="15" w:name="sub_1621"/>
      <w:bookmarkEnd w:id="14"/>
      <w:r w:rsidRPr="007F47B8">
        <w:rPr>
          <w:color w:val="000000"/>
        </w:rPr>
        <w:t>а) описей дел постоянного хранения управленческой и иных видов документации;</w:t>
      </w:r>
    </w:p>
    <w:p w:rsidR="0014683B" w:rsidRPr="007F47B8" w:rsidRDefault="0014683B" w:rsidP="00022ECF">
      <w:pPr>
        <w:rPr>
          <w:color w:val="000000"/>
        </w:rPr>
      </w:pPr>
      <w:bookmarkStart w:id="16" w:name="sub_1622"/>
      <w:bookmarkEnd w:id="15"/>
      <w:r w:rsidRPr="007F47B8">
        <w:rPr>
          <w:color w:val="000000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14683B" w:rsidRPr="007F47B8" w:rsidRDefault="0014683B" w:rsidP="00022ECF">
      <w:pPr>
        <w:rPr>
          <w:color w:val="000000"/>
        </w:rPr>
      </w:pPr>
      <w:bookmarkStart w:id="17" w:name="sub_1623"/>
      <w:bookmarkEnd w:id="16"/>
      <w:r w:rsidRPr="007F47B8">
        <w:rPr>
          <w:color w:val="000000"/>
        </w:rPr>
        <w:t>в) описей дел по личному составу;</w:t>
      </w:r>
    </w:p>
    <w:p w:rsidR="0014683B" w:rsidRPr="007F47B8" w:rsidRDefault="0014683B" w:rsidP="00022ECF">
      <w:pPr>
        <w:rPr>
          <w:color w:val="000000"/>
        </w:rPr>
      </w:pPr>
      <w:bookmarkStart w:id="18" w:name="sub_1624"/>
      <w:bookmarkEnd w:id="17"/>
      <w:r w:rsidRPr="007F47B8">
        <w:rPr>
          <w:color w:val="000000"/>
        </w:rPr>
        <w:t>г) описей дел временных (свыше 10 лет) сроков хранения;</w:t>
      </w:r>
    </w:p>
    <w:p w:rsidR="0014683B" w:rsidRPr="007F47B8" w:rsidRDefault="0014683B" w:rsidP="00022ECF">
      <w:pPr>
        <w:rPr>
          <w:color w:val="000000"/>
        </w:rPr>
      </w:pPr>
      <w:bookmarkStart w:id="19" w:name="sub_1625"/>
      <w:bookmarkEnd w:id="18"/>
      <w:r w:rsidRPr="007F47B8">
        <w:rPr>
          <w:color w:val="000000"/>
        </w:rPr>
        <w:t>д) номенклатуры дел организации;</w:t>
      </w:r>
    </w:p>
    <w:p w:rsidR="0014683B" w:rsidRPr="007F47B8" w:rsidRDefault="0014683B" w:rsidP="00022ECF">
      <w:pPr>
        <w:rPr>
          <w:color w:val="000000"/>
        </w:rPr>
      </w:pPr>
      <w:bookmarkStart w:id="20" w:name="sub_1626"/>
      <w:bookmarkEnd w:id="19"/>
      <w:r w:rsidRPr="007F47B8">
        <w:rPr>
          <w:color w:val="000000"/>
        </w:rPr>
        <w:t>е) актов о выделении к уничтожению документов, не подлежащих хранению;</w:t>
      </w:r>
    </w:p>
    <w:p w:rsidR="0014683B" w:rsidRPr="007F47B8" w:rsidRDefault="0014683B" w:rsidP="00022ECF">
      <w:pPr>
        <w:rPr>
          <w:color w:val="000000"/>
        </w:rPr>
      </w:pPr>
      <w:bookmarkStart w:id="21" w:name="sub_1627"/>
      <w:bookmarkEnd w:id="20"/>
      <w:r w:rsidRPr="007F47B8">
        <w:rPr>
          <w:color w:val="000000"/>
        </w:rPr>
        <w:t>ж) актов об утрате документов;</w:t>
      </w:r>
    </w:p>
    <w:p w:rsidR="0014683B" w:rsidRPr="007F47B8" w:rsidRDefault="0014683B" w:rsidP="00022ECF">
      <w:pPr>
        <w:rPr>
          <w:color w:val="000000"/>
        </w:rPr>
      </w:pPr>
      <w:bookmarkStart w:id="22" w:name="sub_1628"/>
      <w:bookmarkEnd w:id="21"/>
      <w:r w:rsidRPr="007F47B8">
        <w:rPr>
          <w:color w:val="000000"/>
        </w:rPr>
        <w:t>з) актов о неисправимом повреждении архивных документов;</w:t>
      </w:r>
      <w:bookmarkStart w:id="23" w:name="sub_1629"/>
      <w:bookmarkEnd w:id="22"/>
    </w:p>
    <w:p w:rsidR="0014683B" w:rsidRPr="007F47B8" w:rsidRDefault="0014683B" w:rsidP="00022ECF">
      <w:pPr>
        <w:rPr>
          <w:color w:val="000000"/>
        </w:rPr>
      </w:pPr>
      <w:r w:rsidRPr="007F47B8">
        <w:rPr>
          <w:color w:val="000000"/>
        </w:rPr>
        <w:t>и) предложений об установлении сроков хранения документов, не предусмотренных  типовым перечнем архивных документов, образующихся в процессе деятельности Администрации</w:t>
      </w:r>
      <w:r w:rsidRPr="007F47B8">
        <w:rPr>
          <w:color w:val="000000"/>
          <w:spacing w:val="2"/>
        </w:rPr>
        <w:t xml:space="preserve"> Атамановского сельского поселения </w:t>
      </w:r>
      <w:r w:rsidRPr="007F47B8">
        <w:rPr>
          <w:color w:val="000000"/>
        </w:rPr>
        <w:t>Даниловского муниципального района с указанием сроков их хранения, с последующим представлением их на согласование ЭПМК при Комитете культуры Волгоградской области.</w:t>
      </w:r>
    </w:p>
    <w:p w:rsidR="0014683B" w:rsidRPr="007F47B8" w:rsidRDefault="0014683B" w:rsidP="00022ECF">
      <w:pPr>
        <w:rPr>
          <w:color w:val="000000"/>
        </w:rPr>
      </w:pPr>
      <w:bookmarkStart w:id="24" w:name="sub_16210"/>
      <w:bookmarkEnd w:id="23"/>
      <w:r w:rsidRPr="007F47B8">
        <w:rPr>
          <w:color w:val="000000"/>
        </w:rPr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14683B" w:rsidRPr="007F47B8" w:rsidRDefault="0014683B" w:rsidP="00022ECF">
      <w:pPr>
        <w:rPr>
          <w:color w:val="000000"/>
        </w:rPr>
      </w:pPr>
      <w:bookmarkStart w:id="25" w:name="sub_1063"/>
      <w:bookmarkEnd w:id="24"/>
      <w:r w:rsidRPr="007F47B8">
        <w:rPr>
          <w:color w:val="000000"/>
        </w:rPr>
        <w:t>6.3. Обеспечивает представление на утверждение ЭПК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14683B" w:rsidRPr="007F47B8" w:rsidRDefault="0014683B" w:rsidP="00022ECF">
      <w:pPr>
        <w:rPr>
          <w:color w:val="000000"/>
        </w:rPr>
      </w:pPr>
      <w:bookmarkStart w:id="26" w:name="sub_1064"/>
      <w:bookmarkEnd w:id="25"/>
      <w:r w:rsidRPr="007F47B8">
        <w:rPr>
          <w:color w:val="000000"/>
        </w:rPr>
        <w:t>6.4. Обеспечивает совместно с архивом организации представление на согласование ЭПК или муниципального архива, в случае наделения его соответствующими полномочиями, согласованные ЭК описи дел по личному составу, номенклатуру дел организации.</w:t>
      </w:r>
    </w:p>
    <w:p w:rsidR="0014683B" w:rsidRPr="007F47B8" w:rsidRDefault="0014683B" w:rsidP="00022ECF">
      <w:pPr>
        <w:rPr>
          <w:color w:val="000000"/>
        </w:rPr>
      </w:pPr>
      <w:bookmarkStart w:id="27" w:name="sub_1065"/>
      <w:bookmarkEnd w:id="26"/>
      <w:r w:rsidRPr="007F47B8">
        <w:rPr>
          <w:color w:val="000000"/>
        </w:rPr>
        <w:t>6.5. Обеспечивает совместно с архивом организации представление на согласование ЭПК актов об утрате документов, актов о неисправимых повреждениях архивных документов.</w:t>
      </w:r>
    </w:p>
    <w:p w:rsidR="0014683B" w:rsidRPr="007F47B8" w:rsidRDefault="0014683B" w:rsidP="00022ECF">
      <w:pPr>
        <w:rPr>
          <w:color w:val="000000"/>
        </w:rPr>
      </w:pPr>
      <w:bookmarkStart w:id="28" w:name="sub_1067"/>
      <w:bookmarkEnd w:id="27"/>
      <w:r w:rsidRPr="007F47B8">
        <w:rPr>
          <w:color w:val="000000"/>
        </w:rPr>
        <w:t>6.7. Совместно с архивом организации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bookmarkEnd w:id="28"/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pStyle w:val="Heading1"/>
        <w:spacing w:before="0" w:after="0"/>
        <w:rPr>
          <w:color w:val="000000"/>
        </w:rPr>
      </w:pPr>
      <w:bookmarkStart w:id="29" w:name="sub_1300"/>
      <w:r w:rsidRPr="007F47B8">
        <w:rPr>
          <w:color w:val="000000"/>
        </w:rPr>
        <w:t>III. Права ЭК</w:t>
      </w:r>
    </w:p>
    <w:bookmarkEnd w:id="29"/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  <w:bookmarkStart w:id="30" w:name="sub_1007"/>
      <w:r w:rsidRPr="007F47B8">
        <w:rPr>
          <w:color w:val="000000"/>
        </w:rPr>
        <w:t>7. ЭК имеет право:</w:t>
      </w:r>
    </w:p>
    <w:p w:rsidR="0014683B" w:rsidRPr="007F47B8" w:rsidRDefault="0014683B" w:rsidP="00022ECF">
      <w:pPr>
        <w:rPr>
          <w:color w:val="000000"/>
        </w:rPr>
      </w:pPr>
      <w:bookmarkStart w:id="31" w:name="sub_1071"/>
      <w:bookmarkEnd w:id="30"/>
      <w:r w:rsidRPr="007F47B8">
        <w:rPr>
          <w:color w:val="000000"/>
        </w:rPr>
        <w:t xml:space="preserve">7.1. Давать рекомендации специалистам Администрации </w:t>
      </w:r>
      <w:r w:rsidRPr="007F47B8">
        <w:rPr>
          <w:color w:val="000000"/>
          <w:spacing w:val="2"/>
        </w:rPr>
        <w:t xml:space="preserve">Атамановского сельского поселения </w:t>
      </w:r>
      <w:r w:rsidRPr="007F47B8">
        <w:rPr>
          <w:color w:val="000000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14683B" w:rsidRPr="007F47B8" w:rsidRDefault="0014683B" w:rsidP="00022ECF">
      <w:pPr>
        <w:rPr>
          <w:color w:val="000000"/>
        </w:rPr>
      </w:pPr>
      <w:bookmarkStart w:id="32" w:name="sub_1072"/>
      <w:bookmarkEnd w:id="31"/>
      <w:r w:rsidRPr="007F47B8">
        <w:rPr>
          <w:color w:val="000000"/>
        </w:rPr>
        <w:t>7.2. Запрашивать у специалистов администрации:</w:t>
      </w:r>
    </w:p>
    <w:p w:rsidR="0014683B" w:rsidRPr="007F47B8" w:rsidRDefault="0014683B" w:rsidP="00022ECF">
      <w:pPr>
        <w:rPr>
          <w:color w:val="000000"/>
        </w:rPr>
      </w:pPr>
      <w:bookmarkStart w:id="33" w:name="sub_1721"/>
      <w:bookmarkEnd w:id="32"/>
      <w:r w:rsidRPr="007F47B8">
        <w:rPr>
          <w:color w:val="000000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14683B" w:rsidRPr="007F47B8" w:rsidRDefault="0014683B" w:rsidP="00022ECF">
      <w:pPr>
        <w:rPr>
          <w:color w:val="000000"/>
        </w:rPr>
      </w:pPr>
      <w:bookmarkStart w:id="34" w:name="sub_1722"/>
      <w:bookmarkEnd w:id="33"/>
      <w:r w:rsidRPr="007F47B8">
        <w:rPr>
          <w:color w:val="000000"/>
        </w:rPr>
        <w:t>б) предложения и заключения, необходимые для определения сроков хранения документов.</w:t>
      </w:r>
    </w:p>
    <w:p w:rsidR="0014683B" w:rsidRPr="007F47B8" w:rsidRDefault="0014683B" w:rsidP="00022ECF">
      <w:pPr>
        <w:rPr>
          <w:color w:val="000000"/>
        </w:rPr>
      </w:pPr>
      <w:bookmarkStart w:id="35" w:name="sub_1073"/>
      <w:bookmarkEnd w:id="34"/>
      <w:r w:rsidRPr="007F47B8">
        <w:rPr>
          <w:color w:val="000000"/>
        </w:rPr>
        <w:t>7.3. Заслушивать на своих заседаниях специалистов администрации о ходе подготовки документов к передаче на хранение в архив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14683B" w:rsidRPr="007F47B8" w:rsidRDefault="0014683B" w:rsidP="00022ECF">
      <w:pPr>
        <w:rPr>
          <w:color w:val="000000"/>
        </w:rPr>
      </w:pPr>
      <w:bookmarkStart w:id="36" w:name="sub_1074"/>
      <w:bookmarkEnd w:id="35"/>
      <w:r w:rsidRPr="007F47B8">
        <w:rPr>
          <w:color w:val="000000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14683B" w:rsidRPr="007F47B8" w:rsidRDefault="0014683B" w:rsidP="00022ECF">
      <w:pPr>
        <w:rPr>
          <w:color w:val="000000"/>
        </w:rPr>
      </w:pPr>
      <w:bookmarkStart w:id="37" w:name="sub_1075"/>
      <w:bookmarkEnd w:id="36"/>
      <w:r w:rsidRPr="007F47B8">
        <w:rPr>
          <w:color w:val="000000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организации.</w:t>
      </w:r>
    </w:p>
    <w:p w:rsidR="0014683B" w:rsidRPr="007F47B8" w:rsidRDefault="0014683B" w:rsidP="00022ECF">
      <w:pPr>
        <w:rPr>
          <w:color w:val="000000"/>
        </w:rPr>
      </w:pPr>
      <w:bookmarkStart w:id="38" w:name="sub_1076"/>
      <w:bookmarkEnd w:id="37"/>
      <w:r w:rsidRPr="007F47B8">
        <w:rPr>
          <w:color w:val="000000"/>
        </w:rPr>
        <w:t>7.6. Информировать руководство организации по вопросам, относящимся к компетенции ЭК.</w:t>
      </w:r>
    </w:p>
    <w:bookmarkEnd w:id="38"/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pStyle w:val="Heading1"/>
        <w:spacing w:before="0" w:after="0"/>
        <w:rPr>
          <w:color w:val="000000"/>
        </w:rPr>
      </w:pPr>
      <w:bookmarkStart w:id="39" w:name="sub_1400"/>
      <w:r w:rsidRPr="007F47B8">
        <w:rPr>
          <w:color w:val="000000"/>
        </w:rPr>
        <w:t>IV. Организация работы ЭК</w:t>
      </w:r>
    </w:p>
    <w:bookmarkEnd w:id="39"/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  <w:bookmarkStart w:id="40" w:name="sub_1008"/>
      <w:r w:rsidRPr="007F47B8">
        <w:rPr>
          <w:color w:val="000000"/>
        </w:rPr>
        <w:t>8. ЭК взаимодействует с соответствующей ЭПК архивного учреждения, а также с соответствующим муниципальным архивом.</w:t>
      </w:r>
    </w:p>
    <w:p w:rsidR="0014683B" w:rsidRPr="007F47B8" w:rsidRDefault="0014683B" w:rsidP="00022ECF">
      <w:pPr>
        <w:rPr>
          <w:color w:val="000000"/>
        </w:rPr>
      </w:pPr>
      <w:bookmarkStart w:id="41" w:name="sub_1009"/>
      <w:bookmarkEnd w:id="40"/>
      <w:r w:rsidRPr="007F47B8">
        <w:rPr>
          <w:color w:val="000000"/>
        </w:rPr>
        <w:t>9.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14683B" w:rsidRPr="007F47B8" w:rsidRDefault="0014683B" w:rsidP="00022ECF">
      <w:pPr>
        <w:rPr>
          <w:color w:val="000000"/>
        </w:rPr>
      </w:pPr>
      <w:bookmarkStart w:id="42" w:name="sub_1010"/>
      <w:bookmarkEnd w:id="41"/>
      <w:r w:rsidRPr="007F47B8">
        <w:rPr>
          <w:color w:val="000000"/>
        </w:rPr>
        <w:t>10. Заседание ЭК и принятые решения считаются правомочными, если на заседании присутствует более половины ее состава.</w:t>
      </w:r>
    </w:p>
    <w:p w:rsidR="0014683B" w:rsidRPr="007F47B8" w:rsidRDefault="0014683B" w:rsidP="00022ECF">
      <w:pPr>
        <w:rPr>
          <w:color w:val="000000"/>
        </w:rPr>
      </w:pPr>
      <w:bookmarkStart w:id="43" w:name="sub_1011"/>
      <w:bookmarkEnd w:id="42"/>
      <w:r w:rsidRPr="007F47B8">
        <w:rPr>
          <w:color w:val="000000"/>
        </w:rPr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bookmarkEnd w:id="43"/>
    <w:p w:rsidR="0014683B" w:rsidRPr="007F47B8" w:rsidRDefault="0014683B" w:rsidP="00022ECF">
      <w:pPr>
        <w:rPr>
          <w:color w:val="000000"/>
        </w:rPr>
      </w:pPr>
      <w:r w:rsidRPr="007F47B8">
        <w:rPr>
          <w:color w:val="000000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14683B" w:rsidRPr="007F47B8" w:rsidRDefault="0014683B" w:rsidP="00022ECF">
      <w:pPr>
        <w:rPr>
          <w:color w:val="000000"/>
        </w:rPr>
      </w:pPr>
      <w:bookmarkStart w:id="44" w:name="sub_1012"/>
      <w:r w:rsidRPr="007F47B8">
        <w:rPr>
          <w:color w:val="000000"/>
        </w:rPr>
        <w:t>12. Ведение делопроизводства ЭК возлагается на секретаря ЭК.</w:t>
      </w:r>
    </w:p>
    <w:bookmarkEnd w:id="44"/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p w:rsidR="0014683B" w:rsidRPr="007F47B8" w:rsidRDefault="0014683B" w:rsidP="009F4301">
      <w:pPr>
        <w:rPr>
          <w:color w:val="000000"/>
        </w:rPr>
      </w:pPr>
      <w:r w:rsidRPr="007F47B8">
        <w:rPr>
          <w:color w:val="000000"/>
        </w:rPr>
        <w:t xml:space="preserve">                                                                                 Приложение № 2</w:t>
      </w:r>
    </w:p>
    <w:p w:rsidR="0014683B" w:rsidRPr="007F47B8" w:rsidRDefault="0014683B" w:rsidP="009F4301">
      <w:pPr>
        <w:ind w:left="5670" w:firstLine="0"/>
        <w:rPr>
          <w:color w:val="000000"/>
        </w:rPr>
      </w:pPr>
    </w:p>
    <w:p w:rsidR="0014683B" w:rsidRPr="007F47B8" w:rsidRDefault="0014683B" w:rsidP="009F4301">
      <w:pPr>
        <w:ind w:left="5670" w:firstLine="0"/>
        <w:rPr>
          <w:color w:val="000000"/>
        </w:rPr>
      </w:pPr>
      <w:r w:rsidRPr="007F47B8">
        <w:rPr>
          <w:color w:val="000000"/>
        </w:rPr>
        <w:t>УТВЕРЖДЕНО</w:t>
      </w:r>
    </w:p>
    <w:p w:rsidR="0014683B" w:rsidRPr="007F47B8" w:rsidRDefault="0014683B" w:rsidP="00264878">
      <w:pPr>
        <w:ind w:left="5670" w:firstLine="0"/>
        <w:rPr>
          <w:color w:val="000000"/>
        </w:rPr>
      </w:pPr>
      <w:r w:rsidRPr="007F47B8">
        <w:rPr>
          <w:color w:val="000000"/>
        </w:rPr>
        <w:t xml:space="preserve">Постановлением главы Атамановского сельского поселения </w:t>
      </w:r>
    </w:p>
    <w:p w:rsidR="0014683B" w:rsidRPr="007F47B8" w:rsidRDefault="0014683B" w:rsidP="00264878">
      <w:pPr>
        <w:ind w:left="5670" w:firstLine="0"/>
        <w:rPr>
          <w:color w:val="000000"/>
        </w:rPr>
      </w:pPr>
      <w:r w:rsidRPr="007F47B8">
        <w:rPr>
          <w:color w:val="000000"/>
        </w:rPr>
        <w:t>от   « 21» марта 2019 г. № 15</w:t>
      </w:r>
    </w:p>
    <w:p w:rsidR="0014683B" w:rsidRPr="007F47B8" w:rsidRDefault="0014683B" w:rsidP="00264878">
      <w:pPr>
        <w:pStyle w:val="Heading1"/>
        <w:spacing w:before="0" w:after="0"/>
        <w:rPr>
          <w:color w:val="000000"/>
        </w:rPr>
      </w:pPr>
    </w:p>
    <w:p w:rsidR="0014683B" w:rsidRPr="007F47B8" w:rsidRDefault="0014683B" w:rsidP="00022ECF">
      <w:pPr>
        <w:ind w:left="5670" w:firstLine="0"/>
        <w:rPr>
          <w:color w:val="000000"/>
        </w:rPr>
      </w:pPr>
    </w:p>
    <w:p w:rsidR="0014683B" w:rsidRPr="007F47B8" w:rsidRDefault="0014683B" w:rsidP="00022ECF">
      <w:pPr>
        <w:ind w:firstLine="0"/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tabs>
          <w:tab w:val="left" w:pos="3345"/>
        </w:tabs>
        <w:jc w:val="center"/>
        <w:rPr>
          <w:color w:val="000000"/>
        </w:rPr>
      </w:pPr>
      <w:r w:rsidRPr="007F47B8">
        <w:rPr>
          <w:color w:val="000000"/>
        </w:rPr>
        <w:t>СОСТАВ</w:t>
      </w:r>
    </w:p>
    <w:p w:rsidR="0014683B" w:rsidRPr="007F47B8" w:rsidRDefault="0014683B" w:rsidP="00022ECF">
      <w:pPr>
        <w:tabs>
          <w:tab w:val="left" w:pos="3345"/>
        </w:tabs>
        <w:jc w:val="center"/>
        <w:rPr>
          <w:color w:val="000000"/>
        </w:rPr>
      </w:pPr>
      <w:r w:rsidRPr="007F47B8">
        <w:rPr>
          <w:color w:val="000000"/>
        </w:rPr>
        <w:t xml:space="preserve">экспертной комиссии Администрации </w:t>
      </w:r>
      <w:r w:rsidRPr="007F47B8">
        <w:rPr>
          <w:color w:val="000000"/>
          <w:spacing w:val="2"/>
        </w:rPr>
        <w:t xml:space="preserve"> Атамановского сельского поселения</w:t>
      </w:r>
    </w:p>
    <w:p w:rsidR="0014683B" w:rsidRPr="007F47B8" w:rsidRDefault="0014683B" w:rsidP="00022ECF">
      <w:pPr>
        <w:tabs>
          <w:tab w:val="left" w:pos="3345"/>
        </w:tabs>
        <w:jc w:val="center"/>
        <w:rPr>
          <w:color w:val="000000"/>
        </w:rPr>
      </w:pPr>
      <w:r w:rsidRPr="007F47B8">
        <w:rPr>
          <w:color w:val="000000"/>
        </w:rPr>
        <w:t>Даниловского муниципального района</w:t>
      </w:r>
    </w:p>
    <w:p w:rsidR="0014683B" w:rsidRPr="007F47B8" w:rsidRDefault="0014683B" w:rsidP="00022ECF">
      <w:pPr>
        <w:tabs>
          <w:tab w:val="left" w:pos="3345"/>
        </w:tabs>
        <w:jc w:val="center"/>
        <w:rPr>
          <w:color w:val="000000"/>
        </w:rPr>
      </w:pPr>
    </w:p>
    <w:p w:rsidR="0014683B" w:rsidRPr="007F47B8" w:rsidRDefault="0014683B" w:rsidP="00C55943">
      <w:pPr>
        <w:tabs>
          <w:tab w:val="left" w:pos="3345"/>
        </w:tabs>
        <w:ind w:firstLine="0"/>
        <w:jc w:val="left"/>
        <w:rPr>
          <w:color w:val="000000"/>
        </w:rPr>
      </w:pPr>
      <w:r w:rsidRPr="007F47B8">
        <w:rPr>
          <w:color w:val="000000"/>
        </w:rPr>
        <w:t>Председатель ЭК- Гаврилов Александр Борисович- Глава      Атамановского  сельского поселения ;</w:t>
      </w:r>
    </w:p>
    <w:p w:rsidR="0014683B" w:rsidRPr="007F47B8" w:rsidRDefault="0014683B" w:rsidP="00C55943">
      <w:pPr>
        <w:jc w:val="left"/>
        <w:rPr>
          <w:color w:val="000000"/>
        </w:rPr>
      </w:pPr>
    </w:p>
    <w:p w:rsidR="0014683B" w:rsidRPr="007F47B8" w:rsidRDefault="0014683B" w:rsidP="00C55943">
      <w:pPr>
        <w:tabs>
          <w:tab w:val="left" w:pos="3750"/>
        </w:tabs>
        <w:ind w:firstLine="0"/>
        <w:rPr>
          <w:color w:val="000000"/>
        </w:rPr>
      </w:pPr>
      <w:r w:rsidRPr="007F47B8">
        <w:rPr>
          <w:color w:val="000000"/>
        </w:rPr>
        <w:t>Секретарь ЭК - Специалист, ответственный за архив специалист по делопроизводству  Пронина Г.И..;</w:t>
      </w:r>
    </w:p>
    <w:p w:rsidR="0014683B" w:rsidRPr="007F47B8" w:rsidRDefault="0014683B" w:rsidP="00C55943">
      <w:pPr>
        <w:jc w:val="left"/>
        <w:rPr>
          <w:color w:val="000000"/>
        </w:rPr>
      </w:pPr>
    </w:p>
    <w:p w:rsidR="0014683B" w:rsidRPr="007F47B8" w:rsidRDefault="0014683B" w:rsidP="00475EA4">
      <w:pPr>
        <w:tabs>
          <w:tab w:val="left" w:pos="3960"/>
        </w:tabs>
        <w:ind w:firstLine="0"/>
        <w:rPr>
          <w:color w:val="000000"/>
        </w:rPr>
      </w:pPr>
      <w:r w:rsidRPr="007F47B8">
        <w:rPr>
          <w:color w:val="000000"/>
        </w:rPr>
        <w:t xml:space="preserve">Члены комиссии– ведущий специалист  </w:t>
      </w:r>
    </w:p>
    <w:p w:rsidR="0014683B" w:rsidRPr="007F47B8" w:rsidRDefault="0014683B" w:rsidP="00475EA4">
      <w:pPr>
        <w:tabs>
          <w:tab w:val="left" w:pos="3960"/>
        </w:tabs>
        <w:ind w:firstLine="0"/>
        <w:rPr>
          <w:color w:val="000000"/>
        </w:rPr>
      </w:pPr>
      <w:r w:rsidRPr="007F47B8">
        <w:rPr>
          <w:color w:val="000000"/>
        </w:rPr>
        <w:t xml:space="preserve"> Жалнина О.В..;</w:t>
      </w:r>
    </w:p>
    <w:p w:rsidR="0014683B" w:rsidRPr="007F47B8" w:rsidRDefault="0014683B" w:rsidP="00F72EF8">
      <w:pPr>
        <w:tabs>
          <w:tab w:val="left" w:pos="3960"/>
        </w:tabs>
        <w:ind w:firstLine="0"/>
        <w:rPr>
          <w:color w:val="000000"/>
        </w:rPr>
      </w:pPr>
      <w:r w:rsidRPr="007F47B8">
        <w:rPr>
          <w:color w:val="000000"/>
        </w:rPr>
        <w:t xml:space="preserve"> </w:t>
      </w:r>
    </w:p>
    <w:p w:rsidR="0014683B" w:rsidRPr="007F47B8" w:rsidRDefault="0014683B" w:rsidP="00F72EF8">
      <w:pPr>
        <w:tabs>
          <w:tab w:val="left" w:pos="3960"/>
        </w:tabs>
        <w:ind w:firstLine="0"/>
        <w:rPr>
          <w:color w:val="000000"/>
        </w:rPr>
      </w:pPr>
    </w:p>
    <w:p w:rsidR="0014683B" w:rsidRPr="007F47B8" w:rsidRDefault="0014683B" w:rsidP="00F72EF8">
      <w:pPr>
        <w:tabs>
          <w:tab w:val="left" w:pos="3960"/>
        </w:tabs>
        <w:ind w:firstLine="0"/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  <w:r w:rsidRPr="007F47B8">
        <w:rPr>
          <w:color w:val="000000"/>
        </w:rPr>
        <w:t xml:space="preserve">                                                                                       </w:t>
      </w: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022ECF">
      <w:pPr>
        <w:rPr>
          <w:color w:val="000000"/>
        </w:rPr>
      </w:pPr>
    </w:p>
    <w:p w:rsidR="0014683B" w:rsidRPr="007F47B8" w:rsidRDefault="0014683B" w:rsidP="00C55943">
      <w:pPr>
        <w:rPr>
          <w:color w:val="000000"/>
        </w:rPr>
      </w:pPr>
    </w:p>
    <w:p w:rsidR="0014683B" w:rsidRPr="007F47B8" w:rsidRDefault="0014683B" w:rsidP="00C55943">
      <w:pPr>
        <w:ind w:firstLine="0"/>
        <w:rPr>
          <w:color w:val="000000"/>
        </w:rPr>
      </w:pPr>
    </w:p>
    <w:sectPr w:rsidR="0014683B" w:rsidRPr="007F47B8" w:rsidSect="00F1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4F1"/>
    <w:rsid w:val="00022ECF"/>
    <w:rsid w:val="000345B8"/>
    <w:rsid w:val="00077596"/>
    <w:rsid w:val="000E0FC7"/>
    <w:rsid w:val="0014683B"/>
    <w:rsid w:val="00167FE6"/>
    <w:rsid w:val="00203049"/>
    <w:rsid w:val="00260977"/>
    <w:rsid w:val="00264878"/>
    <w:rsid w:val="002E0F2D"/>
    <w:rsid w:val="003E1A9B"/>
    <w:rsid w:val="003E7382"/>
    <w:rsid w:val="00401FF5"/>
    <w:rsid w:val="00416638"/>
    <w:rsid w:val="00426E75"/>
    <w:rsid w:val="00473DFC"/>
    <w:rsid w:val="00475EA4"/>
    <w:rsid w:val="00552E0A"/>
    <w:rsid w:val="005A6DA3"/>
    <w:rsid w:val="00603700"/>
    <w:rsid w:val="006A285E"/>
    <w:rsid w:val="006C1BC7"/>
    <w:rsid w:val="00720A77"/>
    <w:rsid w:val="00750610"/>
    <w:rsid w:val="00774E5A"/>
    <w:rsid w:val="00782D2F"/>
    <w:rsid w:val="007E639C"/>
    <w:rsid w:val="007F47B8"/>
    <w:rsid w:val="00855466"/>
    <w:rsid w:val="008B5D58"/>
    <w:rsid w:val="008C6D0B"/>
    <w:rsid w:val="00903E21"/>
    <w:rsid w:val="0093652F"/>
    <w:rsid w:val="009F4301"/>
    <w:rsid w:val="00A16264"/>
    <w:rsid w:val="00A27857"/>
    <w:rsid w:val="00A37A29"/>
    <w:rsid w:val="00A63502"/>
    <w:rsid w:val="00AE0EC5"/>
    <w:rsid w:val="00B8252F"/>
    <w:rsid w:val="00B908F6"/>
    <w:rsid w:val="00BD221F"/>
    <w:rsid w:val="00BD6715"/>
    <w:rsid w:val="00BE34E1"/>
    <w:rsid w:val="00C20CD5"/>
    <w:rsid w:val="00C55943"/>
    <w:rsid w:val="00CB275B"/>
    <w:rsid w:val="00D05A69"/>
    <w:rsid w:val="00D21A2C"/>
    <w:rsid w:val="00D24805"/>
    <w:rsid w:val="00E224F1"/>
    <w:rsid w:val="00E571FD"/>
    <w:rsid w:val="00E93675"/>
    <w:rsid w:val="00EA4695"/>
    <w:rsid w:val="00F1426B"/>
    <w:rsid w:val="00F72EF8"/>
    <w:rsid w:val="00FB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EC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4878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4472C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EC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4878"/>
    <w:rPr>
      <w:rFonts w:ascii="Calibri Light" w:hAnsi="Calibri Light" w:cs="Calibri Light"/>
      <w:b/>
      <w:bCs/>
      <w:color w:val="4472C4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022ECF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7300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32730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327304.1069/" TargetMode="External"/><Relationship Id="rId5" Type="http://schemas.openxmlformats.org/officeDocument/2006/relationships/hyperlink" Target="garantf1://71327304.0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71327304.106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6</Pages>
  <Words>1313</Words>
  <Characters>7488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ДаниловскогоМРВО Администрация</dc:creator>
  <cp:keywords/>
  <dc:description/>
  <cp:lastModifiedBy>user</cp:lastModifiedBy>
  <cp:revision>18</cp:revision>
  <cp:lastPrinted>2019-04-16T04:36:00Z</cp:lastPrinted>
  <dcterms:created xsi:type="dcterms:W3CDTF">2019-02-11T11:56:00Z</dcterms:created>
  <dcterms:modified xsi:type="dcterms:W3CDTF">2019-04-16T04:47:00Z</dcterms:modified>
</cp:coreProperties>
</file>