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69" w:rsidRPr="005C74BC" w:rsidRDefault="00322069" w:rsidP="005A6AD5">
      <w:pPr>
        <w:pStyle w:val="3"/>
        <w:spacing w:after="0"/>
        <w:jc w:val="center"/>
        <w:rPr>
          <w:bCs w:val="0"/>
          <w:sz w:val="24"/>
          <w:szCs w:val="24"/>
        </w:rPr>
      </w:pPr>
      <w:proofErr w:type="gramStart"/>
      <w:r w:rsidRPr="005C74BC">
        <w:rPr>
          <w:bCs w:val="0"/>
          <w:sz w:val="24"/>
          <w:szCs w:val="24"/>
        </w:rPr>
        <w:t>П</w:t>
      </w:r>
      <w:proofErr w:type="gramEnd"/>
      <w:r w:rsidRPr="005C74BC">
        <w:rPr>
          <w:bCs w:val="0"/>
          <w:sz w:val="24"/>
          <w:szCs w:val="24"/>
        </w:rPr>
        <w:t xml:space="preserve"> О С Т А Н О В Л Е Н И Е</w:t>
      </w:r>
    </w:p>
    <w:p w:rsidR="00322069" w:rsidRPr="005C74BC" w:rsidRDefault="00322069" w:rsidP="005A6AD5">
      <w:pPr>
        <w:pStyle w:val="2"/>
        <w:pBdr>
          <w:bottom w:val="thinThickSmallGap" w:sz="24" w:space="1" w:color="auto"/>
        </w:pBdr>
        <w:jc w:val="center"/>
        <w:rPr>
          <w:rFonts w:ascii="Arial" w:hAnsi="Arial" w:cs="Arial"/>
          <w:b w:val="0"/>
          <w:sz w:val="24"/>
          <w:szCs w:val="24"/>
        </w:rPr>
      </w:pPr>
      <w:r w:rsidRPr="005C74BC">
        <w:rPr>
          <w:rFonts w:ascii="Arial" w:hAnsi="Arial" w:cs="Arial"/>
          <w:sz w:val="24"/>
          <w:szCs w:val="24"/>
        </w:rPr>
        <w:t>ГЛАВЫ АТАМАНОВСКОГО СЕЛЬСКОГО ПОСЕЛЕНИЯ ДАНИЛОВСКОГО МУНИЦИПАЛЬНОГО РАЙОНА ВОЛГОГРАДСКОЙ ОБЛАСТИ</w:t>
      </w:r>
    </w:p>
    <w:p w:rsidR="00322069" w:rsidRPr="005C74BC" w:rsidRDefault="00322069" w:rsidP="005A6AD5">
      <w:pPr>
        <w:suppressAutoHyphens/>
        <w:spacing w:after="0" w:line="240" w:lineRule="auto"/>
        <w:rPr>
          <w:rFonts w:ascii="Arial" w:hAnsi="Arial" w:cs="Arial"/>
          <w:sz w:val="24"/>
          <w:szCs w:val="24"/>
          <w:u w:val="single"/>
          <w:lang w:eastAsia="ar-SA"/>
        </w:rPr>
      </w:pPr>
    </w:p>
    <w:p w:rsidR="00322069" w:rsidRPr="005C74BC" w:rsidRDefault="00322069" w:rsidP="005A6AD5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5C74BC">
        <w:rPr>
          <w:rFonts w:ascii="Arial" w:hAnsi="Arial" w:cs="Arial"/>
          <w:sz w:val="24"/>
          <w:szCs w:val="24"/>
          <w:u w:val="single"/>
          <w:lang w:eastAsia="ar-SA"/>
        </w:rPr>
        <w:t xml:space="preserve">  </w:t>
      </w:r>
      <w:r w:rsidRPr="005C74BC">
        <w:rPr>
          <w:rFonts w:ascii="Arial" w:hAnsi="Arial" w:cs="Arial"/>
          <w:sz w:val="24"/>
          <w:szCs w:val="24"/>
          <w:u w:val="single"/>
        </w:rPr>
        <w:t xml:space="preserve">от 11 мая </w:t>
      </w:r>
      <w:smartTag w:uri="urn:schemas-microsoft-com:office:smarttags" w:element="metricconverter">
        <w:smartTagPr>
          <w:attr w:name="ProductID" w:val="2022 г"/>
        </w:smartTagPr>
        <w:r w:rsidRPr="005C74BC">
          <w:rPr>
            <w:rFonts w:ascii="Arial" w:hAnsi="Arial" w:cs="Arial"/>
            <w:sz w:val="24"/>
            <w:szCs w:val="24"/>
            <w:u w:val="single"/>
          </w:rPr>
          <w:t>2022 г</w:t>
        </w:r>
      </w:smartTag>
      <w:r w:rsidRPr="005C74BC">
        <w:rPr>
          <w:rFonts w:ascii="Arial" w:hAnsi="Arial" w:cs="Arial"/>
          <w:sz w:val="24"/>
          <w:szCs w:val="24"/>
          <w:u w:val="single"/>
        </w:rPr>
        <w:t xml:space="preserve">. № 14 </w:t>
      </w:r>
    </w:p>
    <w:p w:rsidR="00322069" w:rsidRPr="005C74BC" w:rsidRDefault="00322069" w:rsidP="00DC335A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322069" w:rsidRPr="005C74BC" w:rsidRDefault="00322069" w:rsidP="00DC335A">
      <w:pPr>
        <w:widowControl w:val="0"/>
        <w:suppressAutoHyphens/>
        <w:spacing w:after="0" w:line="360" w:lineRule="exact"/>
        <w:jc w:val="both"/>
        <w:rPr>
          <w:rFonts w:ascii="Arial" w:hAnsi="Arial" w:cs="Arial"/>
          <w:sz w:val="24"/>
          <w:szCs w:val="24"/>
          <w:lang w:eastAsia="ar-SA"/>
        </w:rPr>
      </w:pPr>
    </w:p>
    <w:p w:rsidR="00322069" w:rsidRPr="005C74BC" w:rsidRDefault="00322069" w:rsidP="00DC335A">
      <w:pPr>
        <w:widowControl w:val="0"/>
        <w:suppressAutoHyphens/>
        <w:spacing w:after="0" w:line="240" w:lineRule="exact"/>
        <w:jc w:val="center"/>
        <w:rPr>
          <w:rFonts w:ascii="Arial" w:hAnsi="Arial" w:cs="Arial"/>
          <w:sz w:val="24"/>
          <w:szCs w:val="24"/>
          <w:lang w:eastAsia="ar-SA"/>
        </w:rPr>
      </w:pPr>
      <w:r w:rsidRPr="005C74BC">
        <w:rPr>
          <w:rFonts w:ascii="Arial" w:hAnsi="Arial" w:cs="Arial"/>
          <w:sz w:val="24"/>
          <w:szCs w:val="24"/>
          <w:lang w:eastAsia="ar-SA"/>
        </w:rPr>
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 w:rsidRPr="005C74BC">
        <w:rPr>
          <w:rFonts w:ascii="Arial" w:hAnsi="Arial" w:cs="Arial"/>
          <w:sz w:val="24"/>
          <w:szCs w:val="24"/>
          <w:lang w:eastAsia="ar-SA"/>
        </w:rPr>
        <w:t>Атамановского</w:t>
      </w:r>
      <w:proofErr w:type="spellEnd"/>
      <w:r w:rsidRPr="005C74BC">
        <w:rPr>
          <w:rFonts w:ascii="Arial" w:hAnsi="Arial" w:cs="Arial"/>
          <w:sz w:val="24"/>
          <w:szCs w:val="24"/>
          <w:lang w:eastAsia="ar-SA"/>
        </w:rPr>
        <w:t xml:space="preserve"> сельского поселения Даниловского муниципального района Волгоградской области</w:t>
      </w:r>
    </w:p>
    <w:p w:rsidR="00322069" w:rsidRPr="005C74BC" w:rsidRDefault="00322069" w:rsidP="00DC335A">
      <w:pPr>
        <w:widowControl w:val="0"/>
        <w:suppressAutoHyphens/>
        <w:spacing w:after="0" w:line="240" w:lineRule="exact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322069" w:rsidRPr="005C74BC" w:rsidRDefault="00322069" w:rsidP="0071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2069" w:rsidRPr="005C74BC" w:rsidRDefault="00322069" w:rsidP="0071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5C74BC">
        <w:rPr>
          <w:rFonts w:ascii="Arial" w:hAnsi="Arial" w:cs="Arial"/>
          <w:sz w:val="24"/>
          <w:szCs w:val="24"/>
        </w:rPr>
        <w:t xml:space="preserve"> Руководствуясь ст. 42.10 Федерального закона от 24.07.2007 г. № 221-ФЗ</w:t>
      </w:r>
    </w:p>
    <w:p w:rsidR="00322069" w:rsidRPr="005C74BC" w:rsidRDefault="00322069" w:rsidP="0071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sz w:val="24"/>
          <w:szCs w:val="24"/>
        </w:rPr>
        <w:t xml:space="preserve"> «О государственном кадастре недвижимости», приказом комитета по управлению государственным имуществом Волгоградской области от 12.04.2017 № 36-н                   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Волгоградской области», Уставом </w:t>
      </w:r>
      <w:proofErr w:type="spellStart"/>
      <w:r w:rsidRPr="005C74BC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5C74BC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района, </w:t>
      </w:r>
    </w:p>
    <w:p w:rsidR="00322069" w:rsidRPr="005C74BC" w:rsidRDefault="00322069" w:rsidP="0071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C74BC">
        <w:rPr>
          <w:rFonts w:ascii="Arial" w:hAnsi="Arial" w:cs="Arial"/>
          <w:b/>
          <w:sz w:val="24"/>
          <w:szCs w:val="24"/>
          <w:lang w:eastAsia="ru-RU"/>
        </w:rPr>
        <w:t>п</w:t>
      </w:r>
      <w:proofErr w:type="gramEnd"/>
      <w:r w:rsidRPr="005C74BC">
        <w:rPr>
          <w:rFonts w:ascii="Arial" w:hAnsi="Arial" w:cs="Arial"/>
          <w:b/>
          <w:sz w:val="24"/>
          <w:szCs w:val="24"/>
          <w:lang w:eastAsia="ru-RU"/>
        </w:rPr>
        <w:t xml:space="preserve"> о с т а н о в л я ю :</w:t>
      </w:r>
    </w:p>
    <w:p w:rsidR="00322069" w:rsidRPr="005C74BC" w:rsidRDefault="00322069" w:rsidP="002505F2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C74B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C74BC">
        <w:rPr>
          <w:rFonts w:ascii="Arial" w:hAnsi="Arial" w:cs="Arial"/>
          <w:sz w:val="24"/>
          <w:szCs w:val="24"/>
        </w:rPr>
        <w:t xml:space="preserve">Создать и утвердить состав согласительной комиссии </w:t>
      </w:r>
      <w:r w:rsidRPr="005C74BC">
        <w:rPr>
          <w:rFonts w:ascii="Arial" w:hAnsi="Arial" w:cs="Arial"/>
          <w:color w:val="000000"/>
          <w:sz w:val="24"/>
          <w:szCs w:val="24"/>
        </w:rPr>
        <w:t xml:space="preserve">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 w:rsidRPr="005C74BC">
        <w:rPr>
          <w:rFonts w:ascii="Arial" w:hAnsi="Arial" w:cs="Arial"/>
          <w:color w:val="000000"/>
          <w:sz w:val="24"/>
          <w:szCs w:val="24"/>
        </w:rPr>
        <w:t>Атамановского</w:t>
      </w:r>
      <w:proofErr w:type="spellEnd"/>
      <w:r w:rsidRPr="005C74BC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Pr="005C74BC">
        <w:rPr>
          <w:rFonts w:ascii="Arial" w:hAnsi="Arial" w:cs="Arial"/>
          <w:sz w:val="24"/>
          <w:szCs w:val="24"/>
          <w:lang w:eastAsia="ar-SA"/>
        </w:rPr>
        <w:t>Даниловского муниципального района Волгоградской области</w:t>
      </w:r>
      <w:r w:rsidRPr="005C74BC">
        <w:rPr>
          <w:rFonts w:ascii="Arial" w:hAnsi="Arial" w:cs="Arial"/>
          <w:color w:val="000000"/>
          <w:sz w:val="24"/>
          <w:szCs w:val="24"/>
        </w:rPr>
        <w:t xml:space="preserve"> (кадастровые кварталы 34:04:110001; 34:04:110002; 34:04:110003) далее – Согласительная  комиссия) и </w:t>
      </w:r>
      <w:r w:rsidRPr="005C74BC">
        <w:rPr>
          <w:rFonts w:ascii="Arial" w:hAnsi="Arial" w:cs="Arial"/>
          <w:sz w:val="24"/>
          <w:szCs w:val="24"/>
        </w:rPr>
        <w:t>утвердить ее состав</w:t>
      </w:r>
      <w:r w:rsidRPr="005C74BC">
        <w:rPr>
          <w:rFonts w:ascii="Arial" w:hAnsi="Arial" w:cs="Arial"/>
          <w:color w:val="000000"/>
          <w:sz w:val="24"/>
          <w:szCs w:val="24"/>
        </w:rPr>
        <w:t>, согласно приложению №1   к настоящему постановлению.</w:t>
      </w:r>
      <w:proofErr w:type="gramEnd"/>
    </w:p>
    <w:p w:rsidR="00322069" w:rsidRPr="005C74BC" w:rsidRDefault="00322069" w:rsidP="002505F2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C74B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C74BC">
        <w:rPr>
          <w:rFonts w:ascii="Arial" w:hAnsi="Arial" w:cs="Arial"/>
          <w:sz w:val="24"/>
          <w:szCs w:val="24"/>
        </w:rPr>
        <w:t xml:space="preserve">Утвердить регламент работы согласительной комиссии </w:t>
      </w:r>
      <w:r w:rsidRPr="005C74BC">
        <w:rPr>
          <w:rFonts w:ascii="Arial" w:hAnsi="Arial" w:cs="Arial"/>
          <w:color w:val="000000"/>
          <w:sz w:val="24"/>
          <w:szCs w:val="24"/>
        </w:rPr>
        <w:t xml:space="preserve">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 w:rsidRPr="005C74BC">
        <w:rPr>
          <w:rFonts w:ascii="Arial" w:hAnsi="Arial" w:cs="Arial"/>
          <w:color w:val="000000"/>
          <w:sz w:val="24"/>
          <w:szCs w:val="24"/>
        </w:rPr>
        <w:t>Атамановского</w:t>
      </w:r>
      <w:proofErr w:type="spellEnd"/>
      <w:r w:rsidRPr="005C74BC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Pr="005C74BC">
        <w:rPr>
          <w:rFonts w:ascii="Arial" w:hAnsi="Arial" w:cs="Arial"/>
          <w:sz w:val="24"/>
          <w:szCs w:val="24"/>
          <w:lang w:eastAsia="ar-SA"/>
        </w:rPr>
        <w:t>Даниловского муниципального района Волгоградской области</w:t>
      </w:r>
      <w:r w:rsidRPr="005C74BC">
        <w:rPr>
          <w:rFonts w:ascii="Arial" w:hAnsi="Arial" w:cs="Arial"/>
          <w:color w:val="000000"/>
          <w:sz w:val="24"/>
          <w:szCs w:val="24"/>
        </w:rPr>
        <w:t xml:space="preserve"> (кадастровые кварталы 34:04:110001; 34:04:110002; 34:04:110003) далее – Согласительная  комиссия) и </w:t>
      </w:r>
      <w:r w:rsidRPr="005C74BC">
        <w:rPr>
          <w:rFonts w:ascii="Arial" w:hAnsi="Arial" w:cs="Arial"/>
          <w:sz w:val="24"/>
          <w:szCs w:val="24"/>
        </w:rPr>
        <w:t>утвердить ее состав</w:t>
      </w:r>
      <w:r w:rsidRPr="005C74BC">
        <w:rPr>
          <w:rFonts w:ascii="Arial" w:hAnsi="Arial" w:cs="Arial"/>
          <w:color w:val="000000"/>
          <w:sz w:val="24"/>
          <w:szCs w:val="24"/>
        </w:rPr>
        <w:t>, согласно приложению №2   к настоящему постановлению.</w:t>
      </w:r>
      <w:proofErr w:type="gramEnd"/>
    </w:p>
    <w:p w:rsidR="00322069" w:rsidRPr="005C74BC" w:rsidRDefault="00322069" w:rsidP="00250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74BC"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 w:rsidRPr="005C74BC">
        <w:rPr>
          <w:rFonts w:ascii="Arial" w:hAnsi="Arial" w:cs="Arial"/>
          <w:sz w:val="24"/>
          <w:szCs w:val="24"/>
          <w:lang w:eastAsia="ru-RU"/>
        </w:rPr>
        <w:t>Разместить</w:t>
      </w:r>
      <w:proofErr w:type="gramEnd"/>
      <w:r w:rsidRPr="005C74BC">
        <w:rPr>
          <w:rFonts w:ascii="Arial" w:hAnsi="Arial" w:cs="Arial"/>
          <w:sz w:val="24"/>
          <w:szCs w:val="24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Pr="005C74BC">
        <w:rPr>
          <w:rFonts w:ascii="Arial" w:hAnsi="Arial" w:cs="Arial"/>
          <w:sz w:val="24"/>
          <w:szCs w:val="24"/>
          <w:lang w:eastAsia="ru-RU"/>
        </w:rPr>
        <w:t>Атамановского</w:t>
      </w:r>
      <w:proofErr w:type="spellEnd"/>
      <w:r w:rsidRPr="005C74BC">
        <w:rPr>
          <w:rFonts w:ascii="Arial" w:hAnsi="Arial" w:cs="Arial"/>
          <w:sz w:val="24"/>
          <w:szCs w:val="24"/>
          <w:lang w:eastAsia="ru-RU"/>
        </w:rPr>
        <w:t xml:space="preserve"> сельского поселения Даниловского муниципального района Волгоградской области и в средствах массовой информации.</w:t>
      </w:r>
    </w:p>
    <w:p w:rsidR="00322069" w:rsidRPr="005C74BC" w:rsidRDefault="00322069" w:rsidP="00695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74BC">
        <w:rPr>
          <w:rFonts w:ascii="Arial" w:hAnsi="Arial" w:cs="Arial"/>
          <w:sz w:val="24"/>
          <w:szCs w:val="24"/>
          <w:lang w:eastAsia="ru-RU"/>
        </w:rPr>
        <w:t>3. Настоящее постановление вступает в законную силу с момента его подписания.</w:t>
      </w:r>
    </w:p>
    <w:p w:rsidR="00322069" w:rsidRPr="005C74BC" w:rsidRDefault="00322069" w:rsidP="00695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74BC">
        <w:rPr>
          <w:rFonts w:ascii="Arial" w:hAnsi="Arial" w:cs="Arial"/>
          <w:sz w:val="24"/>
          <w:szCs w:val="24"/>
          <w:lang w:eastAsia="ru-RU"/>
        </w:rPr>
        <w:t xml:space="preserve">4. </w:t>
      </w:r>
      <w:proofErr w:type="gramStart"/>
      <w:r w:rsidRPr="005C74BC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5C74BC">
        <w:rPr>
          <w:rFonts w:ascii="Arial" w:hAnsi="Arial" w:cs="Arial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322069" w:rsidRPr="005C74BC" w:rsidRDefault="00322069" w:rsidP="00695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2069" w:rsidRPr="005C74BC" w:rsidRDefault="00322069" w:rsidP="00C3031C">
      <w:pPr>
        <w:widowControl w:val="0"/>
        <w:suppressAutoHyphens/>
        <w:spacing w:after="0" w:line="240" w:lineRule="exact"/>
        <w:jc w:val="both"/>
        <w:rPr>
          <w:rFonts w:ascii="Arial" w:hAnsi="Arial" w:cs="Arial"/>
          <w:sz w:val="24"/>
          <w:szCs w:val="24"/>
          <w:lang w:eastAsia="ar-SA"/>
        </w:rPr>
      </w:pPr>
    </w:p>
    <w:p w:rsidR="00322069" w:rsidRPr="005C74BC" w:rsidRDefault="00322069" w:rsidP="00FF5CD1">
      <w:pPr>
        <w:suppressAutoHyphens/>
        <w:autoSpaceDE w:val="0"/>
        <w:spacing w:after="0" w:line="240" w:lineRule="exact"/>
        <w:jc w:val="both"/>
        <w:rPr>
          <w:rFonts w:ascii="Arial" w:hAnsi="Arial" w:cs="Arial"/>
          <w:sz w:val="24"/>
          <w:szCs w:val="24"/>
          <w:lang w:eastAsia="ar-SA"/>
        </w:rPr>
      </w:pPr>
      <w:r w:rsidRPr="005C74BC">
        <w:rPr>
          <w:rFonts w:ascii="Arial" w:hAnsi="Arial" w:cs="Arial"/>
          <w:sz w:val="24"/>
          <w:szCs w:val="24"/>
          <w:lang w:eastAsia="ar-SA"/>
        </w:rPr>
        <w:t xml:space="preserve"> Глава </w:t>
      </w:r>
      <w:proofErr w:type="spellStart"/>
      <w:r w:rsidRPr="005C74BC">
        <w:rPr>
          <w:rFonts w:ascii="Arial" w:hAnsi="Arial" w:cs="Arial"/>
          <w:sz w:val="24"/>
          <w:szCs w:val="24"/>
          <w:lang w:eastAsia="ar-SA"/>
        </w:rPr>
        <w:t>Атамановского</w:t>
      </w:r>
      <w:proofErr w:type="spellEnd"/>
    </w:p>
    <w:p w:rsidR="00322069" w:rsidRPr="005C74BC" w:rsidRDefault="00322069" w:rsidP="00FF5CD1">
      <w:pPr>
        <w:suppressAutoHyphens/>
        <w:autoSpaceDE w:val="0"/>
        <w:spacing w:after="0" w:line="240" w:lineRule="exact"/>
        <w:jc w:val="both"/>
        <w:rPr>
          <w:rFonts w:ascii="Arial" w:hAnsi="Arial" w:cs="Arial"/>
          <w:sz w:val="24"/>
          <w:szCs w:val="24"/>
          <w:lang w:eastAsia="ar-SA"/>
        </w:rPr>
      </w:pPr>
      <w:r w:rsidRPr="005C74BC">
        <w:rPr>
          <w:rFonts w:ascii="Arial" w:hAnsi="Arial" w:cs="Arial"/>
          <w:sz w:val="24"/>
          <w:szCs w:val="24"/>
          <w:lang w:eastAsia="ar-SA"/>
        </w:rPr>
        <w:t>сельского поселения</w:t>
      </w:r>
      <w:r w:rsidRPr="005C74BC">
        <w:rPr>
          <w:rFonts w:ascii="Arial" w:hAnsi="Arial" w:cs="Arial"/>
          <w:sz w:val="24"/>
          <w:szCs w:val="24"/>
          <w:lang w:eastAsia="ar-SA"/>
        </w:rPr>
        <w:tab/>
        <w:t xml:space="preserve">                                        А.Б. Гаврилов</w:t>
      </w:r>
    </w:p>
    <w:p w:rsidR="00322069" w:rsidRPr="005C74BC" w:rsidRDefault="00322069" w:rsidP="00FF5CD1">
      <w:pPr>
        <w:suppressAutoHyphens/>
        <w:autoSpaceDE w:val="0"/>
        <w:spacing w:after="0" w:line="240" w:lineRule="exact"/>
        <w:jc w:val="both"/>
        <w:rPr>
          <w:rFonts w:ascii="Arial" w:hAnsi="Arial" w:cs="Arial"/>
          <w:sz w:val="24"/>
          <w:szCs w:val="24"/>
          <w:lang w:eastAsia="ar-SA"/>
        </w:rPr>
      </w:pPr>
    </w:p>
    <w:p w:rsidR="00322069" w:rsidRPr="005C74BC" w:rsidRDefault="00322069" w:rsidP="00FF5CD1">
      <w:pPr>
        <w:suppressAutoHyphens/>
        <w:autoSpaceDE w:val="0"/>
        <w:spacing w:after="0" w:line="240" w:lineRule="exact"/>
        <w:jc w:val="both"/>
        <w:rPr>
          <w:rFonts w:ascii="Arial" w:hAnsi="Arial" w:cs="Arial"/>
          <w:sz w:val="24"/>
          <w:szCs w:val="24"/>
          <w:lang w:eastAsia="ar-SA"/>
        </w:rPr>
      </w:pPr>
    </w:p>
    <w:p w:rsidR="00322069" w:rsidRPr="005C74BC" w:rsidRDefault="00322069" w:rsidP="00416704">
      <w:pPr>
        <w:spacing w:after="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sz w:val="24"/>
          <w:szCs w:val="24"/>
        </w:rPr>
        <w:t xml:space="preserve">       Исполнил:  </w:t>
      </w:r>
      <w:proofErr w:type="spellStart"/>
      <w:r w:rsidRPr="005C74BC">
        <w:rPr>
          <w:rFonts w:ascii="Arial" w:hAnsi="Arial" w:cs="Arial"/>
          <w:sz w:val="24"/>
          <w:szCs w:val="24"/>
        </w:rPr>
        <w:t>Жалнина</w:t>
      </w:r>
      <w:proofErr w:type="spellEnd"/>
      <w:r w:rsidRPr="005C74BC">
        <w:rPr>
          <w:rFonts w:ascii="Arial" w:hAnsi="Arial" w:cs="Arial"/>
          <w:sz w:val="24"/>
          <w:szCs w:val="24"/>
        </w:rPr>
        <w:t xml:space="preserve"> О.В. </w:t>
      </w:r>
    </w:p>
    <w:p w:rsidR="00322069" w:rsidRDefault="00322069" w:rsidP="00416704">
      <w:pPr>
        <w:spacing w:after="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sz w:val="24"/>
          <w:szCs w:val="24"/>
        </w:rPr>
        <w:t xml:space="preserve">      </w:t>
      </w:r>
    </w:p>
    <w:p w:rsidR="005C74BC" w:rsidRDefault="005C74BC" w:rsidP="00416704">
      <w:pPr>
        <w:spacing w:after="0"/>
        <w:rPr>
          <w:rFonts w:ascii="Arial" w:hAnsi="Arial" w:cs="Arial"/>
          <w:sz w:val="24"/>
          <w:szCs w:val="24"/>
        </w:rPr>
      </w:pPr>
    </w:p>
    <w:p w:rsidR="005C74BC" w:rsidRDefault="005C74BC" w:rsidP="00416704">
      <w:pPr>
        <w:spacing w:after="0"/>
        <w:rPr>
          <w:rFonts w:ascii="Arial" w:hAnsi="Arial" w:cs="Arial"/>
          <w:sz w:val="24"/>
          <w:szCs w:val="24"/>
        </w:rPr>
      </w:pPr>
    </w:p>
    <w:p w:rsidR="005C74BC" w:rsidRDefault="005C74BC" w:rsidP="00416704">
      <w:pPr>
        <w:spacing w:after="0"/>
        <w:rPr>
          <w:rFonts w:ascii="Arial" w:hAnsi="Arial" w:cs="Arial"/>
          <w:sz w:val="24"/>
          <w:szCs w:val="24"/>
        </w:rPr>
      </w:pPr>
    </w:p>
    <w:p w:rsidR="005C74BC" w:rsidRDefault="005C74BC" w:rsidP="00416704">
      <w:pPr>
        <w:spacing w:after="0"/>
        <w:rPr>
          <w:rFonts w:ascii="Arial" w:hAnsi="Arial" w:cs="Arial"/>
          <w:sz w:val="24"/>
          <w:szCs w:val="24"/>
        </w:rPr>
      </w:pPr>
    </w:p>
    <w:p w:rsidR="005C74BC" w:rsidRDefault="005C74BC" w:rsidP="00416704">
      <w:pPr>
        <w:spacing w:after="0"/>
        <w:rPr>
          <w:rFonts w:ascii="Arial" w:hAnsi="Arial" w:cs="Arial"/>
          <w:sz w:val="24"/>
          <w:szCs w:val="24"/>
        </w:rPr>
      </w:pPr>
    </w:p>
    <w:p w:rsidR="005C74BC" w:rsidRDefault="005C74BC" w:rsidP="00416704">
      <w:pPr>
        <w:spacing w:after="0"/>
        <w:rPr>
          <w:rFonts w:ascii="Arial" w:hAnsi="Arial" w:cs="Arial"/>
          <w:sz w:val="24"/>
          <w:szCs w:val="24"/>
        </w:rPr>
      </w:pPr>
    </w:p>
    <w:p w:rsidR="005C74BC" w:rsidRPr="005C74BC" w:rsidRDefault="005C74BC" w:rsidP="00416704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22069" w:rsidRPr="005C74BC" w:rsidRDefault="00322069" w:rsidP="00D02847">
      <w:pPr>
        <w:pStyle w:val="ConsNormal"/>
        <w:widowControl/>
        <w:ind w:firstLine="0"/>
        <w:jc w:val="right"/>
        <w:rPr>
          <w:sz w:val="24"/>
          <w:szCs w:val="24"/>
        </w:rPr>
      </w:pPr>
      <w:r w:rsidRPr="005C74BC">
        <w:rPr>
          <w:sz w:val="24"/>
          <w:szCs w:val="24"/>
        </w:rPr>
        <w:t>Приложение №1</w:t>
      </w:r>
    </w:p>
    <w:p w:rsidR="00322069" w:rsidRPr="005C74BC" w:rsidRDefault="00322069" w:rsidP="00D02847">
      <w:pPr>
        <w:pStyle w:val="ConsNormal"/>
        <w:widowControl/>
        <w:ind w:firstLine="0"/>
        <w:jc w:val="right"/>
        <w:rPr>
          <w:sz w:val="24"/>
          <w:szCs w:val="24"/>
        </w:rPr>
      </w:pPr>
      <w:r w:rsidRPr="005C74BC">
        <w:rPr>
          <w:sz w:val="24"/>
          <w:szCs w:val="24"/>
        </w:rPr>
        <w:t xml:space="preserve">                                                                                  к  постановлению Главы </w:t>
      </w:r>
      <w:proofErr w:type="spellStart"/>
      <w:r w:rsidRPr="005C74BC">
        <w:rPr>
          <w:sz w:val="24"/>
          <w:szCs w:val="24"/>
        </w:rPr>
        <w:t>Атамановского</w:t>
      </w:r>
      <w:proofErr w:type="spellEnd"/>
      <w:r w:rsidRPr="005C74BC">
        <w:rPr>
          <w:sz w:val="24"/>
          <w:szCs w:val="24"/>
        </w:rPr>
        <w:t xml:space="preserve"> сельского поселения Даниловского муниципального </w:t>
      </w:r>
    </w:p>
    <w:p w:rsidR="00322069" w:rsidRPr="005C74BC" w:rsidRDefault="00322069" w:rsidP="00D02847">
      <w:pPr>
        <w:pStyle w:val="ConsNormal"/>
        <w:widowControl/>
        <w:ind w:firstLine="0"/>
        <w:jc w:val="right"/>
        <w:rPr>
          <w:sz w:val="24"/>
          <w:szCs w:val="24"/>
        </w:rPr>
      </w:pPr>
      <w:r w:rsidRPr="005C74BC">
        <w:rPr>
          <w:sz w:val="24"/>
          <w:szCs w:val="24"/>
        </w:rPr>
        <w:t>района Волгоградской области</w:t>
      </w:r>
    </w:p>
    <w:p w:rsidR="00322069" w:rsidRPr="005C74BC" w:rsidRDefault="00322069" w:rsidP="00D02847">
      <w:pPr>
        <w:pStyle w:val="ConsNormal"/>
        <w:widowControl/>
        <w:ind w:firstLine="0"/>
        <w:jc w:val="right"/>
        <w:rPr>
          <w:sz w:val="24"/>
          <w:szCs w:val="24"/>
        </w:rPr>
      </w:pPr>
      <w:r w:rsidRPr="005C74BC">
        <w:rPr>
          <w:sz w:val="24"/>
          <w:szCs w:val="24"/>
        </w:rPr>
        <w:t xml:space="preserve">от  11.05.2022 года №  14 </w:t>
      </w:r>
    </w:p>
    <w:p w:rsidR="00322069" w:rsidRPr="005C74BC" w:rsidRDefault="00322069" w:rsidP="00D02847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322069" w:rsidRPr="005C74BC" w:rsidRDefault="00322069" w:rsidP="00272BC8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sz w:val="24"/>
          <w:szCs w:val="24"/>
        </w:rPr>
        <w:t>Состав</w:t>
      </w:r>
    </w:p>
    <w:p w:rsidR="00322069" w:rsidRPr="005C74BC" w:rsidRDefault="00322069" w:rsidP="00272BC8">
      <w:pPr>
        <w:widowControl w:val="0"/>
        <w:suppressAutoHyphens/>
        <w:spacing w:after="0" w:line="240" w:lineRule="exact"/>
        <w:jc w:val="center"/>
        <w:rPr>
          <w:rFonts w:ascii="Arial" w:hAnsi="Arial" w:cs="Arial"/>
          <w:sz w:val="24"/>
          <w:szCs w:val="24"/>
          <w:lang w:eastAsia="ar-SA"/>
        </w:rPr>
      </w:pPr>
      <w:r w:rsidRPr="005C74BC">
        <w:rPr>
          <w:rFonts w:ascii="Arial" w:hAnsi="Arial" w:cs="Arial"/>
          <w:sz w:val="24"/>
          <w:szCs w:val="24"/>
          <w:lang w:eastAsia="ar-SA"/>
        </w:rPr>
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 w:rsidRPr="005C74BC">
        <w:rPr>
          <w:rFonts w:ascii="Arial" w:hAnsi="Arial" w:cs="Arial"/>
          <w:sz w:val="24"/>
          <w:szCs w:val="24"/>
          <w:lang w:eastAsia="ar-SA"/>
        </w:rPr>
        <w:t>Атамановского</w:t>
      </w:r>
      <w:proofErr w:type="spellEnd"/>
      <w:r w:rsidRPr="005C74BC">
        <w:rPr>
          <w:rFonts w:ascii="Arial" w:hAnsi="Arial" w:cs="Arial"/>
          <w:sz w:val="24"/>
          <w:szCs w:val="24"/>
          <w:lang w:eastAsia="ar-SA"/>
        </w:rPr>
        <w:t xml:space="preserve"> сельского поселения Даниловского муниципального района Волгоградской области</w:t>
      </w:r>
    </w:p>
    <w:p w:rsidR="00322069" w:rsidRPr="005C74BC" w:rsidRDefault="00322069" w:rsidP="00D02847">
      <w:pPr>
        <w:pStyle w:val="ConsTitle"/>
        <w:widowControl/>
        <w:ind w:right="0"/>
        <w:jc w:val="both"/>
        <w:rPr>
          <w:sz w:val="24"/>
          <w:szCs w:val="24"/>
        </w:rPr>
      </w:pPr>
    </w:p>
    <w:p w:rsidR="00322069" w:rsidRPr="005C74BC" w:rsidRDefault="00322069" w:rsidP="000E3667">
      <w:pPr>
        <w:pStyle w:val="Bodytext20"/>
        <w:shd w:val="clear" w:color="auto" w:fill="auto"/>
        <w:spacing w:after="241" w:line="240" w:lineRule="exact"/>
        <w:ind w:firstLine="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Председатель комиссии:</w:t>
      </w:r>
    </w:p>
    <w:p w:rsidR="00322069" w:rsidRPr="005C74BC" w:rsidRDefault="00322069" w:rsidP="00AD232F">
      <w:pPr>
        <w:pStyle w:val="Bodytext20"/>
        <w:shd w:val="clear" w:color="auto" w:fill="auto"/>
        <w:tabs>
          <w:tab w:val="left" w:pos="5090"/>
        </w:tabs>
        <w:spacing w:after="0" w:line="277" w:lineRule="exact"/>
        <w:ind w:firstLine="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sz w:val="24"/>
          <w:szCs w:val="24"/>
          <w:lang w:eastAsia="ru-RU"/>
        </w:rPr>
        <w:t xml:space="preserve">Гаврилов Александр Борисович                             - </w:t>
      </w:r>
      <w:r w:rsidRPr="005C74B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C74BC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5C74BC">
        <w:rPr>
          <w:rFonts w:ascii="Arial" w:hAnsi="Arial" w:cs="Arial"/>
          <w:sz w:val="24"/>
          <w:szCs w:val="24"/>
        </w:rPr>
        <w:t xml:space="preserve"> сельского поселения.  </w:t>
      </w:r>
    </w:p>
    <w:p w:rsidR="00322069" w:rsidRPr="005C74BC" w:rsidRDefault="00322069" w:rsidP="000E3667">
      <w:pPr>
        <w:pStyle w:val="Bodytext20"/>
        <w:shd w:val="clear" w:color="auto" w:fill="auto"/>
        <w:spacing w:after="0" w:line="270" w:lineRule="exact"/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322069" w:rsidRPr="005C74BC" w:rsidRDefault="00322069" w:rsidP="000E3667">
      <w:pPr>
        <w:pStyle w:val="Bodytext20"/>
        <w:shd w:val="clear" w:color="auto" w:fill="auto"/>
        <w:spacing w:after="0" w:line="270" w:lineRule="exact"/>
        <w:ind w:firstLine="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sz w:val="24"/>
          <w:szCs w:val="24"/>
          <w:lang w:eastAsia="ru-RU"/>
        </w:rPr>
        <w:t>Заместитель председателя комиссии:</w:t>
      </w:r>
    </w:p>
    <w:p w:rsidR="00322069" w:rsidRPr="005C74BC" w:rsidRDefault="00322069" w:rsidP="000E3667">
      <w:pPr>
        <w:pStyle w:val="Bodytext20"/>
        <w:shd w:val="clear" w:color="auto" w:fill="auto"/>
        <w:tabs>
          <w:tab w:val="left" w:pos="5090"/>
        </w:tabs>
        <w:spacing w:after="0" w:line="270" w:lineRule="exact"/>
        <w:ind w:firstLine="0"/>
        <w:rPr>
          <w:rFonts w:ascii="Arial" w:hAnsi="Arial" w:cs="Arial"/>
          <w:sz w:val="24"/>
          <w:szCs w:val="24"/>
        </w:rPr>
      </w:pPr>
      <w:proofErr w:type="spellStart"/>
      <w:r w:rsidRPr="005C74BC">
        <w:rPr>
          <w:rFonts w:ascii="Arial" w:hAnsi="Arial" w:cs="Arial"/>
          <w:sz w:val="24"/>
          <w:szCs w:val="24"/>
          <w:lang w:eastAsia="ru-RU"/>
        </w:rPr>
        <w:t>Бараниченко</w:t>
      </w:r>
      <w:proofErr w:type="spellEnd"/>
      <w:r w:rsidRPr="005C74BC">
        <w:rPr>
          <w:rFonts w:ascii="Arial" w:hAnsi="Arial" w:cs="Arial"/>
          <w:sz w:val="24"/>
          <w:szCs w:val="24"/>
          <w:lang w:eastAsia="ru-RU"/>
        </w:rPr>
        <w:tab/>
        <w:t xml:space="preserve">-    заместитель </w:t>
      </w:r>
      <w:r w:rsidRPr="005C74BC">
        <w:rPr>
          <w:rFonts w:ascii="Arial" w:hAnsi="Arial" w:cs="Arial"/>
          <w:sz w:val="24"/>
          <w:szCs w:val="24"/>
        </w:rPr>
        <w:t>начальник отдела экономики,</w:t>
      </w:r>
    </w:p>
    <w:p w:rsidR="00322069" w:rsidRPr="005C74BC" w:rsidRDefault="00322069" w:rsidP="001228DF">
      <w:pPr>
        <w:pStyle w:val="Bodytext20"/>
        <w:shd w:val="clear" w:color="auto" w:fill="auto"/>
        <w:tabs>
          <w:tab w:val="left" w:pos="5090"/>
        </w:tabs>
        <w:spacing w:after="0" w:line="270" w:lineRule="exact"/>
        <w:ind w:firstLine="0"/>
        <w:rPr>
          <w:rFonts w:ascii="Arial" w:hAnsi="Arial" w:cs="Arial"/>
          <w:sz w:val="24"/>
          <w:szCs w:val="24"/>
          <w:lang w:eastAsia="ru-RU"/>
        </w:rPr>
      </w:pPr>
      <w:r w:rsidRPr="005C74BC">
        <w:rPr>
          <w:rFonts w:ascii="Arial" w:hAnsi="Arial" w:cs="Arial"/>
          <w:sz w:val="24"/>
          <w:szCs w:val="24"/>
          <w:lang w:eastAsia="ru-RU"/>
        </w:rPr>
        <w:t>Михаил Васильевич</w:t>
      </w:r>
      <w:r w:rsidRPr="005C74BC">
        <w:rPr>
          <w:rFonts w:ascii="Arial" w:hAnsi="Arial" w:cs="Arial"/>
          <w:sz w:val="24"/>
          <w:szCs w:val="24"/>
          <w:lang w:eastAsia="ru-RU"/>
        </w:rPr>
        <w:tab/>
      </w:r>
      <w:r w:rsidRPr="005C74BC">
        <w:rPr>
          <w:rFonts w:ascii="Arial" w:hAnsi="Arial" w:cs="Arial"/>
          <w:sz w:val="24"/>
          <w:szCs w:val="24"/>
        </w:rPr>
        <w:t xml:space="preserve">имущества и землепользования  администрации  </w:t>
      </w:r>
    </w:p>
    <w:p w:rsidR="00322069" w:rsidRPr="005C74BC" w:rsidRDefault="00322069" w:rsidP="001228DF">
      <w:pPr>
        <w:pStyle w:val="Bodytext20"/>
        <w:shd w:val="clear" w:color="auto" w:fill="auto"/>
        <w:tabs>
          <w:tab w:val="center" w:pos="5080"/>
        </w:tabs>
        <w:spacing w:after="0" w:line="270" w:lineRule="exact"/>
        <w:ind w:firstLine="0"/>
        <w:rPr>
          <w:rFonts w:ascii="Arial" w:hAnsi="Arial" w:cs="Arial"/>
          <w:color w:val="FF0000"/>
          <w:sz w:val="24"/>
          <w:szCs w:val="24"/>
        </w:rPr>
      </w:pPr>
      <w:r w:rsidRPr="005C74BC">
        <w:rPr>
          <w:rFonts w:ascii="Arial" w:hAnsi="Arial" w:cs="Arial"/>
          <w:sz w:val="24"/>
          <w:szCs w:val="24"/>
          <w:lang w:eastAsia="ru-RU"/>
        </w:rPr>
        <w:tab/>
        <w:t xml:space="preserve">                                                                 </w:t>
      </w:r>
      <w:r w:rsidRPr="005C74BC">
        <w:rPr>
          <w:rFonts w:ascii="Arial" w:hAnsi="Arial" w:cs="Arial"/>
          <w:sz w:val="24"/>
          <w:szCs w:val="24"/>
        </w:rPr>
        <w:t>Даниловского муниципального района.</w:t>
      </w:r>
    </w:p>
    <w:p w:rsidR="00322069" w:rsidRPr="005C74BC" w:rsidRDefault="00322069" w:rsidP="000E3667">
      <w:pPr>
        <w:pStyle w:val="Bodytext20"/>
        <w:shd w:val="clear" w:color="auto" w:fill="auto"/>
        <w:spacing w:after="0" w:line="274" w:lineRule="exact"/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322069" w:rsidRPr="005C74BC" w:rsidRDefault="00322069" w:rsidP="000E3667">
      <w:pPr>
        <w:pStyle w:val="Bodytext20"/>
        <w:shd w:val="clear" w:color="auto" w:fill="auto"/>
        <w:spacing w:after="0" w:line="274" w:lineRule="exact"/>
        <w:ind w:firstLine="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sz w:val="24"/>
          <w:szCs w:val="24"/>
          <w:lang w:eastAsia="ru-RU"/>
        </w:rPr>
        <w:t>Секретарь комиссии:</w:t>
      </w:r>
    </w:p>
    <w:p w:rsidR="00322069" w:rsidRPr="005C74BC" w:rsidRDefault="00322069" w:rsidP="000E3667">
      <w:pPr>
        <w:pStyle w:val="Bodytext20"/>
        <w:shd w:val="clear" w:color="auto" w:fill="auto"/>
        <w:tabs>
          <w:tab w:val="left" w:pos="5090"/>
        </w:tabs>
        <w:spacing w:after="0" w:line="274" w:lineRule="exact"/>
        <w:ind w:firstLine="0"/>
        <w:rPr>
          <w:rFonts w:ascii="Arial" w:hAnsi="Arial" w:cs="Arial"/>
          <w:sz w:val="24"/>
          <w:szCs w:val="24"/>
        </w:rPr>
      </w:pPr>
      <w:proofErr w:type="spellStart"/>
      <w:r w:rsidRPr="005C74BC">
        <w:rPr>
          <w:rFonts w:ascii="Arial" w:hAnsi="Arial" w:cs="Arial"/>
          <w:sz w:val="24"/>
          <w:szCs w:val="24"/>
          <w:lang w:eastAsia="ru-RU"/>
        </w:rPr>
        <w:t>Жалнина</w:t>
      </w:r>
      <w:proofErr w:type="spellEnd"/>
      <w:r w:rsidRPr="005C74BC">
        <w:rPr>
          <w:rFonts w:ascii="Arial" w:hAnsi="Arial" w:cs="Arial"/>
          <w:sz w:val="24"/>
          <w:szCs w:val="24"/>
          <w:lang w:eastAsia="ru-RU"/>
        </w:rPr>
        <w:tab/>
        <w:t xml:space="preserve">-     ведущий специалист по имуществу и </w:t>
      </w:r>
    </w:p>
    <w:p w:rsidR="00322069" w:rsidRPr="005C74BC" w:rsidRDefault="00322069" w:rsidP="00EE15B8">
      <w:pPr>
        <w:pStyle w:val="Bodytext20"/>
        <w:shd w:val="clear" w:color="auto" w:fill="auto"/>
        <w:tabs>
          <w:tab w:val="left" w:pos="5090"/>
        </w:tabs>
        <w:spacing w:after="0" w:line="274" w:lineRule="exact"/>
        <w:ind w:firstLine="0"/>
        <w:rPr>
          <w:rFonts w:ascii="Arial" w:hAnsi="Arial" w:cs="Arial"/>
          <w:sz w:val="24"/>
          <w:szCs w:val="24"/>
          <w:lang w:eastAsia="ru-RU"/>
        </w:rPr>
      </w:pPr>
      <w:r w:rsidRPr="005C74BC">
        <w:rPr>
          <w:rFonts w:ascii="Arial" w:hAnsi="Arial" w:cs="Arial"/>
          <w:sz w:val="24"/>
          <w:szCs w:val="24"/>
          <w:lang w:eastAsia="ru-RU"/>
        </w:rPr>
        <w:t>Ольга Викторовна</w:t>
      </w:r>
      <w:r w:rsidRPr="005C74BC">
        <w:rPr>
          <w:rFonts w:ascii="Arial" w:hAnsi="Arial" w:cs="Arial"/>
          <w:sz w:val="24"/>
          <w:szCs w:val="24"/>
          <w:lang w:eastAsia="ru-RU"/>
        </w:rPr>
        <w:tab/>
      </w:r>
      <w:proofErr w:type="spellStart"/>
      <w:r w:rsidRPr="005C74BC">
        <w:rPr>
          <w:rFonts w:ascii="Arial" w:hAnsi="Arial" w:cs="Arial"/>
          <w:sz w:val="24"/>
          <w:szCs w:val="24"/>
          <w:lang w:eastAsia="ru-RU"/>
        </w:rPr>
        <w:t>земелепользованию</w:t>
      </w:r>
      <w:proofErr w:type="spellEnd"/>
      <w:r w:rsidRPr="005C74BC"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</w:p>
    <w:p w:rsidR="00322069" w:rsidRPr="005C74BC" w:rsidRDefault="00322069" w:rsidP="00EE15B8">
      <w:pPr>
        <w:pStyle w:val="Bodytext20"/>
        <w:shd w:val="clear" w:color="auto" w:fill="auto"/>
        <w:tabs>
          <w:tab w:val="left" w:pos="5090"/>
        </w:tabs>
        <w:spacing w:after="0" w:line="274" w:lineRule="exact"/>
        <w:ind w:firstLine="0"/>
        <w:rPr>
          <w:rFonts w:ascii="Arial" w:hAnsi="Arial" w:cs="Arial"/>
          <w:sz w:val="24"/>
          <w:szCs w:val="24"/>
          <w:lang w:eastAsia="ru-RU"/>
        </w:rPr>
      </w:pPr>
      <w:r w:rsidRPr="005C74B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spellStart"/>
      <w:r w:rsidRPr="005C74BC">
        <w:rPr>
          <w:rFonts w:ascii="Arial" w:hAnsi="Arial" w:cs="Arial"/>
          <w:sz w:val="24"/>
          <w:szCs w:val="24"/>
          <w:lang w:eastAsia="ru-RU"/>
        </w:rPr>
        <w:t>Атамановского</w:t>
      </w:r>
      <w:proofErr w:type="spellEnd"/>
      <w:r w:rsidRPr="005C74BC">
        <w:rPr>
          <w:rFonts w:ascii="Arial" w:hAnsi="Arial" w:cs="Arial"/>
          <w:sz w:val="24"/>
          <w:szCs w:val="24"/>
          <w:lang w:eastAsia="ru-RU"/>
        </w:rPr>
        <w:t xml:space="preserve"> сельского </w:t>
      </w:r>
    </w:p>
    <w:p w:rsidR="00322069" w:rsidRPr="005C74BC" w:rsidRDefault="00322069" w:rsidP="00EE15B8">
      <w:pPr>
        <w:pStyle w:val="Bodytext20"/>
        <w:shd w:val="clear" w:color="auto" w:fill="auto"/>
        <w:tabs>
          <w:tab w:val="left" w:pos="5090"/>
        </w:tabs>
        <w:spacing w:after="0" w:line="274" w:lineRule="exact"/>
        <w:ind w:firstLine="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поселения Даниловского</w:t>
      </w:r>
      <w:r w:rsidRPr="005C74BC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322069" w:rsidRPr="005C74BC" w:rsidRDefault="00322069" w:rsidP="000E3667">
      <w:pPr>
        <w:pStyle w:val="Bodytext20"/>
        <w:shd w:val="clear" w:color="auto" w:fill="auto"/>
        <w:tabs>
          <w:tab w:val="left" w:pos="6942"/>
          <w:tab w:val="left" w:pos="7879"/>
        </w:tabs>
        <w:spacing w:after="0" w:line="274" w:lineRule="exact"/>
        <w:ind w:left="5160" w:firstLine="0"/>
        <w:rPr>
          <w:rFonts w:ascii="Arial" w:hAnsi="Arial" w:cs="Arial"/>
          <w:sz w:val="24"/>
          <w:szCs w:val="24"/>
        </w:rPr>
      </w:pPr>
    </w:p>
    <w:p w:rsidR="00322069" w:rsidRPr="005C74BC" w:rsidRDefault="00322069" w:rsidP="000E3667">
      <w:pPr>
        <w:pStyle w:val="Bodytext20"/>
        <w:shd w:val="clear" w:color="auto" w:fill="auto"/>
        <w:spacing w:after="237" w:line="274" w:lineRule="exact"/>
        <w:ind w:firstLine="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sz w:val="24"/>
          <w:szCs w:val="24"/>
          <w:lang w:eastAsia="ru-RU"/>
        </w:rPr>
        <w:t>Члены комиссии:</w:t>
      </w:r>
    </w:p>
    <w:p w:rsidR="00322069" w:rsidRPr="005C74BC" w:rsidRDefault="001A1A80" w:rsidP="00280CD5">
      <w:pPr>
        <w:pStyle w:val="Bodytext20"/>
        <w:shd w:val="clear" w:color="auto" w:fill="auto"/>
        <w:spacing w:after="243" w:line="277" w:lineRule="exact"/>
        <w:ind w:firstLine="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75pt;margin-top:-3.8pt;width:105.5pt;height:28.5pt;z-index:-3;mso-wrap-distance-left:5pt;mso-wrap-distance-right:151.4pt;mso-wrap-distance-bottom:131.4pt;mso-position-horizontal-relative:margin" filled="f" stroked="f">
            <v:textbox style="mso-next-textbox:#_x0000_s1026;mso-fit-shape-to-text:t" inset="0,0,0,0">
              <w:txbxContent>
                <w:p w:rsidR="00322069" w:rsidRPr="00280CD5" w:rsidRDefault="00322069" w:rsidP="000E3667">
                  <w:pPr>
                    <w:pStyle w:val="Bodytext2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 w:rsidRPr="00FC4D8C">
                    <w:rPr>
                      <w:rStyle w:val="Bodytext2Exact"/>
                      <w:sz w:val="24"/>
                      <w:szCs w:val="24"/>
                    </w:rPr>
                    <w:t>Кош</w:t>
                  </w:r>
                  <w:r>
                    <w:rPr>
                      <w:rStyle w:val="Bodytext2Exact"/>
                      <w:sz w:val="24"/>
                      <w:szCs w:val="24"/>
                    </w:rPr>
                    <w:t>л</w:t>
                  </w:r>
                  <w:r w:rsidRPr="00FC4D8C">
                    <w:rPr>
                      <w:rStyle w:val="Bodytext2Exact"/>
                      <w:sz w:val="24"/>
                      <w:szCs w:val="24"/>
                    </w:rPr>
                    <w:t>акова</w:t>
                  </w:r>
                </w:p>
                <w:p w:rsidR="00322069" w:rsidRPr="00280CD5" w:rsidRDefault="00322069" w:rsidP="000E3667">
                  <w:pPr>
                    <w:pStyle w:val="Bodytext2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 w:rsidRPr="00280CD5">
                    <w:rPr>
                      <w:rStyle w:val="Bodytext2Exact"/>
                    </w:rPr>
                    <w:t>Светлана Юрьевна</w:t>
                  </w:r>
                </w:p>
              </w:txbxContent>
            </v:textbox>
            <w10:wrap type="square" side="right" anchorx="margin"/>
          </v:shape>
        </w:pict>
      </w:r>
      <w:r w:rsidRPr="005C74BC">
        <w:rPr>
          <w:rFonts w:ascii="Arial" w:hAnsi="Arial" w:cs="Arial"/>
          <w:noProof/>
          <w:sz w:val="24"/>
          <w:szCs w:val="24"/>
          <w:lang w:eastAsia="ru-RU"/>
        </w:rPr>
        <w:pict>
          <v:shape id="_x0000_s1027" type="#_x0000_t202" style="position:absolute;left:0;text-align:left;margin-left:5.3pt;margin-top:64.95pt;width:138.25pt;height:28pt;z-index:-2;mso-wrap-distance-left:5pt;mso-wrap-distance-top:67.45pt;mso-wrap-distance-right:118.1pt;mso-wrap-distance-bottom:63.1pt;mso-position-horizontal-relative:margin" filled="f" stroked="f">
            <v:textbox style="mso-next-textbox:#_x0000_s1027;mso-fit-shape-to-text:t" inset="0,0,0,0">
              <w:txbxContent>
                <w:p w:rsidR="00322069" w:rsidRPr="005A74E9" w:rsidRDefault="00322069" w:rsidP="000E3667">
                  <w:pPr>
                    <w:pStyle w:val="Bodytext2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Обухов Павел Иванович</w:t>
                  </w:r>
                </w:p>
              </w:txbxContent>
            </v:textbox>
            <w10:wrap type="square" side="right" anchorx="margin"/>
          </v:shape>
        </w:pict>
      </w:r>
      <w:r w:rsidR="00322069" w:rsidRPr="005C74BC">
        <w:rPr>
          <w:rFonts w:ascii="Arial" w:hAnsi="Arial" w:cs="Arial"/>
          <w:sz w:val="24"/>
          <w:szCs w:val="24"/>
          <w:lang w:eastAsia="ru-RU"/>
        </w:rPr>
        <w:t xml:space="preserve">- заместитель начальника </w:t>
      </w:r>
      <w:proofErr w:type="spellStart"/>
      <w:r w:rsidR="00322069" w:rsidRPr="005C74BC">
        <w:rPr>
          <w:rFonts w:ascii="Arial" w:hAnsi="Arial" w:cs="Arial"/>
          <w:sz w:val="24"/>
          <w:szCs w:val="24"/>
          <w:lang w:eastAsia="ru-RU"/>
        </w:rPr>
        <w:t>Камышинского</w:t>
      </w:r>
      <w:proofErr w:type="spellEnd"/>
      <w:r w:rsidR="00322069" w:rsidRPr="005C74BC">
        <w:rPr>
          <w:rFonts w:ascii="Arial" w:hAnsi="Arial" w:cs="Arial"/>
          <w:sz w:val="24"/>
          <w:szCs w:val="24"/>
          <w:lang w:eastAsia="ru-RU"/>
        </w:rPr>
        <w:t xml:space="preserve"> межмуниципального отдела Управления </w:t>
      </w:r>
      <w:proofErr w:type="spellStart"/>
      <w:r w:rsidR="00322069" w:rsidRPr="005C74BC">
        <w:rPr>
          <w:rFonts w:ascii="Arial" w:hAnsi="Arial" w:cs="Arial"/>
          <w:sz w:val="24"/>
          <w:szCs w:val="24"/>
          <w:lang w:eastAsia="ru-RU"/>
        </w:rPr>
        <w:t>Росреестра</w:t>
      </w:r>
      <w:proofErr w:type="spellEnd"/>
      <w:r w:rsidR="00322069" w:rsidRPr="005C74BC">
        <w:rPr>
          <w:rFonts w:ascii="Arial" w:hAnsi="Arial" w:cs="Arial"/>
          <w:sz w:val="24"/>
          <w:szCs w:val="24"/>
          <w:lang w:eastAsia="ru-RU"/>
        </w:rPr>
        <w:t xml:space="preserve"> по Волгоградской области;</w:t>
      </w:r>
    </w:p>
    <w:p w:rsidR="00322069" w:rsidRPr="005C74BC" w:rsidRDefault="00322069" w:rsidP="005A74E9">
      <w:pPr>
        <w:pStyle w:val="Bodytext20"/>
        <w:shd w:val="clear" w:color="auto" w:fill="auto"/>
        <w:spacing w:after="240" w:line="274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sz w:val="24"/>
          <w:szCs w:val="24"/>
          <w:lang w:eastAsia="ru-RU"/>
        </w:rPr>
        <w:t>-  руководитель подразделения</w:t>
      </w:r>
      <w:proofErr w:type="gramStart"/>
      <w:r w:rsidRPr="005C74BC">
        <w:rPr>
          <w:rFonts w:ascii="Arial" w:hAnsi="Arial" w:cs="Arial"/>
          <w:sz w:val="24"/>
          <w:szCs w:val="24"/>
          <w:lang w:eastAsia="ru-RU"/>
        </w:rPr>
        <w:t xml:space="preserve"> А</w:t>
      </w:r>
      <w:proofErr w:type="gramEnd"/>
      <w:r w:rsidRPr="005C74BC">
        <w:rPr>
          <w:rFonts w:ascii="Arial" w:hAnsi="Arial" w:cs="Arial"/>
          <w:sz w:val="24"/>
          <w:szCs w:val="24"/>
          <w:lang w:eastAsia="ru-RU"/>
        </w:rPr>
        <w:t xml:space="preserve"> СРО КИ по Волгоградской области;</w:t>
      </w:r>
    </w:p>
    <w:p w:rsidR="00322069" w:rsidRPr="005C74BC" w:rsidRDefault="001A1A80" w:rsidP="000E3667">
      <w:pPr>
        <w:pStyle w:val="Bodytext20"/>
        <w:shd w:val="clear" w:color="auto" w:fill="auto"/>
        <w:spacing w:after="240" w:line="274" w:lineRule="exact"/>
        <w:ind w:firstLine="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noProof/>
          <w:sz w:val="24"/>
          <w:szCs w:val="24"/>
          <w:lang w:eastAsia="ru-RU"/>
        </w:rPr>
        <w:pict>
          <v:shape id="_x0000_s1028" type="#_x0000_t202" style="position:absolute;left:0;text-align:left;margin-left:5.5pt;margin-top:1.8pt;width:111.95pt;height:37.4pt;z-index:-1;mso-wrap-distance-left:5pt;mso-wrap-distance-top:120.85pt;mso-wrap-distance-right:144.2pt;mso-wrap-distance-bottom:7.15pt;mso-position-horizontal-relative:margin" filled="f" stroked="f">
            <v:textbox style="mso-next-textbox:#_x0000_s1028" inset="0,0,0,0">
              <w:txbxContent>
                <w:p w:rsidR="00322069" w:rsidRPr="001228DF" w:rsidRDefault="00322069" w:rsidP="000E3667">
                  <w:pPr>
                    <w:pStyle w:val="Bodytext20"/>
                    <w:shd w:val="clear" w:color="auto" w:fill="auto"/>
                    <w:spacing w:after="0" w:line="277" w:lineRule="exact"/>
                    <w:ind w:firstLine="0"/>
                    <w:jc w:val="left"/>
                  </w:pPr>
                  <w:proofErr w:type="spellStart"/>
                  <w:r w:rsidRPr="001228DF">
                    <w:rPr>
                      <w:rStyle w:val="Bodytext2Exact"/>
                    </w:rPr>
                    <w:t>Логвин</w:t>
                  </w:r>
                  <w:proofErr w:type="spellEnd"/>
                  <w:r w:rsidRPr="001228DF">
                    <w:rPr>
                      <w:rStyle w:val="Bodytext2Exact"/>
                    </w:rPr>
                    <w:t xml:space="preserve">                        Алексей </w:t>
                  </w:r>
                  <w:r w:rsidRPr="00FC4D8C">
                    <w:rPr>
                      <w:rStyle w:val="Bodytext2Exact"/>
                      <w:sz w:val="24"/>
                      <w:szCs w:val="24"/>
                    </w:rPr>
                    <w:t>Геннадьевич</w:t>
                  </w:r>
                </w:p>
              </w:txbxContent>
            </v:textbox>
            <w10:wrap type="square" side="right" anchorx="margin"/>
          </v:shape>
        </w:pict>
      </w:r>
      <w:r w:rsidR="00322069" w:rsidRPr="005C74BC">
        <w:rPr>
          <w:rFonts w:ascii="Arial" w:hAnsi="Arial" w:cs="Arial"/>
          <w:sz w:val="24"/>
          <w:szCs w:val="24"/>
          <w:lang w:eastAsia="ru-RU"/>
        </w:rPr>
        <w:t>- начальник управления земельных отношений комитета по управлению государственным имуществом Волгоградской области;</w:t>
      </w:r>
    </w:p>
    <w:p w:rsidR="00322069" w:rsidRPr="005C74BC" w:rsidRDefault="00322069" w:rsidP="000E3667">
      <w:pPr>
        <w:pStyle w:val="Bodytext20"/>
        <w:shd w:val="clear" w:color="auto" w:fill="auto"/>
        <w:spacing w:after="0" w:line="274" w:lineRule="exact"/>
        <w:ind w:left="5160" w:firstLine="0"/>
        <w:rPr>
          <w:rFonts w:ascii="Arial" w:hAnsi="Arial" w:cs="Arial"/>
          <w:color w:val="FF0000"/>
          <w:sz w:val="24"/>
          <w:szCs w:val="24"/>
          <w:lang w:eastAsia="ru-RU"/>
        </w:rPr>
      </w:pPr>
      <w:r w:rsidRPr="005C74BC">
        <w:rPr>
          <w:rFonts w:ascii="Arial" w:hAnsi="Arial" w:cs="Arial"/>
          <w:color w:val="FF0000"/>
          <w:sz w:val="24"/>
          <w:szCs w:val="24"/>
          <w:lang w:eastAsia="ru-RU"/>
        </w:rPr>
        <w:tab/>
      </w:r>
    </w:p>
    <w:p w:rsidR="00322069" w:rsidRPr="005C74BC" w:rsidRDefault="00322069" w:rsidP="000E3667">
      <w:pPr>
        <w:pStyle w:val="Bodytext20"/>
        <w:shd w:val="clear" w:color="auto" w:fill="auto"/>
        <w:spacing w:after="0" w:line="274" w:lineRule="exact"/>
        <w:ind w:left="5160" w:firstLine="0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322069" w:rsidRPr="005C74BC" w:rsidRDefault="00322069" w:rsidP="000E3667">
      <w:pPr>
        <w:pStyle w:val="Bodytext20"/>
        <w:shd w:val="clear" w:color="auto" w:fill="auto"/>
        <w:spacing w:after="0" w:line="274" w:lineRule="exact"/>
        <w:ind w:left="5160" w:firstLine="0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322069" w:rsidRPr="005C74BC" w:rsidRDefault="00322069" w:rsidP="000E3667">
      <w:pPr>
        <w:pStyle w:val="Bodytext20"/>
        <w:shd w:val="clear" w:color="auto" w:fill="auto"/>
        <w:spacing w:after="0" w:line="274" w:lineRule="exact"/>
        <w:ind w:left="5160" w:firstLine="0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322069" w:rsidRPr="005C74BC" w:rsidRDefault="00322069" w:rsidP="000E3667">
      <w:pPr>
        <w:pStyle w:val="Bodytext20"/>
        <w:shd w:val="clear" w:color="auto" w:fill="auto"/>
        <w:spacing w:after="0" w:line="274" w:lineRule="exact"/>
        <w:ind w:left="5160" w:firstLine="0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322069" w:rsidRPr="005C74BC" w:rsidRDefault="00322069" w:rsidP="000E3667">
      <w:pPr>
        <w:pStyle w:val="Bodytext20"/>
        <w:shd w:val="clear" w:color="auto" w:fill="auto"/>
        <w:spacing w:after="0" w:line="274" w:lineRule="exact"/>
        <w:ind w:left="5160" w:firstLine="0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322069" w:rsidRPr="005C74BC" w:rsidRDefault="00322069" w:rsidP="000E3667">
      <w:pPr>
        <w:pStyle w:val="Bodytext20"/>
        <w:shd w:val="clear" w:color="auto" w:fill="auto"/>
        <w:spacing w:after="0" w:line="274" w:lineRule="exact"/>
        <w:ind w:left="5160" w:firstLine="0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322069" w:rsidRPr="005C74BC" w:rsidRDefault="00322069" w:rsidP="000E3667">
      <w:pPr>
        <w:pStyle w:val="Bodytext20"/>
        <w:shd w:val="clear" w:color="auto" w:fill="auto"/>
        <w:spacing w:after="0" w:line="274" w:lineRule="exact"/>
        <w:ind w:left="5160" w:firstLine="0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322069" w:rsidRPr="005C74BC" w:rsidRDefault="00322069" w:rsidP="000E3667">
      <w:pPr>
        <w:pStyle w:val="Bodytext20"/>
        <w:shd w:val="clear" w:color="auto" w:fill="auto"/>
        <w:spacing w:after="0" w:line="274" w:lineRule="exact"/>
        <w:ind w:left="5160" w:firstLine="0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322069" w:rsidRPr="005C74BC" w:rsidRDefault="00322069" w:rsidP="000E3667">
      <w:pPr>
        <w:pStyle w:val="Bodytext20"/>
        <w:shd w:val="clear" w:color="auto" w:fill="auto"/>
        <w:spacing w:after="0" w:line="274" w:lineRule="exact"/>
        <w:ind w:left="5160" w:firstLine="0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322069" w:rsidRPr="005C74BC" w:rsidRDefault="00322069" w:rsidP="000E3667">
      <w:pPr>
        <w:pStyle w:val="Bodytext20"/>
        <w:shd w:val="clear" w:color="auto" w:fill="auto"/>
        <w:spacing w:after="0" w:line="274" w:lineRule="exact"/>
        <w:ind w:left="5160" w:firstLine="0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322069" w:rsidRPr="005C74BC" w:rsidRDefault="00322069" w:rsidP="000E3667">
      <w:pPr>
        <w:pStyle w:val="Bodytext20"/>
        <w:shd w:val="clear" w:color="auto" w:fill="auto"/>
        <w:spacing w:after="0" w:line="274" w:lineRule="exact"/>
        <w:ind w:left="5160" w:firstLine="0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322069" w:rsidRPr="005C74BC" w:rsidRDefault="00322069" w:rsidP="000E3667">
      <w:pPr>
        <w:pStyle w:val="Bodytext20"/>
        <w:shd w:val="clear" w:color="auto" w:fill="auto"/>
        <w:spacing w:after="0" w:line="274" w:lineRule="exact"/>
        <w:ind w:left="5160" w:firstLine="0"/>
        <w:rPr>
          <w:rFonts w:ascii="Arial" w:hAnsi="Arial" w:cs="Arial"/>
          <w:sz w:val="24"/>
          <w:szCs w:val="24"/>
        </w:rPr>
      </w:pPr>
    </w:p>
    <w:p w:rsidR="00322069" w:rsidRPr="005C74BC" w:rsidRDefault="00322069" w:rsidP="00AA526C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322069" w:rsidRPr="005C74BC" w:rsidRDefault="00322069" w:rsidP="00AA526C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322069" w:rsidRPr="005C74BC" w:rsidRDefault="00322069" w:rsidP="00AA526C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322069" w:rsidRPr="005C74BC" w:rsidRDefault="00322069" w:rsidP="00AA526C">
      <w:pPr>
        <w:pStyle w:val="ConsNormal"/>
        <w:widowControl/>
        <w:ind w:firstLine="0"/>
        <w:jc w:val="right"/>
        <w:rPr>
          <w:sz w:val="24"/>
          <w:szCs w:val="24"/>
        </w:rPr>
      </w:pPr>
      <w:r w:rsidRPr="005C74BC">
        <w:rPr>
          <w:sz w:val="24"/>
          <w:szCs w:val="24"/>
        </w:rPr>
        <w:t>Приложение №2</w:t>
      </w:r>
    </w:p>
    <w:p w:rsidR="00322069" w:rsidRPr="005C74BC" w:rsidRDefault="00322069" w:rsidP="00AA526C">
      <w:pPr>
        <w:pStyle w:val="ConsNormal"/>
        <w:widowControl/>
        <w:ind w:firstLine="0"/>
        <w:jc w:val="right"/>
        <w:rPr>
          <w:sz w:val="24"/>
          <w:szCs w:val="24"/>
        </w:rPr>
      </w:pPr>
      <w:r w:rsidRPr="005C74BC">
        <w:rPr>
          <w:sz w:val="24"/>
          <w:szCs w:val="24"/>
        </w:rPr>
        <w:t xml:space="preserve">                                                                                  к  постановлению Главы </w:t>
      </w:r>
      <w:proofErr w:type="spellStart"/>
      <w:r w:rsidRPr="005C74BC">
        <w:rPr>
          <w:sz w:val="24"/>
          <w:szCs w:val="24"/>
        </w:rPr>
        <w:t>Атамановского</w:t>
      </w:r>
      <w:proofErr w:type="spellEnd"/>
      <w:r w:rsidRPr="005C74BC">
        <w:rPr>
          <w:sz w:val="24"/>
          <w:szCs w:val="24"/>
        </w:rPr>
        <w:t xml:space="preserve"> сельского поселения Даниловского муниципального района </w:t>
      </w:r>
    </w:p>
    <w:p w:rsidR="00322069" w:rsidRPr="005C74BC" w:rsidRDefault="00322069" w:rsidP="00AA526C">
      <w:pPr>
        <w:pStyle w:val="ConsNormal"/>
        <w:widowControl/>
        <w:ind w:firstLine="0"/>
        <w:jc w:val="right"/>
        <w:rPr>
          <w:sz w:val="24"/>
          <w:szCs w:val="24"/>
        </w:rPr>
      </w:pPr>
      <w:r w:rsidRPr="005C74BC">
        <w:rPr>
          <w:sz w:val="24"/>
          <w:szCs w:val="24"/>
        </w:rPr>
        <w:t>Волгоградской области</w:t>
      </w:r>
    </w:p>
    <w:p w:rsidR="00322069" w:rsidRPr="005C74BC" w:rsidRDefault="00322069" w:rsidP="00AA526C">
      <w:pPr>
        <w:pStyle w:val="ConsNormal"/>
        <w:widowControl/>
        <w:ind w:firstLine="0"/>
        <w:jc w:val="right"/>
        <w:rPr>
          <w:sz w:val="24"/>
          <w:szCs w:val="24"/>
        </w:rPr>
      </w:pPr>
      <w:r w:rsidRPr="005C74BC">
        <w:rPr>
          <w:sz w:val="24"/>
          <w:szCs w:val="24"/>
        </w:rPr>
        <w:t>от  11.05.2022 года №  14</w:t>
      </w:r>
    </w:p>
    <w:p w:rsidR="00322069" w:rsidRPr="005C74BC" w:rsidRDefault="00322069" w:rsidP="00AA526C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322069" w:rsidRPr="005C74BC" w:rsidRDefault="00322069" w:rsidP="00AA526C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322069" w:rsidRPr="005C74BC" w:rsidRDefault="00322069" w:rsidP="000E3667">
      <w:pPr>
        <w:pStyle w:val="Bodytext20"/>
        <w:shd w:val="clear" w:color="auto" w:fill="auto"/>
        <w:spacing w:after="0" w:line="277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Регламент</w:t>
      </w:r>
    </w:p>
    <w:p w:rsidR="00322069" w:rsidRPr="005C74BC" w:rsidRDefault="00322069" w:rsidP="00AA526C">
      <w:pPr>
        <w:widowControl w:val="0"/>
        <w:suppressAutoHyphens/>
        <w:spacing w:after="0" w:line="240" w:lineRule="exact"/>
        <w:jc w:val="center"/>
        <w:rPr>
          <w:rFonts w:ascii="Arial" w:hAnsi="Arial" w:cs="Arial"/>
          <w:sz w:val="24"/>
          <w:szCs w:val="24"/>
          <w:lang w:eastAsia="ar-SA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работы </w:t>
      </w:r>
      <w:r w:rsidRPr="005C74BC">
        <w:rPr>
          <w:rFonts w:ascii="Arial" w:hAnsi="Arial" w:cs="Arial"/>
          <w:sz w:val="24"/>
          <w:szCs w:val="24"/>
          <w:lang w:eastAsia="ar-SA"/>
        </w:rPr>
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 w:rsidRPr="005C74BC">
        <w:rPr>
          <w:rFonts w:ascii="Arial" w:hAnsi="Arial" w:cs="Arial"/>
          <w:sz w:val="24"/>
          <w:szCs w:val="24"/>
          <w:lang w:eastAsia="ar-SA"/>
        </w:rPr>
        <w:t>Атамановского</w:t>
      </w:r>
      <w:proofErr w:type="spellEnd"/>
      <w:r w:rsidRPr="005C74BC">
        <w:rPr>
          <w:rFonts w:ascii="Arial" w:hAnsi="Arial" w:cs="Arial"/>
          <w:sz w:val="24"/>
          <w:szCs w:val="24"/>
          <w:lang w:eastAsia="ar-SA"/>
        </w:rPr>
        <w:t xml:space="preserve"> сельского поселения Даниловского муниципального района Волгоградской области</w:t>
      </w:r>
    </w:p>
    <w:p w:rsidR="00322069" w:rsidRPr="005C74BC" w:rsidRDefault="00322069" w:rsidP="00AA526C">
      <w:pPr>
        <w:widowControl w:val="0"/>
        <w:suppressAutoHyphens/>
        <w:spacing w:after="0" w:line="240" w:lineRule="exact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322069" w:rsidRPr="005C74BC" w:rsidRDefault="00322069" w:rsidP="00AA526C">
      <w:pPr>
        <w:pStyle w:val="Bodytext20"/>
        <w:shd w:val="clear" w:color="auto" w:fill="auto"/>
        <w:spacing w:after="0" w:line="277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Общие положения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09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proofErr w:type="gramStart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Атамановского</w:t>
      </w:r>
      <w:proofErr w:type="spellEnd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Даниловского муниципального района Волгоградской области (далее - Регламент) разработан в соответствии с частью 5 статьи 42.10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5C74BC">
          <w:rPr>
            <w:rFonts w:ascii="Arial" w:hAnsi="Arial" w:cs="Arial"/>
            <w:color w:val="000000"/>
            <w:sz w:val="24"/>
            <w:szCs w:val="24"/>
            <w:lang w:eastAsia="ru-RU"/>
          </w:rPr>
          <w:t>2007 г</w:t>
        </w:r>
      </w:smartTag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. № 221-ФЗ «О кадастровой деятельности» (далее - Федеральный закон № 221-ФЗ) и устанавливает общие правила организации работы согласительной комиссии по согласованию</w:t>
      </w:r>
      <w:proofErr w:type="gramEnd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 местоположения границ земельных участков при выполнении комплексных кадастровых работ на территории  </w:t>
      </w:r>
      <w:proofErr w:type="spellStart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Атамановского</w:t>
      </w:r>
      <w:proofErr w:type="spellEnd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C74BC">
        <w:rPr>
          <w:rFonts w:ascii="Arial" w:hAnsi="Arial" w:cs="Arial"/>
          <w:sz w:val="24"/>
          <w:szCs w:val="24"/>
          <w:lang w:eastAsia="ar-SA"/>
        </w:rPr>
        <w:t xml:space="preserve"> Даниловского муниципального района Волгоградской области.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09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proofErr w:type="gramStart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Согласительная комиссия по согласованию местоположения границ земельных участков при выполнении комплексных кадастровых работ на территории на территории  </w:t>
      </w:r>
      <w:proofErr w:type="spellStart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Атамановского</w:t>
      </w:r>
      <w:proofErr w:type="spellEnd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C74BC">
        <w:rPr>
          <w:rFonts w:ascii="Arial" w:hAnsi="Arial" w:cs="Arial"/>
          <w:sz w:val="24"/>
          <w:szCs w:val="24"/>
          <w:lang w:eastAsia="ar-SA"/>
        </w:rPr>
        <w:t xml:space="preserve"> Даниловского муниципального района Волгоградской области</w:t>
      </w: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 (далее - согласительная комиссия) формируется в соответствии с частями 1 - 4 статьи 42.10 Федерального закона № 221-ФЗ в течение двадцати рабочих дней со дня заключения контракта на выполнение комплексных кадастровых работ администрацией </w:t>
      </w:r>
      <w:r w:rsidRPr="005C74BC">
        <w:rPr>
          <w:rFonts w:ascii="Arial" w:hAnsi="Arial" w:cs="Arial"/>
          <w:sz w:val="24"/>
          <w:szCs w:val="24"/>
          <w:lang w:eastAsia="ar-SA"/>
        </w:rPr>
        <w:t>Даниловского муниципального района Волгоградской области</w:t>
      </w: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09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Согласительная комиссия образуется в целях согласования местоположения границ земельных участков, в отношении которых выполняются комплексные кадастровые работы, заказчиком которых является администрация </w:t>
      </w:r>
      <w:r w:rsidRPr="005C74BC">
        <w:rPr>
          <w:rFonts w:ascii="Arial" w:hAnsi="Arial" w:cs="Arial"/>
          <w:sz w:val="24"/>
          <w:szCs w:val="24"/>
          <w:lang w:eastAsia="ar-SA"/>
        </w:rPr>
        <w:t>Даниловского муниципального района Волгоградской области</w:t>
      </w: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09"/>
        </w:tabs>
        <w:spacing w:after="267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Согласительная комиссия в своей деятельности руководствуется Конституцией Российской Федерации, Федеральным законом № 221-ФЗ,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правовыми актами Волгоградской области, нормативными правовыми актами администрации </w:t>
      </w:r>
      <w:r w:rsidRPr="005C74BC">
        <w:rPr>
          <w:rFonts w:ascii="Arial" w:hAnsi="Arial" w:cs="Arial"/>
          <w:sz w:val="24"/>
          <w:szCs w:val="24"/>
          <w:lang w:eastAsia="ar-SA"/>
        </w:rPr>
        <w:t>Даниловского муниципального района Волгоградской области</w:t>
      </w: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, а также настоящим Регламентом.</w:t>
      </w:r>
    </w:p>
    <w:p w:rsidR="00322069" w:rsidRPr="005C74BC" w:rsidRDefault="00322069" w:rsidP="000E3667">
      <w:pPr>
        <w:pStyle w:val="Bodytext20"/>
        <w:numPr>
          <w:ilvl w:val="0"/>
          <w:numId w:val="2"/>
        </w:numPr>
        <w:shd w:val="clear" w:color="auto" w:fill="auto"/>
        <w:tabs>
          <w:tab w:val="left" w:pos="3606"/>
        </w:tabs>
        <w:spacing w:after="259" w:line="240" w:lineRule="exact"/>
        <w:ind w:left="3300" w:firstLine="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Полномочия согласительной комиссии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58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К полномочиям согласительной комиссии относятся: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90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рассмотрение возражений относительно местоположения границ земельных участков лиц, обладающих смежными земельными участками на праве:</w:t>
      </w:r>
    </w:p>
    <w:p w:rsidR="00322069" w:rsidRPr="005C74BC" w:rsidRDefault="00322069" w:rsidP="000E3667">
      <w:pPr>
        <w:pStyle w:val="Bodytext20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</w:t>
      </w: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(бессрочное) пользование);</w:t>
      </w:r>
    </w:p>
    <w:p w:rsidR="00322069" w:rsidRPr="005C74BC" w:rsidRDefault="00322069" w:rsidP="000E3667">
      <w:pPr>
        <w:pStyle w:val="Bodytext20"/>
        <w:numPr>
          <w:ilvl w:val="0"/>
          <w:numId w:val="3"/>
        </w:numPr>
        <w:shd w:val="clear" w:color="auto" w:fill="auto"/>
        <w:tabs>
          <w:tab w:val="left" w:pos="985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пожизненного наследуемого владения;</w:t>
      </w:r>
    </w:p>
    <w:p w:rsidR="00322069" w:rsidRPr="005C74BC" w:rsidRDefault="00322069" w:rsidP="000E3667">
      <w:pPr>
        <w:pStyle w:val="Bodytext20"/>
        <w:numPr>
          <w:ilvl w:val="0"/>
          <w:numId w:val="3"/>
        </w:numPr>
        <w:shd w:val="clear" w:color="auto" w:fill="auto"/>
        <w:tabs>
          <w:tab w:val="left" w:pos="928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  <w:sectPr w:rsidR="00322069" w:rsidRPr="005C74BC" w:rsidSect="00EE1067">
          <w:pgSz w:w="11900" w:h="16840"/>
          <w:pgMar w:top="568" w:right="758" w:bottom="851" w:left="982" w:header="0" w:footer="3" w:gutter="0"/>
          <w:cols w:space="720"/>
          <w:noEndnote/>
          <w:docGrid w:linePitch="360"/>
        </w:sectPr>
      </w:pPr>
      <w:proofErr w:type="gramStart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</w:t>
      </w:r>
      <w:proofErr w:type="gramEnd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322069" w:rsidRPr="005C74BC" w:rsidRDefault="00322069" w:rsidP="000E3667">
      <w:pPr>
        <w:pStyle w:val="Bodytext20"/>
        <w:shd w:val="clear" w:color="auto" w:fill="auto"/>
        <w:tabs>
          <w:tab w:val="left" w:pos="928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322069" w:rsidRPr="005C74BC" w:rsidRDefault="00322069" w:rsidP="000E3667">
      <w:pPr>
        <w:pStyle w:val="Bodytext20"/>
        <w:shd w:val="clear" w:color="auto" w:fill="auto"/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-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лет);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24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подготовка заключения согласительной комиссии о результатах рассмотрения возражений лиц, указанных в </w:t>
      </w:r>
      <w:proofErr w:type="spellStart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пп</w:t>
      </w:r>
      <w:proofErr w:type="spellEnd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. 2,1.1 Регламента,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16"/>
        </w:tabs>
        <w:spacing w:after="0" w:line="281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оформление акта согласования местоположения границ при выполнении комплексных кадастровых работ;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16"/>
        </w:tabs>
        <w:spacing w:after="0" w:line="277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разъяснение лицам, указанным в </w:t>
      </w:r>
      <w:proofErr w:type="spellStart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пп</w:t>
      </w:r>
      <w:proofErr w:type="spellEnd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. 2,1,1 Регламента, возможности разрешения земельного спора о местоположении границ земельных участков в судебном порядке.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21"/>
        </w:tabs>
        <w:spacing w:after="0" w:line="281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В рамках реализации возложенных на нее полномочий согласительная комиссия имеет право: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16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действующим законодательством запрашивать от территориальных органов федеральных органов исполнительной власти, органов исполнительной власти Волгоградской области, органов местного самоуправления муниципальных образований Волгоградской области, а также иных организаций необходимые для работы согласительной комиссии сведения и материалы, не относящиеся к коммерческой тайне;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20"/>
        </w:tabs>
        <w:spacing w:after="240" w:line="277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заслушивать на заседаниях согласительной комиссии информацию представителей организаций, органов государственной власти Волгоградской области, органов местного самоуправления, входящих в состав согласительной комиссии, по вопросам выполнения комплексных кадастровых работ.</w:t>
      </w:r>
    </w:p>
    <w:p w:rsidR="00322069" w:rsidRPr="005C74BC" w:rsidRDefault="00322069" w:rsidP="009B017D">
      <w:pPr>
        <w:pStyle w:val="Bodytext20"/>
        <w:numPr>
          <w:ilvl w:val="0"/>
          <w:numId w:val="2"/>
        </w:numPr>
        <w:shd w:val="clear" w:color="auto" w:fill="auto"/>
        <w:tabs>
          <w:tab w:val="left" w:pos="2837"/>
        </w:tabs>
        <w:spacing w:after="243" w:line="277" w:lineRule="exact"/>
        <w:ind w:left="4100" w:right="1820"/>
        <w:jc w:val="left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Состав согласительной комиссии, полномочия членов согласительной комиссии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21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sz w:val="24"/>
          <w:szCs w:val="24"/>
          <w:lang w:eastAsia="ru-RU"/>
        </w:rPr>
        <w:t xml:space="preserve">Председателем согласительной комиссии является – глава </w:t>
      </w:r>
      <w:proofErr w:type="spellStart"/>
      <w:r w:rsidRPr="005C74BC">
        <w:rPr>
          <w:rFonts w:ascii="Arial" w:hAnsi="Arial" w:cs="Arial"/>
          <w:sz w:val="24"/>
          <w:szCs w:val="24"/>
          <w:lang w:eastAsia="ru-RU"/>
        </w:rPr>
        <w:t>Атамановского</w:t>
      </w:r>
      <w:proofErr w:type="spellEnd"/>
      <w:r w:rsidRPr="005C74BC">
        <w:rPr>
          <w:rFonts w:ascii="Arial" w:hAnsi="Arial" w:cs="Arial"/>
          <w:sz w:val="24"/>
          <w:szCs w:val="24"/>
          <w:lang w:eastAsia="ru-RU"/>
        </w:rPr>
        <w:t xml:space="preserve"> сельского поселения Даниловского муниципального района  Волгоградской области.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64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Председатель согласительной комиссии: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73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осуществляет общее руководство деятельностью согласительной комиссии;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73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распределяет обязанности между членами согласительной комиссии;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73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определяет дату, время и место проведения заседаний согласительной комиссии;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73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ведет заседания согласительной комиссии;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24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подписывает протоколы заседаний согласительной комиссии, заключения согласительной комиссии о результатах рассмотрения возражений относительно местоположения границ земельных участков, акты согласования местоположения границ при выполнении комплексных кадастровых работ.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21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Заместитель председателя согласительной комиссии осуществляет полномочия председателя в его отсутствие.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68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Секретарь согласительной комиссии: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16"/>
        </w:tabs>
        <w:spacing w:after="0" w:line="302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организует подготовку материалов для рассмотрения на заседаниях согласительной комиссии;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73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формирует проект повестки заседания согласительной комиссии;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20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уведомляет членов согласительной комиссии о времени и месте проведения заседания, о повестке заседания, знакомит с материалами, подготовленными к заседанию;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20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оформляет протоколы заседаний согласительной комиссии, акты </w:t>
      </w: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согласования местоположения границ при выполнении комплексных кадастровых работ, а также составляет заключения согласительной комиссии о результатах рассмотрения возражений относительно местоположения границ земельных участков;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45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обеспечивает направление заказчику комплексных кадастровых работ для </w:t>
      </w:r>
      <w:proofErr w:type="gramStart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утверждения</w:t>
      </w:r>
      <w:proofErr w:type="gramEnd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 оформленного исполнителем комплексных кадастровых работ проекта карты-плана территории в окончательной редакции и необходимых для его утверждения материалов заседания согласительной комиссии.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36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В случае отсутствия секретаря согласительной комиссии его полномочия выполняет другой член комиссии по решению председателя согласительной комиссии.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86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Члены согласительной комиссии: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41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знакомятся с материалами, подготовленными к заседанию согласительной комиссии;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94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выступают и вносят предложения по рассматриваемым вопросам;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94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участвуют в голосовании по всем рассматриваемым вопросам.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86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Исполнитель комплексных кадастровых работ: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94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представляет проект карты-плана территории;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98"/>
        </w:tabs>
        <w:spacing w:after="267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разъясняет результаты выполнения комплексных кадастровых работ.</w:t>
      </w:r>
    </w:p>
    <w:p w:rsidR="00322069" w:rsidRPr="005C74BC" w:rsidRDefault="00322069" w:rsidP="000E3667">
      <w:pPr>
        <w:pStyle w:val="Bodytext20"/>
        <w:numPr>
          <w:ilvl w:val="0"/>
          <w:numId w:val="2"/>
        </w:numPr>
        <w:shd w:val="clear" w:color="auto" w:fill="auto"/>
        <w:tabs>
          <w:tab w:val="left" w:pos="3446"/>
        </w:tabs>
        <w:spacing w:after="255" w:line="240" w:lineRule="exact"/>
        <w:ind w:left="3120" w:firstLine="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Порядок работы согласительной комиссии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441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Заседания согласительной комиссии проводятся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местоположение границ которых подлежит обязательному согласованию в соответствии с Федеральным законом № 221-ФЗ.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33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Извещение о проведении заседания согласительной комиссии, </w:t>
      </w:r>
      <w:proofErr w:type="gramStart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содержащее</w:t>
      </w:r>
      <w:proofErr w:type="gramEnd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 в том числе уведомление о завершении подготовки проекта карты-плана территории, не менее чем за пятнадцать рабочих дней до дня проведения заседания согласительной комиссии заказчиком комплексных кадастровых работ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502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опубликовывается в газете «Волжский муниципальный вестник»;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42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размещается на официальном сайте администрации Даниловского муниципального района Волгоградской области;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45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направляется в комитет по управлению государственным имуществом Волгоградской области;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49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sz w:val="24"/>
          <w:szCs w:val="24"/>
          <w:lang w:eastAsia="ru-RU"/>
        </w:rPr>
        <w:t xml:space="preserve">направляется в </w:t>
      </w:r>
      <w:proofErr w:type="spellStart"/>
      <w:r w:rsidRPr="005C74BC">
        <w:rPr>
          <w:rFonts w:ascii="Arial" w:hAnsi="Arial" w:cs="Arial"/>
          <w:sz w:val="24"/>
          <w:szCs w:val="24"/>
          <w:lang w:eastAsia="ru-RU"/>
        </w:rPr>
        <w:t>Камышинский</w:t>
      </w:r>
      <w:proofErr w:type="spellEnd"/>
      <w:r w:rsidRPr="005C74BC">
        <w:rPr>
          <w:rFonts w:ascii="Arial" w:hAnsi="Arial" w:cs="Arial"/>
          <w:sz w:val="24"/>
          <w:szCs w:val="24"/>
          <w:lang w:eastAsia="ru-RU"/>
        </w:rPr>
        <w:t xml:space="preserve"> межмуниципальный отдел Управления </w:t>
      </w:r>
      <w:proofErr w:type="spellStart"/>
      <w:r w:rsidRPr="005C74BC">
        <w:rPr>
          <w:rFonts w:ascii="Arial" w:hAnsi="Arial" w:cs="Arial"/>
          <w:sz w:val="24"/>
          <w:szCs w:val="24"/>
          <w:lang w:eastAsia="ru-RU"/>
        </w:rPr>
        <w:t>Росреестра</w:t>
      </w:r>
      <w:proofErr w:type="spellEnd"/>
      <w:r w:rsidRPr="005C74BC">
        <w:rPr>
          <w:rFonts w:ascii="Arial" w:hAnsi="Arial" w:cs="Arial"/>
          <w:sz w:val="24"/>
          <w:szCs w:val="24"/>
          <w:lang w:eastAsia="ru-RU"/>
        </w:rPr>
        <w:t xml:space="preserve"> по Волгоградской области.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36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sz w:val="24"/>
          <w:szCs w:val="24"/>
          <w:lang w:eastAsia="ru-RU"/>
        </w:rPr>
        <w:t>Проект карты-плана территории направляется заказчиком комплексных кадастровых работ одновременно с извещением о проведении заседания согласительной комиссии: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502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sz w:val="24"/>
          <w:szCs w:val="24"/>
          <w:lang w:eastAsia="ru-RU"/>
        </w:rPr>
        <w:t>в комитет по управлению государственным имуществом Волгоградской области;</w:t>
      </w:r>
    </w:p>
    <w:p w:rsidR="00322069" w:rsidRPr="005C74BC" w:rsidRDefault="00322069" w:rsidP="008C374F">
      <w:pPr>
        <w:pStyle w:val="Bodytext20"/>
        <w:numPr>
          <w:ilvl w:val="2"/>
          <w:numId w:val="2"/>
        </w:numPr>
        <w:shd w:val="clear" w:color="auto" w:fill="auto"/>
        <w:tabs>
          <w:tab w:val="left" w:pos="1449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sz w:val="24"/>
          <w:szCs w:val="24"/>
          <w:lang w:eastAsia="ru-RU"/>
        </w:rPr>
        <w:t xml:space="preserve">в </w:t>
      </w:r>
      <w:proofErr w:type="spellStart"/>
      <w:r w:rsidRPr="005C74BC">
        <w:rPr>
          <w:rFonts w:ascii="Arial" w:hAnsi="Arial" w:cs="Arial"/>
          <w:sz w:val="24"/>
          <w:szCs w:val="24"/>
          <w:lang w:eastAsia="ru-RU"/>
        </w:rPr>
        <w:t>Камышинский</w:t>
      </w:r>
      <w:proofErr w:type="spellEnd"/>
      <w:r w:rsidRPr="005C74BC">
        <w:rPr>
          <w:rFonts w:ascii="Arial" w:hAnsi="Arial" w:cs="Arial"/>
          <w:sz w:val="24"/>
          <w:szCs w:val="24"/>
          <w:lang w:eastAsia="ru-RU"/>
        </w:rPr>
        <w:t xml:space="preserve"> межмуниципальный отдел Управления </w:t>
      </w:r>
      <w:proofErr w:type="spellStart"/>
      <w:r w:rsidRPr="005C74BC">
        <w:rPr>
          <w:rFonts w:ascii="Arial" w:hAnsi="Arial" w:cs="Arial"/>
          <w:sz w:val="24"/>
          <w:szCs w:val="24"/>
          <w:lang w:eastAsia="ru-RU"/>
        </w:rPr>
        <w:t>Росреестра</w:t>
      </w:r>
      <w:proofErr w:type="spellEnd"/>
      <w:r w:rsidRPr="005C74BC">
        <w:rPr>
          <w:rFonts w:ascii="Arial" w:hAnsi="Arial" w:cs="Arial"/>
          <w:sz w:val="24"/>
          <w:szCs w:val="24"/>
          <w:lang w:eastAsia="ru-RU"/>
        </w:rPr>
        <w:t xml:space="preserve"> по Волгоградской области;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502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в согласительную комиссию.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36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Согласительная комиссия обеспечивает ознакомление любых лиц с проектом карт</w:t>
      </w:r>
      <w:proofErr w:type="gramStart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ы-</w:t>
      </w:r>
      <w:proofErr w:type="gramEnd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 плана территории путем: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41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направления проекта карты-плана территории в форме электронного документа в соответствии с запросом заявителя;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42"/>
        </w:tabs>
        <w:spacing w:after="0" w:line="274" w:lineRule="exact"/>
        <w:ind w:firstLine="78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ознакомления с проектом карты-плана территории в форме документа на бумажном носителе по месту нахождения согласительной комиссии.</w:t>
      </w:r>
    </w:p>
    <w:p w:rsidR="00322069" w:rsidRPr="005C74BC" w:rsidRDefault="00322069" w:rsidP="002E019B">
      <w:pPr>
        <w:pStyle w:val="FR1"/>
        <w:jc w:val="left"/>
        <w:rPr>
          <w:rFonts w:ascii="Arial" w:hAnsi="Arial" w:cs="Arial"/>
          <w:sz w:val="24"/>
          <w:szCs w:val="24"/>
        </w:rPr>
      </w:pPr>
      <w:proofErr w:type="gramStart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Возражения заинтересованных лиц, указанных в п. 2.1,1 настоящего Регламента, относительно местоположения границ земельного участка, указанного в пунктах 1 и 2 части 1 статьи 42.1 Федерального закона № 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</w:t>
      </w: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данного заседания, а</w:t>
      </w:r>
      <w:proofErr w:type="gramEnd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 также в течение тридцати пяти рабочих дней со дня проведения первого заседания согласительной комиссии.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75"/>
        </w:tabs>
        <w:spacing w:after="0" w:line="274" w:lineRule="exact"/>
        <w:ind w:firstLine="76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Возражения относительно местоположения границ земельного участка должны содержать сведения, указанные в части 15 статьи 42,10 Федерального закона № 221-ФЗ. Возражения, поступившие позже установленного срока, согласительной комиссией не рассматриваются. Уведомление об отказе в рассмотрении данных возражений направляется заинтересованному лицу в течение трех рабочих дней со дня поступления этих возражений.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75"/>
        </w:tabs>
        <w:spacing w:after="0" w:line="274" w:lineRule="exact"/>
        <w:ind w:firstLine="76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На заседание согласительной комиссии в установленном частью 8 статьи 42.10 Федерального закона № 221-ФЗ порядке приглашаются заинтересованные лица, указанные в п. 2.1.1 Регламента, и исполнитель комплексных кадастровых работ.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75"/>
        </w:tabs>
        <w:spacing w:after="0" w:line="274" w:lineRule="exact"/>
        <w:ind w:firstLine="76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75"/>
        </w:tabs>
        <w:spacing w:after="0" w:line="274" w:lineRule="exact"/>
        <w:ind w:firstLine="76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Заседания согласительной комиссии проводятся по мере необходимости. Заседание согласительной комиссии считается правомочным, если на нем присутствует не менее двух третей от общего количества членов согласительной комиссии. Члены согласительной комиссии участвуют в заседании без права замены. В случае отсутствия члена согласительной комиссии на заседании он имеет право изложить свое мнение по рассматриваемому вопросу в письменной форме.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324"/>
        </w:tabs>
        <w:spacing w:after="0" w:line="274" w:lineRule="exact"/>
        <w:ind w:firstLine="76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Решения согласительной комиссии принимаются путем открытого голосования простым большинством голосов присутствующих на заседании членов согласительной комиссии.</w:t>
      </w:r>
    </w:p>
    <w:p w:rsidR="00322069" w:rsidRPr="005C74BC" w:rsidRDefault="00322069" w:rsidP="000E3667">
      <w:pPr>
        <w:pStyle w:val="Bodytext20"/>
        <w:shd w:val="clear" w:color="auto" w:fill="auto"/>
        <w:spacing w:after="0" w:line="274" w:lineRule="exact"/>
        <w:ind w:firstLine="76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В случае равенства голосов решающим считается голос председательствующего на заседании.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324"/>
        </w:tabs>
        <w:spacing w:after="0" w:line="274" w:lineRule="exact"/>
        <w:ind w:firstLine="76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577"/>
        </w:tabs>
        <w:spacing w:after="0" w:line="274" w:lineRule="exact"/>
        <w:ind w:firstLine="760"/>
        <w:rPr>
          <w:rFonts w:ascii="Arial" w:hAnsi="Arial" w:cs="Arial"/>
          <w:sz w:val="24"/>
          <w:szCs w:val="24"/>
        </w:rPr>
      </w:pPr>
      <w:proofErr w:type="gramStart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согласованным</w:t>
      </w:r>
      <w:proofErr w:type="gramEnd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, если возражения относительно местоположения границ или частей</w:t>
      </w:r>
    </w:p>
    <w:p w:rsidR="00322069" w:rsidRPr="005C74BC" w:rsidRDefault="00322069" w:rsidP="0065501B">
      <w:pPr>
        <w:pStyle w:val="Bodytext20"/>
        <w:shd w:val="clear" w:color="auto" w:fill="auto"/>
        <w:tabs>
          <w:tab w:val="left" w:pos="9680"/>
        </w:tabs>
        <w:spacing w:after="0" w:line="274" w:lineRule="exact"/>
        <w:ind w:firstLine="0"/>
        <w:rPr>
          <w:rFonts w:ascii="Arial" w:hAnsi="Arial" w:cs="Arial"/>
          <w:sz w:val="24"/>
          <w:szCs w:val="24"/>
        </w:rPr>
      </w:pPr>
      <w:proofErr w:type="gramStart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границ земельного участка не представлены заинтересованными лицами, указанными в п.2.1 настоящего Регламента,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322069" w:rsidRPr="005C74BC" w:rsidRDefault="00322069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540"/>
        </w:tabs>
        <w:spacing w:after="0" w:line="274" w:lineRule="exact"/>
        <w:ind w:firstLine="76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п. 2.1.1 настоящего Регламента, за исключением случаев, если земельный спор о местоположении границ земельного участка был разрешен в судебном порядке.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332"/>
        </w:tabs>
        <w:spacing w:after="0" w:line="274" w:lineRule="exact"/>
        <w:ind w:firstLine="76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По результатам работы согласительной комиссии составляется протокол заседания согласительной комиссии, форма и содержание которого утверждаются органом </w:t>
      </w:r>
      <w:proofErr w:type="spellStart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нормативно</w:t>
      </w: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softHyphen/>
        <w:t>правового</w:t>
      </w:r>
      <w:proofErr w:type="spellEnd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 регулирования в сфере кадастровых отношений,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участков, которое содержит:</w:t>
      </w:r>
    </w:p>
    <w:p w:rsidR="00322069" w:rsidRPr="005C74BC" w:rsidRDefault="00322069" w:rsidP="000E3667">
      <w:pPr>
        <w:pStyle w:val="Bodytext20"/>
        <w:numPr>
          <w:ilvl w:val="0"/>
          <w:numId w:val="3"/>
        </w:numPr>
        <w:shd w:val="clear" w:color="auto" w:fill="auto"/>
        <w:tabs>
          <w:tab w:val="left" w:pos="928"/>
        </w:tabs>
        <w:spacing w:after="0" w:line="292" w:lineRule="exact"/>
        <w:ind w:firstLine="76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краткое содержание возражений заинтересованных лиц относительно местоположения границ земельных участков;</w:t>
      </w:r>
    </w:p>
    <w:p w:rsidR="00322069" w:rsidRPr="005C74BC" w:rsidRDefault="00322069" w:rsidP="000E3667">
      <w:pPr>
        <w:pStyle w:val="Bodytext20"/>
        <w:numPr>
          <w:ilvl w:val="0"/>
          <w:numId w:val="3"/>
        </w:numPr>
        <w:shd w:val="clear" w:color="auto" w:fill="auto"/>
        <w:tabs>
          <w:tab w:val="left" w:pos="965"/>
        </w:tabs>
        <w:spacing w:after="0" w:line="277" w:lineRule="exact"/>
        <w:ind w:firstLine="76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информацию о материалах, представленных в согласительную комиссию;</w:t>
      </w:r>
    </w:p>
    <w:p w:rsidR="00322069" w:rsidRPr="005C74BC" w:rsidRDefault="00322069" w:rsidP="000E3667">
      <w:pPr>
        <w:pStyle w:val="Bodytext20"/>
        <w:numPr>
          <w:ilvl w:val="0"/>
          <w:numId w:val="3"/>
        </w:numPr>
        <w:shd w:val="clear" w:color="auto" w:fill="auto"/>
        <w:tabs>
          <w:tab w:val="left" w:pos="1055"/>
        </w:tabs>
        <w:spacing w:after="0" w:line="277" w:lineRule="exact"/>
        <w:ind w:firstLine="76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493"/>
        </w:tabs>
        <w:spacing w:after="0" w:line="277" w:lineRule="exact"/>
        <w:ind w:firstLine="76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Акты согласования местоположения границ при выполнении комплексных кадастровых работ и заключения согласительной комиссии, указанные в </w:t>
      </w:r>
      <w:proofErr w:type="spellStart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пп</w:t>
      </w:r>
      <w:proofErr w:type="spellEnd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. 2.1.2, 2.1.3</w:t>
      </w: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настоящего Регламента, оформляются в течение пяти рабочих дней со дня проведения заседания согласительной комиссии в форме документов на бумажном носителе, которые хранятся органом, сформировавшим согласительную комиссию.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324"/>
        </w:tabs>
        <w:spacing w:after="0" w:line="274" w:lineRule="exact"/>
        <w:ind w:firstLine="760"/>
        <w:rPr>
          <w:rFonts w:ascii="Arial" w:hAnsi="Arial" w:cs="Arial"/>
          <w:sz w:val="24"/>
          <w:szCs w:val="24"/>
        </w:rPr>
      </w:pPr>
      <w:proofErr w:type="gramStart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В случае принятия согласительной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</w:t>
      </w:r>
      <w:proofErr w:type="gramEnd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 возражений заинтересованных лиц относительно местоположения границ земельных участков протокол и заключение направляются исполнителю комплексных кадастровых работ в течение трех рабочих дней со дня их подписания.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451"/>
        </w:tabs>
        <w:spacing w:after="0" w:line="274" w:lineRule="exact"/>
        <w:ind w:firstLine="76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Проект карты-плана территории в окончательной редакции направляется исполнителем комплексных кадастровых работ в адрес согласительной комиссии в течение десяти рабочих дней </w:t>
      </w:r>
      <w:proofErr w:type="gramStart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 xml:space="preserve"> документов, предусмотренных пунктом 4.14 настоящего Регламента.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328"/>
        </w:tabs>
        <w:spacing w:after="267" w:line="274" w:lineRule="exact"/>
        <w:ind w:firstLine="76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В течение двадцати рабочих дней со дня истечения срока представления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322069" w:rsidRPr="005C74BC" w:rsidRDefault="00322069" w:rsidP="000E3667">
      <w:pPr>
        <w:pStyle w:val="Bodytext20"/>
        <w:numPr>
          <w:ilvl w:val="0"/>
          <w:numId w:val="2"/>
        </w:numPr>
        <w:shd w:val="clear" w:color="auto" w:fill="auto"/>
        <w:tabs>
          <w:tab w:val="left" w:pos="4151"/>
        </w:tabs>
        <w:spacing w:after="248" w:line="240" w:lineRule="exact"/>
        <w:ind w:left="3860" w:firstLine="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Заключительные положения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40"/>
        </w:tabs>
        <w:spacing w:after="0" w:line="277" w:lineRule="exact"/>
        <w:ind w:firstLine="76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Земельные споры о местоположении границ земельных участков, не урегулированные в результате предусмотренного статьей 42.10 Федерального закона № 221-ФЗ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322069" w:rsidRPr="005C74BC" w:rsidRDefault="00322069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40"/>
        </w:tabs>
        <w:spacing w:after="0" w:line="277" w:lineRule="exact"/>
        <w:ind w:firstLine="760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color w:val="000000"/>
          <w:sz w:val="24"/>
          <w:szCs w:val="24"/>
          <w:lang w:eastAsia="ru-RU"/>
        </w:rPr>
        <w:t>Наличие или отсутствие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322069" w:rsidRPr="005C74BC" w:rsidRDefault="00322069" w:rsidP="002075EA">
      <w:pPr>
        <w:pStyle w:val="Bodytext20"/>
        <w:shd w:val="clear" w:color="auto" w:fill="auto"/>
        <w:tabs>
          <w:tab w:val="left" w:pos="1240"/>
        </w:tabs>
        <w:spacing w:after="0" w:line="277" w:lineRule="exact"/>
        <w:ind w:firstLine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22069" w:rsidRPr="005C74BC" w:rsidRDefault="00322069" w:rsidP="002075EA">
      <w:pPr>
        <w:pStyle w:val="Bodytext20"/>
        <w:shd w:val="clear" w:color="auto" w:fill="auto"/>
        <w:tabs>
          <w:tab w:val="left" w:pos="1240"/>
        </w:tabs>
        <w:spacing w:after="0" w:line="277" w:lineRule="exact"/>
        <w:ind w:firstLine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22069" w:rsidRPr="005C74BC" w:rsidRDefault="00322069" w:rsidP="002075EA">
      <w:pPr>
        <w:pStyle w:val="Bodytext20"/>
        <w:shd w:val="clear" w:color="auto" w:fill="auto"/>
        <w:tabs>
          <w:tab w:val="left" w:pos="1240"/>
        </w:tabs>
        <w:spacing w:after="0" w:line="277" w:lineRule="exact"/>
        <w:ind w:firstLine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22069" w:rsidRPr="005C74BC" w:rsidRDefault="00322069" w:rsidP="005A74E9">
      <w:pPr>
        <w:suppressAutoHyphens/>
        <w:autoSpaceDE w:val="0"/>
        <w:spacing w:after="0" w:line="240" w:lineRule="exact"/>
        <w:jc w:val="both"/>
        <w:rPr>
          <w:rFonts w:ascii="Arial" w:hAnsi="Arial" w:cs="Arial"/>
          <w:sz w:val="24"/>
          <w:szCs w:val="24"/>
          <w:lang w:eastAsia="ar-SA"/>
        </w:rPr>
      </w:pPr>
      <w:r w:rsidRPr="005C74BC">
        <w:rPr>
          <w:rFonts w:ascii="Arial" w:hAnsi="Arial" w:cs="Arial"/>
          <w:sz w:val="24"/>
          <w:szCs w:val="24"/>
          <w:lang w:eastAsia="ar-SA"/>
        </w:rPr>
        <w:t xml:space="preserve">Глава </w:t>
      </w:r>
      <w:proofErr w:type="spellStart"/>
      <w:r w:rsidRPr="005C74BC">
        <w:rPr>
          <w:rFonts w:ascii="Arial" w:hAnsi="Arial" w:cs="Arial"/>
          <w:sz w:val="24"/>
          <w:szCs w:val="24"/>
          <w:lang w:eastAsia="ar-SA"/>
        </w:rPr>
        <w:t>Атамановского</w:t>
      </w:r>
      <w:proofErr w:type="spellEnd"/>
    </w:p>
    <w:p w:rsidR="00322069" w:rsidRPr="005C74BC" w:rsidRDefault="00322069" w:rsidP="002E4695">
      <w:pPr>
        <w:suppressAutoHyphens/>
        <w:autoSpaceDE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5C74BC">
        <w:rPr>
          <w:rFonts w:ascii="Arial" w:hAnsi="Arial" w:cs="Arial"/>
          <w:sz w:val="24"/>
          <w:szCs w:val="24"/>
          <w:lang w:eastAsia="ar-SA"/>
        </w:rPr>
        <w:t>сельского поселения</w:t>
      </w:r>
      <w:r w:rsidRPr="005C74BC">
        <w:rPr>
          <w:rFonts w:ascii="Arial" w:hAnsi="Arial" w:cs="Arial"/>
          <w:sz w:val="24"/>
          <w:szCs w:val="24"/>
          <w:lang w:eastAsia="ar-SA"/>
        </w:rPr>
        <w:tab/>
      </w:r>
      <w:r w:rsidRPr="005C74BC">
        <w:rPr>
          <w:rFonts w:ascii="Arial" w:hAnsi="Arial" w:cs="Arial"/>
          <w:sz w:val="24"/>
          <w:szCs w:val="24"/>
          <w:lang w:eastAsia="ar-SA"/>
        </w:rPr>
        <w:tab/>
      </w:r>
      <w:r w:rsidRPr="005C74BC">
        <w:rPr>
          <w:rFonts w:ascii="Arial" w:hAnsi="Arial" w:cs="Arial"/>
          <w:sz w:val="24"/>
          <w:szCs w:val="24"/>
          <w:lang w:eastAsia="ar-SA"/>
        </w:rPr>
        <w:tab/>
      </w:r>
      <w:r w:rsidRPr="005C74BC">
        <w:rPr>
          <w:rFonts w:ascii="Arial" w:hAnsi="Arial" w:cs="Arial"/>
          <w:sz w:val="24"/>
          <w:szCs w:val="24"/>
          <w:lang w:eastAsia="ar-SA"/>
        </w:rPr>
        <w:tab/>
      </w:r>
      <w:r w:rsidRPr="005C74BC">
        <w:rPr>
          <w:rFonts w:ascii="Arial" w:hAnsi="Arial" w:cs="Arial"/>
          <w:sz w:val="24"/>
          <w:szCs w:val="24"/>
          <w:lang w:eastAsia="ar-SA"/>
        </w:rPr>
        <w:tab/>
      </w:r>
      <w:r w:rsidRPr="005C74BC">
        <w:rPr>
          <w:rFonts w:ascii="Arial" w:hAnsi="Arial" w:cs="Arial"/>
          <w:sz w:val="24"/>
          <w:szCs w:val="24"/>
          <w:lang w:eastAsia="ar-SA"/>
        </w:rPr>
        <w:tab/>
        <w:t>А.Б. Гаврилов</w:t>
      </w:r>
      <w:r w:rsidR="001A1A80" w:rsidRPr="005C74BC">
        <w:rPr>
          <w:rFonts w:ascii="Arial" w:hAnsi="Arial" w:cs="Arial"/>
          <w:noProof/>
          <w:sz w:val="24"/>
          <w:szCs w:val="24"/>
          <w:lang w:eastAsia="ru-RU"/>
        </w:rPr>
        <w:pict>
          <v:shape id="_x0000_s1029" type="#_x0000_t202" style="position:absolute;left:0;text-align:left;margin-left:86.25pt;margin-top:-459.2pt;width:196.2pt;height:15pt;z-index:1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322069" w:rsidRPr="005A74E9" w:rsidRDefault="00322069" w:rsidP="005A74E9"/>
              </w:txbxContent>
            </v:textbox>
            <w10:wrap anchorx="margin"/>
          </v:shape>
        </w:pict>
      </w:r>
    </w:p>
    <w:sectPr w:rsidR="00322069" w:rsidRPr="005C74BC" w:rsidSect="005A74E9">
      <w:headerReference w:type="default" r:id="rId8"/>
      <w:pgSz w:w="11906" w:h="16838"/>
      <w:pgMar w:top="6" w:right="707" w:bottom="568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80" w:rsidRDefault="001A1A80" w:rsidP="00606B4D">
      <w:pPr>
        <w:spacing w:after="0" w:line="240" w:lineRule="auto"/>
      </w:pPr>
      <w:r>
        <w:separator/>
      </w:r>
    </w:p>
  </w:endnote>
  <w:endnote w:type="continuationSeparator" w:id="0">
    <w:p w:rsidR="001A1A80" w:rsidRDefault="001A1A80" w:rsidP="0060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80" w:rsidRDefault="001A1A80" w:rsidP="00606B4D">
      <w:pPr>
        <w:spacing w:after="0" w:line="240" w:lineRule="auto"/>
      </w:pPr>
      <w:r>
        <w:separator/>
      </w:r>
    </w:p>
  </w:footnote>
  <w:footnote w:type="continuationSeparator" w:id="0">
    <w:p w:rsidR="001A1A80" w:rsidRDefault="001A1A80" w:rsidP="0060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069" w:rsidRPr="005A74E9" w:rsidRDefault="00322069" w:rsidP="005A74E9">
    <w:pPr>
      <w:pStyle w:val="a7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FD873DF"/>
    <w:multiLevelType w:val="multilevel"/>
    <w:tmpl w:val="ED384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DF8578F"/>
    <w:multiLevelType w:val="multilevel"/>
    <w:tmpl w:val="90D020F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898"/>
    <w:rsid w:val="0004694B"/>
    <w:rsid w:val="000906FE"/>
    <w:rsid w:val="000A219E"/>
    <w:rsid w:val="000D3BFB"/>
    <w:rsid w:val="000E2BB9"/>
    <w:rsid w:val="000E3667"/>
    <w:rsid w:val="001228DF"/>
    <w:rsid w:val="00133BDB"/>
    <w:rsid w:val="001468BA"/>
    <w:rsid w:val="00181AB8"/>
    <w:rsid w:val="00184B20"/>
    <w:rsid w:val="001A1A80"/>
    <w:rsid w:val="001D5A92"/>
    <w:rsid w:val="0020504C"/>
    <w:rsid w:val="002075EA"/>
    <w:rsid w:val="002124F5"/>
    <w:rsid w:val="0023664F"/>
    <w:rsid w:val="002505F2"/>
    <w:rsid w:val="002556B7"/>
    <w:rsid w:val="0025698B"/>
    <w:rsid w:val="002677C7"/>
    <w:rsid w:val="00272BC8"/>
    <w:rsid w:val="00280CD5"/>
    <w:rsid w:val="00295388"/>
    <w:rsid w:val="002959B2"/>
    <w:rsid w:val="002B3867"/>
    <w:rsid w:val="002B6E49"/>
    <w:rsid w:val="002D12B0"/>
    <w:rsid w:val="002E019B"/>
    <w:rsid w:val="002E4695"/>
    <w:rsid w:val="00322069"/>
    <w:rsid w:val="00355B07"/>
    <w:rsid w:val="00367365"/>
    <w:rsid w:val="003A18DD"/>
    <w:rsid w:val="003D0BA1"/>
    <w:rsid w:val="003D1649"/>
    <w:rsid w:val="00416704"/>
    <w:rsid w:val="004447BF"/>
    <w:rsid w:val="00465E1C"/>
    <w:rsid w:val="004A007A"/>
    <w:rsid w:val="004D6D69"/>
    <w:rsid w:val="004E5C58"/>
    <w:rsid w:val="00516138"/>
    <w:rsid w:val="00547F46"/>
    <w:rsid w:val="00557F4E"/>
    <w:rsid w:val="005A6AD5"/>
    <w:rsid w:val="005A74E9"/>
    <w:rsid w:val="005C74BC"/>
    <w:rsid w:val="005D476F"/>
    <w:rsid w:val="005D72FA"/>
    <w:rsid w:val="005E0A8C"/>
    <w:rsid w:val="00606B4D"/>
    <w:rsid w:val="00624702"/>
    <w:rsid w:val="00641E74"/>
    <w:rsid w:val="00654EE3"/>
    <w:rsid w:val="0065501B"/>
    <w:rsid w:val="00662C05"/>
    <w:rsid w:val="00671141"/>
    <w:rsid w:val="00671493"/>
    <w:rsid w:val="0067355F"/>
    <w:rsid w:val="006950E9"/>
    <w:rsid w:val="00695F9A"/>
    <w:rsid w:val="006B138D"/>
    <w:rsid w:val="006B531F"/>
    <w:rsid w:val="006B53CF"/>
    <w:rsid w:val="006D2BA9"/>
    <w:rsid w:val="00717695"/>
    <w:rsid w:val="0072631B"/>
    <w:rsid w:val="00782CD8"/>
    <w:rsid w:val="007926B6"/>
    <w:rsid w:val="008058C3"/>
    <w:rsid w:val="00855AB4"/>
    <w:rsid w:val="00856EC6"/>
    <w:rsid w:val="008712AE"/>
    <w:rsid w:val="00892085"/>
    <w:rsid w:val="008A2BDD"/>
    <w:rsid w:val="008C1815"/>
    <w:rsid w:val="008C374F"/>
    <w:rsid w:val="008E7A22"/>
    <w:rsid w:val="009049D9"/>
    <w:rsid w:val="00927884"/>
    <w:rsid w:val="0095379A"/>
    <w:rsid w:val="00954B1F"/>
    <w:rsid w:val="009627B7"/>
    <w:rsid w:val="00982003"/>
    <w:rsid w:val="009A79CA"/>
    <w:rsid w:val="009B017D"/>
    <w:rsid w:val="009B0243"/>
    <w:rsid w:val="009D328D"/>
    <w:rsid w:val="009F685C"/>
    <w:rsid w:val="00A7179B"/>
    <w:rsid w:val="00A77E61"/>
    <w:rsid w:val="00A873F9"/>
    <w:rsid w:val="00AA526C"/>
    <w:rsid w:val="00AB1BF3"/>
    <w:rsid w:val="00AC7203"/>
    <w:rsid w:val="00AD232F"/>
    <w:rsid w:val="00AE02D5"/>
    <w:rsid w:val="00AF3291"/>
    <w:rsid w:val="00AF6582"/>
    <w:rsid w:val="00B33FD0"/>
    <w:rsid w:val="00B43149"/>
    <w:rsid w:val="00B47C89"/>
    <w:rsid w:val="00B56FFF"/>
    <w:rsid w:val="00B644EB"/>
    <w:rsid w:val="00B70625"/>
    <w:rsid w:val="00B94E3C"/>
    <w:rsid w:val="00BA1347"/>
    <w:rsid w:val="00BD633F"/>
    <w:rsid w:val="00BE0898"/>
    <w:rsid w:val="00C24EE7"/>
    <w:rsid w:val="00C3031C"/>
    <w:rsid w:val="00C50EDE"/>
    <w:rsid w:val="00C54C33"/>
    <w:rsid w:val="00CA51D8"/>
    <w:rsid w:val="00CB437D"/>
    <w:rsid w:val="00CD7B01"/>
    <w:rsid w:val="00CE3C0D"/>
    <w:rsid w:val="00CF2E6A"/>
    <w:rsid w:val="00D02847"/>
    <w:rsid w:val="00D129D2"/>
    <w:rsid w:val="00D211FC"/>
    <w:rsid w:val="00D27538"/>
    <w:rsid w:val="00DA21E4"/>
    <w:rsid w:val="00DA2EB4"/>
    <w:rsid w:val="00DC335A"/>
    <w:rsid w:val="00E0067F"/>
    <w:rsid w:val="00E51E35"/>
    <w:rsid w:val="00E56ADA"/>
    <w:rsid w:val="00E60943"/>
    <w:rsid w:val="00E93B61"/>
    <w:rsid w:val="00EA7E3A"/>
    <w:rsid w:val="00EB15DF"/>
    <w:rsid w:val="00ED762C"/>
    <w:rsid w:val="00ED7861"/>
    <w:rsid w:val="00EE1067"/>
    <w:rsid w:val="00EE15B8"/>
    <w:rsid w:val="00EE5B00"/>
    <w:rsid w:val="00F10FBB"/>
    <w:rsid w:val="00F460FA"/>
    <w:rsid w:val="00F7007B"/>
    <w:rsid w:val="00F73926"/>
    <w:rsid w:val="00FC4D8C"/>
    <w:rsid w:val="00FD7819"/>
    <w:rsid w:val="00FE436E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E089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A6AD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A6AD5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5A6AD5"/>
    <w:pPr>
      <w:keepNext/>
      <w:widowControl w:val="0"/>
      <w:numPr>
        <w:ilvl w:val="2"/>
        <w:numId w:val="1"/>
      </w:numPr>
      <w:suppressAutoHyphens/>
      <w:snapToGrid w:val="0"/>
      <w:spacing w:before="240" w:after="60" w:line="240" w:lineRule="auto"/>
      <w:ind w:left="0" w:firstLine="28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5A6AD5"/>
    <w:pPr>
      <w:keepNext/>
      <w:widowControl w:val="0"/>
      <w:numPr>
        <w:ilvl w:val="3"/>
        <w:numId w:val="1"/>
      </w:numPr>
      <w:suppressAutoHyphens/>
      <w:spacing w:after="0" w:line="240" w:lineRule="exact"/>
      <w:jc w:val="right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5A6AD5"/>
    <w:pPr>
      <w:widowControl w:val="0"/>
      <w:numPr>
        <w:ilvl w:val="4"/>
        <w:numId w:val="1"/>
      </w:numPr>
      <w:suppressAutoHyphens/>
      <w:snapToGrid w:val="0"/>
      <w:spacing w:before="240" w:after="60" w:line="240" w:lineRule="auto"/>
      <w:ind w:left="0" w:firstLine="280"/>
      <w:jc w:val="both"/>
      <w:outlineLvl w:val="4"/>
    </w:pPr>
    <w:rPr>
      <w:rFonts w:ascii="Arial" w:eastAsia="Times New Roman" w:hAnsi="Arial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A6AD5"/>
    <w:pPr>
      <w:keepNext/>
      <w:widowControl w:val="0"/>
      <w:numPr>
        <w:ilvl w:val="5"/>
        <w:numId w:val="1"/>
      </w:numPr>
      <w:suppressAutoHyphens/>
      <w:spacing w:before="180" w:after="0" w:line="240" w:lineRule="auto"/>
      <w:ind w:left="990" w:firstLine="0"/>
      <w:jc w:val="both"/>
      <w:outlineLvl w:val="5"/>
    </w:pPr>
    <w:rPr>
      <w:rFonts w:ascii="Times New Roman" w:eastAsia="Times New Roman" w:hAnsi="Times New Roman"/>
      <w:iCs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A6AD5"/>
    <w:pPr>
      <w:widowControl w:val="0"/>
      <w:numPr>
        <w:ilvl w:val="6"/>
        <w:numId w:val="1"/>
      </w:numPr>
      <w:suppressAutoHyphens/>
      <w:snapToGrid w:val="0"/>
      <w:spacing w:before="240" w:after="60" w:line="240" w:lineRule="auto"/>
      <w:ind w:left="0" w:firstLine="280"/>
      <w:jc w:val="both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5A6AD5"/>
    <w:pPr>
      <w:widowControl w:val="0"/>
      <w:numPr>
        <w:ilvl w:val="7"/>
        <w:numId w:val="1"/>
      </w:numPr>
      <w:suppressAutoHyphens/>
      <w:snapToGrid w:val="0"/>
      <w:spacing w:before="240" w:after="60" w:line="240" w:lineRule="auto"/>
      <w:ind w:left="0" w:firstLine="28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5A6AD5"/>
    <w:pPr>
      <w:keepNext/>
      <w:widowControl w:val="0"/>
      <w:numPr>
        <w:ilvl w:val="8"/>
        <w:numId w:val="1"/>
      </w:numPr>
      <w:suppressAutoHyphens/>
      <w:spacing w:after="0" w:line="240" w:lineRule="exact"/>
      <w:jc w:val="center"/>
      <w:outlineLvl w:val="8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6AD5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5A6AD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5A6AD5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5A6AD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5A6AD5"/>
    <w:rPr>
      <w:rFonts w:ascii="Arial" w:hAnsi="Arial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5A6AD5"/>
    <w:rPr>
      <w:rFonts w:ascii="Times New Roman" w:hAnsi="Times New Roman" w:cs="Times New Roman"/>
      <w:iCs/>
      <w:sz w:val="20"/>
      <w:szCs w:val="20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5A6AD5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5A6AD5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semiHidden/>
    <w:locked/>
    <w:rsid w:val="005A6AD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8A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A2BDD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9B0243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D028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TT"/>
    </w:rPr>
  </w:style>
  <w:style w:type="paragraph" w:customStyle="1" w:styleId="ConsNormal">
    <w:name w:val="ConsNormal"/>
    <w:uiPriority w:val="99"/>
    <w:rsid w:val="00D02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TT"/>
    </w:rPr>
  </w:style>
  <w:style w:type="paragraph" w:customStyle="1" w:styleId="ConsTitle">
    <w:name w:val="ConsTitle"/>
    <w:uiPriority w:val="99"/>
    <w:rsid w:val="00D0284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99"/>
    <w:qFormat/>
    <w:rsid w:val="00AF6582"/>
    <w:pPr>
      <w:ind w:left="720"/>
      <w:contextualSpacing/>
    </w:pPr>
  </w:style>
  <w:style w:type="paragraph" w:customStyle="1" w:styleId="Default">
    <w:name w:val="Default"/>
    <w:uiPriority w:val="99"/>
    <w:rsid w:val="000906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2Exact">
    <w:name w:val="Body text (2) Exact"/>
    <w:uiPriority w:val="99"/>
    <w:rsid w:val="000E3667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0E3667"/>
    <w:rPr>
      <w:rFonts w:ascii="Times New Roman" w:hAnsi="Times New Roman" w:cs="Times New Roman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0E3667"/>
    <w:rPr>
      <w:rFonts w:ascii="Calibri" w:hAnsi="Calibri" w:cs="Calibri"/>
      <w:i/>
      <w:iCs/>
      <w:spacing w:val="-30"/>
      <w:sz w:val="20"/>
      <w:szCs w:val="20"/>
      <w:shd w:val="clear" w:color="auto" w:fill="FFFFFF"/>
    </w:rPr>
  </w:style>
  <w:style w:type="character" w:customStyle="1" w:styleId="Bodytext5TimesNewRoman">
    <w:name w:val="Body text (5) + Times New Roman"/>
    <w:aliases w:val="12 pt,Not Italic,Spacing 0 pt"/>
    <w:uiPriority w:val="99"/>
    <w:rsid w:val="000E3667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customStyle="1" w:styleId="Headerorfooter">
    <w:name w:val="Header or footer_"/>
    <w:uiPriority w:val="99"/>
    <w:rsid w:val="000E3667"/>
    <w:rPr>
      <w:rFonts w:ascii="Times New Roman" w:hAnsi="Times New Roman" w:cs="Times New Roman"/>
      <w:sz w:val="24"/>
      <w:szCs w:val="24"/>
      <w:u w:val="none"/>
    </w:rPr>
  </w:style>
  <w:style w:type="character" w:customStyle="1" w:styleId="Headerorfooter0">
    <w:name w:val="Header or footer"/>
    <w:uiPriority w:val="99"/>
    <w:rsid w:val="000E366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Bodytext20">
    <w:name w:val="Body text (2)"/>
    <w:basedOn w:val="a"/>
    <w:link w:val="Bodytext2"/>
    <w:uiPriority w:val="99"/>
    <w:rsid w:val="000E3667"/>
    <w:pPr>
      <w:widowControl w:val="0"/>
      <w:shd w:val="clear" w:color="auto" w:fill="FFFFFF"/>
      <w:spacing w:after="480" w:line="240" w:lineRule="atLeast"/>
      <w:ind w:hanging="1560"/>
      <w:jc w:val="both"/>
    </w:pPr>
    <w:rPr>
      <w:rFonts w:ascii="Times New Roman" w:eastAsia="Times New Roman" w:hAnsi="Times New Roman"/>
    </w:rPr>
  </w:style>
  <w:style w:type="paragraph" w:customStyle="1" w:styleId="Bodytext50">
    <w:name w:val="Body text (5)"/>
    <w:basedOn w:val="a"/>
    <w:link w:val="Bodytext5"/>
    <w:uiPriority w:val="99"/>
    <w:rsid w:val="000E3667"/>
    <w:pPr>
      <w:widowControl w:val="0"/>
      <w:shd w:val="clear" w:color="auto" w:fill="FFFFFF"/>
      <w:spacing w:after="360" w:line="240" w:lineRule="atLeast"/>
      <w:jc w:val="both"/>
    </w:pPr>
    <w:rPr>
      <w:rFonts w:cs="Calibri"/>
      <w:i/>
      <w:iCs/>
      <w:spacing w:val="-30"/>
      <w:sz w:val="20"/>
      <w:szCs w:val="20"/>
    </w:rPr>
  </w:style>
  <w:style w:type="paragraph" w:customStyle="1" w:styleId="FR1">
    <w:name w:val="FR1"/>
    <w:uiPriority w:val="99"/>
    <w:rsid w:val="008C374F"/>
    <w:pPr>
      <w:widowControl w:val="0"/>
      <w:suppressAutoHyphens/>
      <w:jc w:val="both"/>
    </w:pPr>
    <w:rPr>
      <w:rFonts w:ascii="Times New Roman" w:hAnsi="Times New Roman"/>
      <w:sz w:val="28"/>
      <w:lang w:eastAsia="ar-SA"/>
    </w:rPr>
  </w:style>
  <w:style w:type="character" w:customStyle="1" w:styleId="fontstyle01">
    <w:name w:val="fontstyle01"/>
    <w:uiPriority w:val="99"/>
    <w:rsid w:val="00280CD5"/>
    <w:rPr>
      <w:rFonts w:ascii="Times New Roman" w:hAnsi="Times New Roman" w:cs="Times New Roman"/>
      <w:color w:val="000000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5A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5A74E9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rsid w:val="005A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5A74E9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8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a.jarov</dc:creator>
  <cp:keywords/>
  <dc:description/>
  <cp:lastModifiedBy>км</cp:lastModifiedBy>
  <cp:revision>104</cp:revision>
  <cp:lastPrinted>2022-06-01T05:49:00Z</cp:lastPrinted>
  <dcterms:created xsi:type="dcterms:W3CDTF">2016-04-05T13:19:00Z</dcterms:created>
  <dcterms:modified xsi:type="dcterms:W3CDTF">2022-06-01T05:53:00Z</dcterms:modified>
</cp:coreProperties>
</file>